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21400-ОАОФ/16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COBO SOA-32, VIN VS9S0AESN32019038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22:23:19.054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13:15:18.955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15:17:36.109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18:12:36.179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23:21:42.671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12:12:28.612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2 350 207.85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2 269 166.20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590804405706, место жительства: г. Пермь, ул. Кировоградская, д. 34,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2 188 124.55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10:41:19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место нахождения: г. Казань ул. Автосервисная д.3 оф.2)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2 107 082.90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590804405706, место жительства: г. Пермь, ул. Кировоградская, д. 34,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2 026 041.25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место нахождения: г. Казань ул. Автосервисная д.3 оф.2)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1 944 999.60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590804405706, место жительства: г. Пермь, ул. Кировоградская, д. 34,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1 863 957.95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место нахождения: г. Казань ул. Автосервисная д.3 оф.2)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1 782 916.30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1 701 874.65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Захарченко Илья Леонидович (ИНН 590804405706, место жительства: г. Пермь, ул. Кировоградская, д. 34,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1 620 833.00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2 350 207.85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2 269 166.20 рублей за имущество, составляющее Лот, предложил участник Захарченко Илья Леонидович (ИНН 590804405706, место жительства: г. Пермь, ул. Кировоградская, д. 34, кв. 59)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