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19507-ОАОФ/54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33:16:000127:207, пл. 392 000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1000 м, по направлению на запад от ориентира. Почтовый адрес ориентира: обл. Владимирская, р-н Меленковский, МО Бутылицкое сельское поселение, д. Горохово.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2 041 200.00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