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19507-ОАОФ/43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33:11:110604:27, пл. 177 000 кв.м, Местоположение установлено относительно ориентира, расположенного в границах участка. Ориентир Владимирская обл, Судогодский район, северо-западнее с. Картмазово. Почтовый адрес ориентира: Владимирская область, р-н. Судогодский, с. Картмазово.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1 119 600.00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