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33:09:020340:204, пл. 554 000 кв.м, Местоположение установлено относительно ориентира, расположенного за пределами участка. Ориентир населенный пункт. Участок находится примерно в 50м, по направлению на запад от ориентира. Почтовый адрес ориентира: обл. Владимирская, р-н Гороховецкий, с. Гришино.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2 543 400.00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