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РЕШЕНИЕ № 16253-ОКОФ/1 О ПРИЗНАНИИ НЕСОСТОЯВШИМИСЯ ОТКРЫТЫХ ТОРГОВ В ФОРМЕ КОНКУРСА ПО ПРОДАЖЕ ИМУЩЕСТВА</w:t>
      </w:r>
    </w:p>
    <w:p/>
    <w:p>
      <w:pPr>
        <w:pStyle w:val=""/>
      </w:pPr>
      <w:r>
        <w:rPr>
          <w:rStyle w:val=""/>
        </w:rPr>
        <w:t xml:space="preserve">16.04.2021 г.</w:t>
      </w:r>
    </w:p>
    <w:p/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Минакова Елена Владимировна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222105634158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89235615950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МУНИЦИПАЛЬНОЕ УНИТАРНОЕ ПРЕДПРИЯТИЕ ГОРОДА БИЙСКА ТРАМВАЙНОЕ УПРАВЛЕНИЕ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2227000697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659315, Алтайский край, г. Бийск, ул. Имени Героя Советского Союза Васильева, д. 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А03-10687/2017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Конкурс с открытой формой представления цены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16253-ОКОФ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10.03.2021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14.04.2021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проведения: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15.04.2021 10:00:00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Имущество МУП Г. БИЙСКА ТРАМВАЙНОЕ УПРАВЛЕНИЕ,  подлежащее реализации в форме конкурса: 1) Машины и оборудование в количестве 228 единиц, 2) Подвижной состав электротранспорта в количестве 50 единиц, 3) Подвижной состав электротранспорта в количестве 32 единиц, 4) Имущественный комплекс в составе 32 объектов, 5) Трамвайная сеть г. Бийска в составе 48 элементов, 6) Объекты движимого имущества (в количестве 3 объектов), 7)  проходная (вагончик) (3,0 Х 2,0 Х 2,4), 8) Объекты недвижимого имущества в количестве 3 объектов, 9) Транспортные средства и самоходные машины в количестве 34 единиц, 10) Объекты недвижимости в количестве 12 объектов, 11) Нежилое помещение в здании диспетчерская, 12) Объекты недвижимого и движимого имущества в количестве 26 объектов. Стоимость – 1 480 065 600,00 руб. Имущество находится по адресу г. Бийск. С полным перечнем имущества можно ознакомиться в приложениях к настоящему сообщению,  а также на сайте ЕФРСБ в приложении к сообщению № 6238547 от 25.02.2021 г.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1 480 065 600.00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Порядок и критерии определения победителя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Победителем открытых торгов признается участник торгов, предложивший максимальную цену.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Допущенные заявки отсутствуют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Ценовых предложений на этот лот не подано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В связи с тем, что не было представлено ни одной заявки на участие в торгах, организатором торгов принято решение о признании торгов несостоявшимися.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2021-04-16T13:34:17+03:00</dcterms:created>
  <dcterms:modified xsi:type="dcterms:W3CDTF">2021-04-16T13:34:17+03:00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