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97B" w:rsidRPr="000F497B" w:rsidRDefault="000F497B" w:rsidP="000F497B">
      <w:pPr>
        <w:pStyle w:val="rvps48222"/>
        <w:spacing w:after="0"/>
        <w:jc w:val="center"/>
      </w:pPr>
      <w:r w:rsidRPr="000F497B">
        <w:rPr>
          <w:rStyle w:val="rvts48223"/>
          <w:rFonts w:ascii="Times New Roman" w:hAnsi="Times New Roman" w:cs="Times New Roman"/>
          <w:color w:val="auto"/>
          <w:sz w:val="24"/>
          <w:szCs w:val="24"/>
        </w:rPr>
        <w:t xml:space="preserve">Извещение о проведении продажи посредством публичного предложения </w:t>
      </w:r>
      <w:r w:rsidRPr="000F497B">
        <w:rPr>
          <w:b/>
        </w:rPr>
        <w:t xml:space="preserve">права требования долга </w:t>
      </w:r>
      <w:r w:rsidR="00F70C19">
        <w:rPr>
          <w:b/>
        </w:rPr>
        <w:t>Гурова Д.А</w:t>
      </w:r>
      <w:r>
        <w:rPr>
          <w:b/>
        </w:rPr>
        <w:t>.</w:t>
      </w:r>
    </w:p>
    <w:p w:rsidR="000F497B" w:rsidRPr="000F497B" w:rsidRDefault="000F497B" w:rsidP="000F497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0F497B" w:rsidRPr="000F497B" w:rsidRDefault="000F497B" w:rsidP="000F497B">
      <w:pPr>
        <w:widowControl w:val="0"/>
        <w:tabs>
          <w:tab w:val="left" w:pos="10476"/>
        </w:tabs>
        <w:overflowPunct w:val="0"/>
        <w:autoSpaceDE w:val="0"/>
        <w:autoSpaceDN w:val="0"/>
        <w:adjustRightInd w:val="0"/>
        <w:spacing w:after="0" w:line="240" w:lineRule="auto"/>
        <w:ind w:right="-14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F497B">
        <w:rPr>
          <w:rFonts w:ascii="Times New Roman" w:hAnsi="Times New Roman"/>
          <w:b/>
          <w:sz w:val="24"/>
          <w:szCs w:val="24"/>
          <w:lang w:eastAsia="ru-RU"/>
        </w:rPr>
        <w:t>Организатор продажи:</w:t>
      </w:r>
      <w:r w:rsidRPr="000F497B">
        <w:rPr>
          <w:rFonts w:ascii="Times New Roman" w:hAnsi="Times New Roman"/>
          <w:sz w:val="24"/>
          <w:szCs w:val="24"/>
          <w:lang w:eastAsia="ru-RU"/>
        </w:rPr>
        <w:t xml:space="preserve"> ООО «</w:t>
      </w:r>
      <w:proofErr w:type="spellStart"/>
      <w:r w:rsidRPr="000F497B">
        <w:rPr>
          <w:rFonts w:ascii="Times New Roman" w:hAnsi="Times New Roman"/>
          <w:sz w:val="24"/>
          <w:szCs w:val="24"/>
          <w:lang w:eastAsia="ru-RU"/>
        </w:rPr>
        <w:t>Ассет</w:t>
      </w:r>
      <w:proofErr w:type="spellEnd"/>
      <w:r w:rsidRPr="000F497B">
        <w:rPr>
          <w:rFonts w:ascii="Times New Roman" w:hAnsi="Times New Roman"/>
          <w:sz w:val="24"/>
          <w:szCs w:val="24"/>
          <w:lang w:eastAsia="ru-RU"/>
        </w:rPr>
        <w:t xml:space="preserve"> Менеджмент». </w:t>
      </w:r>
    </w:p>
    <w:p w:rsidR="000F497B" w:rsidRPr="000F497B" w:rsidRDefault="000F497B" w:rsidP="000F497B">
      <w:pPr>
        <w:pStyle w:val="a6"/>
        <w:ind w:left="0"/>
        <w:jc w:val="both"/>
        <w:rPr>
          <w:rFonts w:eastAsia="Calibri"/>
          <w:lang w:eastAsia="en-US"/>
        </w:rPr>
      </w:pPr>
      <w:r w:rsidRPr="000F497B">
        <w:rPr>
          <w:b/>
        </w:rPr>
        <w:t xml:space="preserve">Контактные данные Организатора </w:t>
      </w:r>
      <w:r w:rsidRPr="000F497B">
        <w:rPr>
          <w:b/>
          <w:lang w:val="ru-RU"/>
        </w:rPr>
        <w:t>продажи</w:t>
      </w:r>
      <w:r w:rsidRPr="000F497B">
        <w:rPr>
          <w:b/>
        </w:rPr>
        <w:t xml:space="preserve">: </w:t>
      </w:r>
      <w:r w:rsidRPr="000F497B">
        <w:t xml:space="preserve">тел.: </w:t>
      </w:r>
      <w:r w:rsidRPr="000F497B">
        <w:rPr>
          <w:rFonts w:eastAsia="Calibri"/>
          <w:lang w:val="ru-RU" w:eastAsia="en-US"/>
        </w:rPr>
        <w:t>+7</w:t>
      </w:r>
      <w:r w:rsidRPr="000F497B">
        <w:rPr>
          <w:rFonts w:eastAsia="Calibri"/>
          <w:lang w:eastAsia="en-US"/>
        </w:rPr>
        <w:t xml:space="preserve"> (495) 204-23-75, </w:t>
      </w:r>
      <w:r w:rsidRPr="000F497B">
        <w:rPr>
          <w:rFonts w:eastAsia="Calibri"/>
          <w:lang w:val="en-US" w:eastAsia="en-US"/>
        </w:rPr>
        <w:t>e</w:t>
      </w:r>
      <w:r w:rsidRPr="000F497B">
        <w:rPr>
          <w:rFonts w:eastAsia="Calibri"/>
          <w:lang w:eastAsia="en-US"/>
        </w:rPr>
        <w:t>-</w:t>
      </w:r>
      <w:proofErr w:type="spellStart"/>
      <w:r w:rsidRPr="000F497B">
        <w:rPr>
          <w:rFonts w:eastAsia="Calibri"/>
          <w:lang w:val="en-US" w:eastAsia="en-US"/>
        </w:rPr>
        <w:t>mail</w:t>
      </w:r>
      <w:proofErr w:type="spellEnd"/>
      <w:r w:rsidRPr="000F497B">
        <w:rPr>
          <w:rFonts w:eastAsia="Calibri"/>
          <w:lang w:eastAsia="en-US"/>
        </w:rPr>
        <w:t xml:space="preserve">: </w:t>
      </w:r>
      <w:hyperlink r:id="rId4" w:history="1">
        <w:r w:rsidRPr="000F497B">
          <w:rPr>
            <w:rStyle w:val="a3"/>
            <w:color w:val="auto"/>
            <w:lang w:val="en-US"/>
          </w:rPr>
          <w:t>trade</w:t>
        </w:r>
        <w:r w:rsidRPr="000F497B">
          <w:rPr>
            <w:rStyle w:val="a3"/>
            <w:color w:val="auto"/>
          </w:rPr>
          <w:t>@</w:t>
        </w:r>
        <w:proofErr w:type="spellStart"/>
        <w:r w:rsidRPr="000F497B">
          <w:rPr>
            <w:rStyle w:val="a3"/>
            <w:color w:val="auto"/>
            <w:lang w:val="en-US"/>
          </w:rPr>
          <w:t>asset</w:t>
        </w:r>
        <w:proofErr w:type="spellEnd"/>
        <w:r w:rsidRPr="000F497B">
          <w:rPr>
            <w:rStyle w:val="a3"/>
            <w:color w:val="auto"/>
          </w:rPr>
          <w:t>-</w:t>
        </w:r>
        <w:r w:rsidRPr="000F497B">
          <w:rPr>
            <w:rStyle w:val="a3"/>
            <w:color w:val="auto"/>
            <w:lang w:val="en-US"/>
          </w:rPr>
          <w:t>m</w:t>
        </w:r>
        <w:r w:rsidRPr="000F497B">
          <w:rPr>
            <w:rStyle w:val="a3"/>
            <w:color w:val="auto"/>
          </w:rPr>
          <w:t>.</w:t>
        </w:r>
        <w:proofErr w:type="spellStart"/>
        <w:r w:rsidRPr="000F497B">
          <w:rPr>
            <w:rStyle w:val="a3"/>
            <w:color w:val="auto"/>
            <w:lang w:val="en-US"/>
          </w:rPr>
          <w:t>ru</w:t>
        </w:r>
        <w:proofErr w:type="spellEnd"/>
      </w:hyperlink>
      <w:r w:rsidRPr="000F497B">
        <w:t>.</w:t>
      </w:r>
      <w:r w:rsidRPr="000F497B">
        <w:rPr>
          <w:rFonts w:eastAsia="Calibri"/>
          <w:lang w:eastAsia="en-US"/>
        </w:rPr>
        <w:t xml:space="preserve"> </w:t>
      </w:r>
    </w:p>
    <w:p w:rsidR="000F497B" w:rsidRPr="000F497B" w:rsidRDefault="000F497B" w:rsidP="000F497B">
      <w:pPr>
        <w:pStyle w:val="a6"/>
        <w:ind w:left="0"/>
        <w:jc w:val="both"/>
        <w:rPr>
          <w:b/>
          <w:lang w:val="ru-RU" w:eastAsia="ru-RU"/>
        </w:rPr>
      </w:pPr>
      <w:r w:rsidRPr="000F497B">
        <w:rPr>
          <w:rFonts w:eastAsia="Calibri"/>
          <w:b/>
          <w:lang w:eastAsia="en-US"/>
        </w:rPr>
        <w:t>Продавец:</w:t>
      </w:r>
      <w:r w:rsidRPr="000F497B">
        <w:rPr>
          <w:rFonts w:eastAsia="Calibri"/>
          <w:lang w:eastAsia="en-US"/>
        </w:rPr>
        <w:t xml:space="preserve"> </w:t>
      </w:r>
      <w:r>
        <w:rPr>
          <w:rFonts w:eastAsia="Calibri"/>
          <w:lang w:val="ru-RU" w:eastAsia="en-US"/>
        </w:rPr>
        <w:t>ИП Рыков Иван Юрьевич,</w:t>
      </w:r>
      <w:r>
        <w:rPr>
          <w:lang w:val="ru-RU" w:eastAsia="ru-RU"/>
        </w:rPr>
        <w:t xml:space="preserve"> действующий в интересах правообладателя долга на основании агентского договора </w:t>
      </w:r>
      <w:r w:rsidR="00F70C19" w:rsidRPr="0007799F">
        <w:rPr>
          <w:rFonts w:cstheme="minorHAnsi"/>
          <w:lang w:eastAsia="ru-RU"/>
        </w:rPr>
        <w:t>№ 03/01-2023 от «13» января 2023 г.</w:t>
      </w:r>
    </w:p>
    <w:p w:rsidR="000F497B" w:rsidRPr="000F497B" w:rsidRDefault="000F497B" w:rsidP="000F49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497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проведения продажи</w:t>
      </w:r>
      <w:r w:rsidRPr="000F497B">
        <w:rPr>
          <w:rFonts w:ascii="Times New Roman" w:hAnsi="Times New Roman"/>
          <w:b/>
          <w:sz w:val="24"/>
          <w:szCs w:val="24"/>
        </w:rPr>
        <w:t xml:space="preserve">: </w:t>
      </w:r>
      <w:r w:rsidRPr="000F497B">
        <w:rPr>
          <w:rFonts w:ascii="Times New Roman" w:hAnsi="Times New Roman"/>
          <w:sz w:val="24"/>
          <w:szCs w:val="24"/>
        </w:rPr>
        <w:t xml:space="preserve">на сайте Оператора электронной площадки АО «НИС» - </w:t>
      </w:r>
      <w:hyperlink r:id="rId5" w:history="1">
        <w:r w:rsidRPr="000F497B">
          <w:rPr>
            <w:rStyle w:val="a3"/>
            <w:color w:val="auto"/>
            <w:sz w:val="24"/>
            <w:szCs w:val="24"/>
            <w:lang w:val="en-US"/>
          </w:rPr>
          <w:t>http</w:t>
        </w:r>
        <w:r w:rsidRPr="000F497B">
          <w:rPr>
            <w:rStyle w:val="a3"/>
            <w:color w:val="auto"/>
            <w:sz w:val="24"/>
            <w:szCs w:val="24"/>
          </w:rPr>
          <w:t>://</w:t>
        </w:r>
        <w:r w:rsidRPr="000F497B">
          <w:rPr>
            <w:rStyle w:val="a3"/>
            <w:color w:val="auto"/>
            <w:sz w:val="24"/>
            <w:szCs w:val="24"/>
            <w:lang w:val="en-US"/>
          </w:rPr>
          <w:t>trade</w:t>
        </w:r>
        <w:r w:rsidRPr="000F497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0F497B">
          <w:rPr>
            <w:rStyle w:val="a3"/>
            <w:color w:val="auto"/>
            <w:sz w:val="24"/>
            <w:szCs w:val="24"/>
            <w:lang w:val="en-US"/>
          </w:rPr>
          <w:t>nistp</w:t>
        </w:r>
        <w:proofErr w:type="spellEnd"/>
        <w:r w:rsidRPr="000F497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0F497B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  <w:r w:rsidRPr="000F497B">
          <w:rPr>
            <w:rStyle w:val="a3"/>
            <w:color w:val="auto"/>
            <w:sz w:val="24"/>
            <w:szCs w:val="24"/>
          </w:rPr>
          <w:t>/</w:t>
        </w:r>
      </w:hyperlink>
      <w:r w:rsidRPr="000F497B">
        <w:rPr>
          <w:rFonts w:ascii="Times New Roman" w:hAnsi="Times New Roman"/>
          <w:sz w:val="24"/>
          <w:szCs w:val="24"/>
        </w:rPr>
        <w:t xml:space="preserve">.  </w:t>
      </w:r>
      <w:r w:rsidRPr="000F497B">
        <w:rPr>
          <w:rFonts w:ascii="Times New Roman" w:hAnsi="Times New Roman"/>
          <w:b/>
          <w:sz w:val="24"/>
          <w:szCs w:val="24"/>
          <w:lang w:eastAsia="ru-RU"/>
        </w:rPr>
        <w:t>Контактный телефон:</w:t>
      </w:r>
      <w:r w:rsidRPr="000F497B">
        <w:rPr>
          <w:rFonts w:ascii="Times New Roman" w:hAnsi="Times New Roman"/>
          <w:sz w:val="24"/>
          <w:szCs w:val="24"/>
          <w:lang w:eastAsia="ru-RU"/>
        </w:rPr>
        <w:t xml:space="preserve"> +7 (495) 653-81-62.</w:t>
      </w:r>
    </w:p>
    <w:p w:rsidR="000F497B" w:rsidRPr="000F497B" w:rsidRDefault="000F497B" w:rsidP="000F497B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u w:val="single"/>
        </w:rPr>
      </w:pPr>
      <w:r w:rsidRPr="000F497B">
        <w:rPr>
          <w:rFonts w:ascii="Times New Roman" w:hAnsi="Times New Roman"/>
          <w:sz w:val="24"/>
          <w:szCs w:val="24"/>
        </w:rPr>
        <w:t xml:space="preserve">Информационное сообщение о продаже в электронной форме посредством публичного предложения размещается в сети Интернет на сайте: АО «НИС»: </w:t>
      </w:r>
      <w:hyperlink r:id="rId6" w:history="1">
        <w:r w:rsidRPr="000F497B">
          <w:rPr>
            <w:rStyle w:val="a3"/>
            <w:color w:val="auto"/>
            <w:sz w:val="24"/>
            <w:szCs w:val="24"/>
          </w:rPr>
          <w:t>http://trade.nistp.ru/</w:t>
        </w:r>
      </w:hyperlink>
      <w:r w:rsidRPr="000F497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F497B">
        <w:rPr>
          <w:rFonts w:ascii="Times New Roman" w:hAnsi="Times New Roman"/>
          <w:sz w:val="24"/>
          <w:szCs w:val="24"/>
        </w:rPr>
        <w:t xml:space="preserve">и на сайте Организатора продажи </w:t>
      </w:r>
      <w:hyperlink r:id="rId7" w:history="1">
        <w:r w:rsidRPr="000F497B">
          <w:rPr>
            <w:rStyle w:val="a3"/>
            <w:color w:val="auto"/>
            <w:sz w:val="24"/>
            <w:szCs w:val="24"/>
            <w:lang w:val="en-US"/>
          </w:rPr>
          <w:t>http</w:t>
        </w:r>
        <w:r w:rsidRPr="000F497B">
          <w:rPr>
            <w:rStyle w:val="a3"/>
            <w:color w:val="auto"/>
            <w:sz w:val="24"/>
            <w:szCs w:val="24"/>
          </w:rPr>
          <w:t>://</w:t>
        </w:r>
        <w:r w:rsidRPr="000F497B">
          <w:rPr>
            <w:rStyle w:val="a3"/>
            <w:color w:val="auto"/>
            <w:sz w:val="24"/>
            <w:szCs w:val="24"/>
            <w:lang w:val="en-US"/>
          </w:rPr>
          <w:t>asset</w:t>
        </w:r>
        <w:r w:rsidRPr="000F497B">
          <w:rPr>
            <w:rStyle w:val="a3"/>
            <w:color w:val="auto"/>
            <w:sz w:val="24"/>
            <w:szCs w:val="24"/>
          </w:rPr>
          <w:t>-</w:t>
        </w:r>
        <w:r w:rsidRPr="000F497B">
          <w:rPr>
            <w:rStyle w:val="a3"/>
            <w:color w:val="auto"/>
            <w:sz w:val="24"/>
            <w:szCs w:val="24"/>
            <w:lang w:val="en-US"/>
          </w:rPr>
          <w:t>m</w:t>
        </w:r>
        <w:r w:rsidRPr="000F497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0F497B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  <w:r w:rsidRPr="000F497B">
          <w:rPr>
            <w:rStyle w:val="a3"/>
            <w:color w:val="auto"/>
            <w:sz w:val="24"/>
            <w:szCs w:val="24"/>
          </w:rPr>
          <w:t>/</w:t>
        </w:r>
      </w:hyperlink>
      <w:r w:rsidRPr="000F497B">
        <w:rPr>
          <w:rFonts w:ascii="Times New Roman" w:hAnsi="Times New Roman"/>
          <w:sz w:val="24"/>
          <w:szCs w:val="24"/>
        </w:rPr>
        <w:t>.</w:t>
      </w:r>
    </w:p>
    <w:p w:rsidR="000F497B" w:rsidRPr="000F497B" w:rsidRDefault="000F497B" w:rsidP="000F497B">
      <w:pPr>
        <w:pStyle w:val="Default"/>
        <w:tabs>
          <w:tab w:val="left" w:pos="1134"/>
        </w:tabs>
        <w:jc w:val="both"/>
        <w:rPr>
          <w:color w:val="auto"/>
        </w:rPr>
      </w:pPr>
      <w:r w:rsidRPr="000F497B">
        <w:rPr>
          <w:color w:val="auto"/>
        </w:rPr>
        <w:t>Продажа посредством публичного предложения проводится в соответствии с регламентом Электронной торговой площадки АО «НИС» (далее - ЭТП).</w:t>
      </w:r>
    </w:p>
    <w:p w:rsidR="000F497B" w:rsidRPr="000F497B" w:rsidRDefault="000F497B" w:rsidP="000F497B">
      <w:pPr>
        <w:pStyle w:val="a4"/>
        <w:spacing w:before="0" w:beforeAutospacing="0" w:after="0" w:afterAutospacing="0"/>
        <w:jc w:val="both"/>
      </w:pPr>
      <w:r w:rsidRPr="000F497B">
        <w:rPr>
          <w:bCs/>
        </w:rPr>
        <w:t xml:space="preserve">Прием заявок осуществляется </w:t>
      </w:r>
      <w:r w:rsidRPr="000F497B">
        <w:rPr>
          <w:b/>
          <w:bCs/>
        </w:rPr>
        <w:t>с 00:00 20.03.2023 г. по 00:00 1</w:t>
      </w:r>
      <w:r w:rsidR="00451A81">
        <w:rPr>
          <w:b/>
          <w:bCs/>
        </w:rPr>
        <w:t>6</w:t>
      </w:r>
      <w:r w:rsidRPr="000F497B">
        <w:rPr>
          <w:b/>
        </w:rPr>
        <w:t>.05.2023 г.</w:t>
      </w:r>
      <w:r w:rsidRPr="000F497B">
        <w:t xml:space="preserve"> </w:t>
      </w:r>
      <w:r w:rsidRPr="000F497B">
        <w:rPr>
          <w:bCs/>
        </w:rPr>
        <w:t xml:space="preserve">по адресу </w:t>
      </w:r>
      <w:hyperlink r:id="rId8" w:history="1">
        <w:r w:rsidRPr="000F497B">
          <w:rPr>
            <w:rStyle w:val="a3"/>
            <w:color w:val="auto"/>
          </w:rPr>
          <w:t>http://trade.nistp.ru/</w:t>
        </w:r>
      </w:hyperlink>
      <w:r w:rsidRPr="000F497B">
        <w:rPr>
          <w:u w:val="single"/>
        </w:rPr>
        <w:t>.</w:t>
      </w:r>
    </w:p>
    <w:p w:rsidR="000F497B" w:rsidRPr="000F497B" w:rsidRDefault="000F497B" w:rsidP="000F49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497B">
        <w:rPr>
          <w:rFonts w:ascii="Times New Roman" w:hAnsi="Times New Roman"/>
          <w:bCs/>
          <w:sz w:val="24"/>
          <w:szCs w:val="24"/>
        </w:rPr>
        <w:t>Задаток может быть внесен на счет Оператора электронной площадки в любое время с момента начала приема заявок на участие в продаже, но в срок, обеспечивающий поступление задатка на расчетный счет Оператора электронной площадки до момента подачи Претендентом заявки. При исчислении сроков, указанных в настоящем информационном сообщении, принимается время сервера ЭТП - московское.</w:t>
      </w:r>
    </w:p>
    <w:p w:rsidR="000F497B" w:rsidRPr="000F497B" w:rsidRDefault="000F497B" w:rsidP="000F49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0F497B" w:rsidRPr="000F497B" w:rsidRDefault="000F497B" w:rsidP="000F49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F497B">
        <w:rPr>
          <w:rFonts w:ascii="Times New Roman" w:hAnsi="Times New Roman"/>
          <w:b/>
          <w:sz w:val="24"/>
          <w:szCs w:val="24"/>
        </w:rPr>
        <w:t>Предмет продажи в электронной форме:</w:t>
      </w:r>
    </w:p>
    <w:p w:rsidR="000F497B" w:rsidRPr="000F497B" w:rsidRDefault="000F497B" w:rsidP="000F497B">
      <w:pPr>
        <w:spacing w:after="0" w:line="240" w:lineRule="auto"/>
        <w:ind w:right="-5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497B" w:rsidRPr="0022411D" w:rsidRDefault="000F497B" w:rsidP="000F497B">
      <w:pPr>
        <w:spacing w:after="0" w:line="240" w:lineRule="auto"/>
        <w:ind w:right="-5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842">
        <w:rPr>
          <w:rFonts w:ascii="Times New Roman" w:hAnsi="Times New Roman"/>
          <w:b/>
          <w:bCs/>
          <w:color w:val="000000"/>
          <w:sz w:val="24"/>
          <w:szCs w:val="24"/>
        </w:rPr>
        <w:t>Лот №</w:t>
      </w:r>
      <w:r w:rsidR="008B149A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C04842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F70C19" w:rsidRPr="00D82F13" w:rsidRDefault="00F70C19" w:rsidP="00F70C19">
      <w:pPr>
        <w:tabs>
          <w:tab w:val="left" w:pos="2694"/>
        </w:tabs>
        <w:spacing w:after="0" w:line="240" w:lineRule="auto"/>
        <w:ind w:right="-5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82F13">
        <w:rPr>
          <w:rFonts w:ascii="Times New Roman" w:hAnsi="Times New Roman"/>
          <w:bCs/>
          <w:color w:val="000000"/>
          <w:sz w:val="24"/>
          <w:szCs w:val="24"/>
        </w:rPr>
        <w:t xml:space="preserve">Право требования долга физического лица в сумме </w:t>
      </w:r>
      <w:r w:rsidRPr="00D82F13">
        <w:rPr>
          <w:rFonts w:ascii="Times New Roman" w:hAnsi="Times New Roman"/>
          <w:sz w:val="24"/>
          <w:szCs w:val="24"/>
        </w:rPr>
        <w:t>946 735</w:t>
      </w:r>
      <w:r w:rsidRPr="00D82F13">
        <w:rPr>
          <w:rFonts w:ascii="Times New Roman" w:hAnsi="Times New Roman"/>
          <w:bCs/>
          <w:color w:val="000000"/>
          <w:sz w:val="24"/>
          <w:szCs w:val="24"/>
        </w:rPr>
        <w:t>,00 руб</w:t>
      </w:r>
      <w:r w:rsidR="00353AB1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D82F1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F70C19" w:rsidRPr="00D82F13" w:rsidRDefault="00F70C19" w:rsidP="00F70C19">
      <w:pPr>
        <w:tabs>
          <w:tab w:val="left" w:pos="2694"/>
        </w:tabs>
        <w:spacing w:after="0" w:line="240" w:lineRule="auto"/>
        <w:ind w:right="-57"/>
        <w:contextualSpacing/>
        <w:jc w:val="both"/>
        <w:rPr>
          <w:rFonts w:ascii="Times New Roman" w:hAnsi="Times New Roman"/>
          <w:sz w:val="24"/>
          <w:szCs w:val="24"/>
        </w:rPr>
      </w:pPr>
      <w:r w:rsidRPr="00D82F13">
        <w:rPr>
          <w:rFonts w:ascii="Times New Roman" w:hAnsi="Times New Roman"/>
          <w:sz w:val="24"/>
          <w:szCs w:val="24"/>
        </w:rPr>
        <w:t xml:space="preserve">Правообладатель: Ефимов Леонид Николаевич. </w:t>
      </w:r>
    </w:p>
    <w:p w:rsidR="00F70C19" w:rsidRPr="00D82F13" w:rsidRDefault="00F70C19" w:rsidP="00F70C19">
      <w:pPr>
        <w:tabs>
          <w:tab w:val="left" w:pos="2694"/>
        </w:tabs>
        <w:spacing w:after="0" w:line="240" w:lineRule="auto"/>
        <w:ind w:right="-5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82F13">
        <w:rPr>
          <w:rFonts w:ascii="Times New Roman" w:hAnsi="Times New Roman"/>
          <w:sz w:val="24"/>
          <w:szCs w:val="24"/>
        </w:rPr>
        <w:t xml:space="preserve">Должник: Гуров Дмитрий Алексеевич, регион Московская область г. Пушкино. Решение суда </w:t>
      </w:r>
      <w:r w:rsidRPr="00807DC0">
        <w:rPr>
          <w:rFonts w:ascii="Times New Roman" w:hAnsi="Times New Roman"/>
          <w:sz w:val="24"/>
          <w:szCs w:val="24"/>
        </w:rPr>
        <w:t>№ 2–391/2021</w:t>
      </w:r>
      <w:r w:rsidRPr="00D82F13">
        <w:rPr>
          <w:rFonts w:ascii="Times New Roman" w:hAnsi="Times New Roman"/>
          <w:sz w:val="24"/>
          <w:szCs w:val="24"/>
        </w:rPr>
        <w:t xml:space="preserve"> вступило в законную силу. Исполнительный лист получен. Возбуждено исполнительное производство.</w:t>
      </w:r>
    </w:p>
    <w:p w:rsidR="000F497B" w:rsidRPr="00AD1EE4" w:rsidRDefault="000F497B" w:rsidP="000F497B">
      <w:pPr>
        <w:spacing w:after="0" w:line="240" w:lineRule="auto"/>
        <w:ind w:right="-57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D1EE4">
        <w:rPr>
          <w:rFonts w:ascii="Times New Roman" w:hAnsi="Times New Roman"/>
          <w:b/>
          <w:sz w:val="24"/>
          <w:szCs w:val="24"/>
          <w:lang w:eastAsia="ru-RU"/>
        </w:rPr>
        <w:t>Начальная цена продажи Прав:</w:t>
      </w:r>
      <w:r w:rsidRPr="00AD1EE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3AB1" w:rsidRPr="00D82F13">
        <w:rPr>
          <w:rFonts w:ascii="Times New Roman" w:hAnsi="Times New Roman"/>
          <w:sz w:val="24"/>
          <w:szCs w:val="24"/>
        </w:rPr>
        <w:t>946 735</w:t>
      </w:r>
      <w:r w:rsidR="00353AB1" w:rsidRPr="00D82F13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353AB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D1EE4">
        <w:rPr>
          <w:rFonts w:ascii="Times New Roman" w:hAnsi="Times New Roman"/>
          <w:bCs/>
          <w:sz w:val="24"/>
          <w:szCs w:val="24"/>
          <w:lang w:eastAsia="ru-RU"/>
        </w:rPr>
        <w:t>руб</w:t>
      </w:r>
      <w:r w:rsidR="00353AB1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AD1EE4">
        <w:rPr>
          <w:rFonts w:ascii="Times New Roman" w:hAnsi="Times New Roman"/>
          <w:bCs/>
          <w:sz w:val="24"/>
          <w:szCs w:val="24"/>
          <w:lang w:eastAsia="ru-RU"/>
        </w:rPr>
        <w:t>, НДС не облагается</w:t>
      </w:r>
      <w:r w:rsidRPr="00AD1EE4">
        <w:rPr>
          <w:rFonts w:ascii="Times New Roman" w:hAnsi="Times New Roman"/>
          <w:sz w:val="24"/>
          <w:szCs w:val="24"/>
          <w:lang w:eastAsia="ru-RU"/>
        </w:rPr>
        <w:t>.</w:t>
      </w:r>
    </w:p>
    <w:p w:rsidR="000F497B" w:rsidRPr="000F497B" w:rsidRDefault="000F497B" w:rsidP="000F49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b/>
          <w:bCs/>
          <w:sz w:val="24"/>
          <w:szCs w:val="24"/>
        </w:rPr>
        <w:t>Шаг понижения цены:</w:t>
      </w:r>
      <w:r w:rsidRPr="000F497B">
        <w:rPr>
          <w:rFonts w:ascii="Times New Roman" w:hAnsi="Times New Roman"/>
          <w:sz w:val="24"/>
          <w:szCs w:val="24"/>
        </w:rPr>
        <w:t> 5% начальной цены имущества.</w:t>
      </w:r>
    </w:p>
    <w:p w:rsidR="000F497B" w:rsidRPr="000F497B" w:rsidRDefault="000F497B" w:rsidP="000F49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b/>
          <w:bCs/>
          <w:sz w:val="24"/>
          <w:szCs w:val="24"/>
        </w:rPr>
        <w:t>Период снижения</w:t>
      </w:r>
      <w:r w:rsidRPr="000F497B">
        <w:rPr>
          <w:rFonts w:ascii="Times New Roman" w:hAnsi="Times New Roman"/>
          <w:sz w:val="24"/>
          <w:szCs w:val="24"/>
        </w:rPr>
        <w:t> (срок, по истечении которого последовательно снижается начальная цена): 3 календарных дня.</w:t>
      </w:r>
    </w:p>
    <w:p w:rsidR="000F497B" w:rsidRPr="00F70C19" w:rsidRDefault="000F497B" w:rsidP="000F49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C19">
        <w:rPr>
          <w:rFonts w:ascii="Times New Roman" w:hAnsi="Times New Roman"/>
          <w:b/>
          <w:bCs/>
          <w:sz w:val="24"/>
          <w:szCs w:val="24"/>
        </w:rPr>
        <w:t xml:space="preserve">Минимальная цена (Цена отсечения): </w:t>
      </w:r>
      <w:r w:rsidR="00F70C19" w:rsidRPr="00F70C19">
        <w:rPr>
          <w:rFonts w:ascii="Times New Roman" w:hAnsi="Times New Roman"/>
          <w:sz w:val="24"/>
          <w:szCs w:val="24"/>
        </w:rPr>
        <w:t>94</w:t>
      </w:r>
      <w:r w:rsidR="00355E5D">
        <w:rPr>
          <w:rFonts w:ascii="Times New Roman" w:hAnsi="Times New Roman"/>
          <w:sz w:val="24"/>
          <w:szCs w:val="24"/>
        </w:rPr>
        <w:t xml:space="preserve"> </w:t>
      </w:r>
      <w:r w:rsidR="00F70C19" w:rsidRPr="00F70C19">
        <w:rPr>
          <w:rFonts w:ascii="Times New Roman" w:hAnsi="Times New Roman"/>
          <w:sz w:val="24"/>
          <w:szCs w:val="24"/>
        </w:rPr>
        <w:t>673,50</w:t>
      </w:r>
      <w:r w:rsidRPr="00F70C19">
        <w:rPr>
          <w:rFonts w:ascii="Times New Roman" w:hAnsi="Times New Roman"/>
          <w:sz w:val="24"/>
          <w:szCs w:val="24"/>
        </w:rPr>
        <w:t xml:space="preserve"> руб.</w:t>
      </w:r>
    </w:p>
    <w:p w:rsidR="000F497B" w:rsidRPr="000F497B" w:rsidRDefault="000F497B" w:rsidP="000F49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0F497B">
        <w:rPr>
          <w:rFonts w:ascii="Times New Roman" w:hAnsi="Times New Roman"/>
          <w:sz w:val="24"/>
          <w:szCs w:val="24"/>
        </w:rPr>
        <w:t>20% от цены, действующей на соответствующем периоде публичного предложения (размер задатка в рублях указан для каждого периода в прикрепленном файле к процедуре продажи посредством публичного предложения).</w:t>
      </w:r>
    </w:p>
    <w:p w:rsidR="000F497B" w:rsidRPr="000F497B" w:rsidRDefault="000F497B" w:rsidP="000F497B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0F497B" w:rsidRPr="000F497B" w:rsidRDefault="000F497B" w:rsidP="000F497B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/>
          <w:b/>
          <w:sz w:val="24"/>
          <w:szCs w:val="24"/>
        </w:rPr>
      </w:pPr>
      <w:r w:rsidRPr="000F497B">
        <w:rPr>
          <w:rFonts w:ascii="Times New Roman" w:hAnsi="Times New Roman"/>
          <w:b/>
          <w:sz w:val="24"/>
          <w:szCs w:val="24"/>
        </w:rPr>
        <w:t>График снижения цены имущества:</w:t>
      </w:r>
    </w:p>
    <w:p w:rsidR="000F497B" w:rsidRPr="000F497B" w:rsidRDefault="000F497B" w:rsidP="000F497B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551"/>
      </w:tblGrid>
      <w:tr w:rsidR="000F497B" w:rsidRPr="000F497B" w:rsidTr="00F70C19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497B" w:rsidRPr="000F497B" w:rsidRDefault="000F49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97B">
              <w:rPr>
                <w:rFonts w:ascii="Times New Roman" w:hAnsi="Times New Roman"/>
                <w:b/>
                <w:sz w:val="24"/>
                <w:szCs w:val="24"/>
              </w:rPr>
              <w:t>период приема заявок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497B" w:rsidRPr="000F497B" w:rsidRDefault="000F49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97B">
              <w:rPr>
                <w:rFonts w:ascii="Times New Roman" w:hAnsi="Times New Roman"/>
                <w:b/>
                <w:sz w:val="24"/>
                <w:szCs w:val="24"/>
              </w:rPr>
              <w:t>цена на периоде,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7B" w:rsidRPr="000F497B" w:rsidRDefault="000F49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97B">
              <w:rPr>
                <w:rFonts w:ascii="Times New Roman" w:hAnsi="Times New Roman"/>
                <w:b/>
                <w:sz w:val="24"/>
                <w:szCs w:val="24"/>
              </w:rPr>
              <w:t>Задаток на периоде, руб.</w:t>
            </w:r>
          </w:p>
        </w:tc>
      </w:tr>
      <w:tr w:rsidR="00F70C19" w:rsidRPr="00F70C19" w:rsidTr="00F70C19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C19" w:rsidRPr="00F70C19" w:rsidRDefault="00F70C19" w:rsidP="00F70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sz w:val="24"/>
                <w:szCs w:val="24"/>
              </w:rPr>
              <w:t>20.03.2023 00:00 - 23.03.2023 00:00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C19" w:rsidRPr="00F70C19" w:rsidRDefault="00F70C19" w:rsidP="00F7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946 735.00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C19" w:rsidRPr="00F70C19" w:rsidRDefault="00F70C19" w:rsidP="00F7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189 347.00</w:t>
            </w:r>
          </w:p>
        </w:tc>
      </w:tr>
      <w:tr w:rsidR="00F70C19" w:rsidRPr="00F70C19" w:rsidTr="00F70C19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0C19" w:rsidRPr="00F70C19" w:rsidRDefault="00F70C19" w:rsidP="00F70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sz w:val="24"/>
                <w:szCs w:val="24"/>
              </w:rPr>
              <w:t>23.03.2023 00:00- 26.03.2023 00:00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899 398.25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179 879.65</w:t>
            </w:r>
          </w:p>
        </w:tc>
      </w:tr>
      <w:tr w:rsidR="00F70C19" w:rsidRPr="00F70C19" w:rsidTr="00F70C19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0C19" w:rsidRPr="00F70C19" w:rsidRDefault="00F70C19" w:rsidP="00F70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sz w:val="24"/>
                <w:szCs w:val="24"/>
              </w:rPr>
              <w:t>26.03.2023 00:00 - 29.03.2023 00:00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852 061.50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170 412.30</w:t>
            </w:r>
          </w:p>
        </w:tc>
      </w:tr>
      <w:tr w:rsidR="00F70C19" w:rsidRPr="00F70C19" w:rsidTr="00F70C19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0C19" w:rsidRPr="00F70C19" w:rsidRDefault="00F70C19" w:rsidP="00F70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sz w:val="24"/>
                <w:szCs w:val="24"/>
              </w:rPr>
              <w:t>29.03.2023 00:00 - 01.04.2023 00:00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804 724.75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160 944.95</w:t>
            </w:r>
          </w:p>
        </w:tc>
      </w:tr>
      <w:tr w:rsidR="00F70C19" w:rsidRPr="00F70C19" w:rsidTr="00F70C19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0C19" w:rsidRPr="00F70C19" w:rsidRDefault="00F70C19" w:rsidP="00F70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sz w:val="24"/>
                <w:szCs w:val="24"/>
              </w:rPr>
              <w:lastRenderedPageBreak/>
              <w:t>01.04.2023 00:00- 04.04.2023 00:00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757 388.00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151 477.60</w:t>
            </w:r>
          </w:p>
        </w:tc>
      </w:tr>
      <w:tr w:rsidR="00F70C19" w:rsidRPr="00F70C19" w:rsidTr="00F70C19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0C19" w:rsidRPr="00F70C19" w:rsidRDefault="00F70C19" w:rsidP="00F70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sz w:val="24"/>
                <w:szCs w:val="24"/>
              </w:rPr>
              <w:t>04.04.2023 00:00 - 07.04.2023 00:00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710 051.25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142 010.25</w:t>
            </w:r>
          </w:p>
        </w:tc>
      </w:tr>
      <w:tr w:rsidR="00F70C19" w:rsidRPr="00F70C19" w:rsidTr="00F70C19">
        <w:trPr>
          <w:trHeight w:val="5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0C19" w:rsidRPr="00F70C19" w:rsidRDefault="00F70C19" w:rsidP="00F70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sz w:val="24"/>
                <w:szCs w:val="24"/>
              </w:rPr>
              <w:t>07.04.2023 00:00 - 10.04.2023 00:00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662 714.50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132 542.90</w:t>
            </w:r>
          </w:p>
        </w:tc>
      </w:tr>
      <w:tr w:rsidR="00F70C19" w:rsidRPr="00F70C19" w:rsidTr="00F70C19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0C19" w:rsidRPr="00F70C19" w:rsidRDefault="00F70C19" w:rsidP="00F70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sz w:val="24"/>
                <w:szCs w:val="24"/>
              </w:rPr>
              <w:t>10.04.2023 00:00 - 13.04.2023 00:00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615 377.75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123 075.55</w:t>
            </w:r>
          </w:p>
        </w:tc>
      </w:tr>
      <w:tr w:rsidR="00F70C19" w:rsidRPr="00F70C19" w:rsidTr="00F70C19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0C19" w:rsidRPr="00F70C19" w:rsidRDefault="00F70C19" w:rsidP="00F70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sz w:val="24"/>
                <w:szCs w:val="24"/>
              </w:rPr>
              <w:t>13.04.2023 00:00 - 16.04.2023 00:00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568 041.00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113 608.20</w:t>
            </w:r>
          </w:p>
        </w:tc>
      </w:tr>
      <w:tr w:rsidR="00F70C19" w:rsidRPr="00F70C19" w:rsidTr="00F70C19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0C19" w:rsidRPr="00F70C19" w:rsidRDefault="00F70C19" w:rsidP="00F70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sz w:val="24"/>
                <w:szCs w:val="24"/>
              </w:rPr>
              <w:t>16.04.2023 00:00 - 19.04.2023 00:00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520 704.25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104 140.85</w:t>
            </w:r>
          </w:p>
        </w:tc>
      </w:tr>
      <w:tr w:rsidR="00F70C19" w:rsidRPr="00F70C19" w:rsidTr="00F70C19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0C19" w:rsidRPr="00F70C19" w:rsidRDefault="00F70C19" w:rsidP="00F70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sz w:val="24"/>
                <w:szCs w:val="24"/>
              </w:rPr>
              <w:t>19.04.2023 00:00 - 22.04.2023 00:00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473 367.50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94 673.50</w:t>
            </w:r>
          </w:p>
        </w:tc>
      </w:tr>
      <w:tr w:rsidR="00F70C19" w:rsidRPr="00F70C19" w:rsidTr="00F70C19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0C19" w:rsidRPr="00F70C19" w:rsidRDefault="00F70C19" w:rsidP="00F70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sz w:val="24"/>
                <w:szCs w:val="24"/>
              </w:rPr>
              <w:t>22.04.2023 00:00 - 25.04.2023 00:00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426 030.75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85 206.15</w:t>
            </w:r>
          </w:p>
        </w:tc>
      </w:tr>
      <w:tr w:rsidR="00F70C19" w:rsidRPr="00F70C19" w:rsidTr="00F70C19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0C19" w:rsidRPr="00F70C19" w:rsidRDefault="00F70C19" w:rsidP="00F70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sz w:val="24"/>
                <w:szCs w:val="24"/>
              </w:rPr>
              <w:t>25.04.2023 00:00 - 28.04.2023 00:00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378 694.00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75 738.80</w:t>
            </w:r>
          </w:p>
        </w:tc>
      </w:tr>
      <w:tr w:rsidR="00F70C19" w:rsidRPr="00F70C19" w:rsidTr="00F70C19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0C19" w:rsidRPr="00F70C19" w:rsidRDefault="00F70C19" w:rsidP="00F70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sz w:val="24"/>
                <w:szCs w:val="24"/>
              </w:rPr>
              <w:t>28.04.2023 00:00 - 01.05.2023 00:00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331 357.25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66 271.45</w:t>
            </w:r>
          </w:p>
        </w:tc>
      </w:tr>
      <w:tr w:rsidR="00F70C19" w:rsidRPr="00F70C19" w:rsidTr="00F70C19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0C19" w:rsidRPr="00F70C19" w:rsidRDefault="00F70C19" w:rsidP="00F70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sz w:val="24"/>
                <w:szCs w:val="24"/>
              </w:rPr>
              <w:t>01.04.2023 00:00 - 04.05.2023 00:00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284 020.50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56 804.10</w:t>
            </w:r>
          </w:p>
        </w:tc>
      </w:tr>
      <w:tr w:rsidR="00F70C19" w:rsidRPr="00F70C19" w:rsidTr="00F70C19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0C19" w:rsidRPr="00F70C19" w:rsidRDefault="00F70C19" w:rsidP="00F70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sz w:val="24"/>
                <w:szCs w:val="24"/>
              </w:rPr>
              <w:t>04.04.2023 00:00 - 07.05.2023 00:00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236 683.75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47 336.75</w:t>
            </w:r>
          </w:p>
        </w:tc>
      </w:tr>
      <w:tr w:rsidR="00F70C19" w:rsidRPr="00F70C19" w:rsidTr="00F70C19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0C19" w:rsidRPr="00F70C19" w:rsidRDefault="00F70C19" w:rsidP="00F70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sz w:val="24"/>
                <w:szCs w:val="24"/>
              </w:rPr>
              <w:t>07.04.2023 00:00 - 10.05.2023 00:00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189 347.00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37 869.40</w:t>
            </w:r>
          </w:p>
        </w:tc>
      </w:tr>
      <w:tr w:rsidR="00F70C19" w:rsidRPr="00F70C19" w:rsidTr="00F70C19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0C19" w:rsidRPr="00F70C19" w:rsidRDefault="00F70C19" w:rsidP="00F70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sz w:val="24"/>
                <w:szCs w:val="24"/>
              </w:rPr>
              <w:t>10.04.2023 00:00 - 13.05.2023 00:00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142 010.25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28 402.05</w:t>
            </w:r>
          </w:p>
        </w:tc>
      </w:tr>
      <w:tr w:rsidR="00F70C19" w:rsidRPr="00F70C19" w:rsidTr="00F70C19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0C19" w:rsidRPr="00F70C19" w:rsidRDefault="00F70C19" w:rsidP="00451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sz w:val="24"/>
                <w:szCs w:val="24"/>
              </w:rPr>
              <w:t>13.04.2023 00:00 - 1</w:t>
            </w:r>
            <w:r w:rsidR="00451A81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F70C19">
              <w:rPr>
                <w:rFonts w:ascii="Times New Roman" w:hAnsi="Times New Roman"/>
                <w:sz w:val="24"/>
                <w:szCs w:val="24"/>
              </w:rPr>
              <w:t>.05.2023 00:00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94 673.50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C19" w:rsidRPr="00F70C19" w:rsidRDefault="00F70C19" w:rsidP="00F70C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C19">
              <w:rPr>
                <w:rFonts w:ascii="Times New Roman" w:hAnsi="Times New Roman"/>
                <w:color w:val="000000"/>
                <w:sz w:val="24"/>
                <w:szCs w:val="24"/>
              </w:rPr>
              <w:t>18 934.70</w:t>
            </w:r>
          </w:p>
        </w:tc>
      </w:tr>
    </w:tbl>
    <w:p w:rsidR="000F497B" w:rsidRPr="00F70C19" w:rsidRDefault="000F497B" w:rsidP="000F497B">
      <w:pPr>
        <w:pStyle w:val="a6"/>
        <w:ind w:left="0" w:right="-57"/>
        <w:jc w:val="both"/>
        <w:rPr>
          <w:b/>
        </w:rPr>
      </w:pPr>
    </w:p>
    <w:p w:rsidR="000F497B" w:rsidRPr="000F497B" w:rsidRDefault="000F497B" w:rsidP="000F497B">
      <w:pPr>
        <w:spacing w:after="0" w:line="240" w:lineRule="auto"/>
        <w:ind w:right="-5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F497B" w:rsidRPr="000F497B" w:rsidRDefault="000F497B" w:rsidP="000F497B">
      <w:pPr>
        <w:pStyle w:val="a6"/>
        <w:ind w:left="0"/>
        <w:jc w:val="both"/>
      </w:pPr>
      <w:r w:rsidRPr="000F497B">
        <w:rPr>
          <w:b/>
          <w:bCs/>
        </w:rPr>
        <w:t>Ознакомиться с информацией</w:t>
      </w:r>
      <w:r w:rsidRPr="000F497B">
        <w:rPr>
          <w:rStyle w:val="rvts48220"/>
          <w:rFonts w:ascii="Times New Roman" w:hAnsi="Times New Roman" w:cs="Times New Roman"/>
          <w:b/>
          <w:bCs/>
          <w:color w:val="auto"/>
          <w:sz w:val="24"/>
        </w:rPr>
        <w:t xml:space="preserve"> о предмете </w:t>
      </w:r>
      <w:r w:rsidRPr="000F497B">
        <w:rPr>
          <w:rStyle w:val="rvts48220"/>
          <w:rFonts w:ascii="Times New Roman" w:hAnsi="Times New Roman" w:cs="Times New Roman"/>
          <w:b/>
          <w:bCs/>
          <w:color w:val="auto"/>
          <w:sz w:val="24"/>
          <w:lang w:val="ru-RU"/>
        </w:rPr>
        <w:t xml:space="preserve">Продажи </w:t>
      </w:r>
      <w:r w:rsidRPr="000F497B">
        <w:rPr>
          <w:rStyle w:val="rvts48220"/>
          <w:rFonts w:ascii="Times New Roman" w:hAnsi="Times New Roman" w:cs="Times New Roman"/>
          <w:b/>
          <w:bCs/>
          <w:color w:val="auto"/>
          <w:sz w:val="24"/>
        </w:rPr>
        <w:t xml:space="preserve">и порядке проведения </w:t>
      </w:r>
      <w:r w:rsidRPr="000F497B">
        <w:rPr>
          <w:rStyle w:val="rvts48220"/>
          <w:rFonts w:ascii="Times New Roman" w:hAnsi="Times New Roman" w:cs="Times New Roman"/>
          <w:b/>
          <w:bCs/>
          <w:color w:val="auto"/>
          <w:sz w:val="24"/>
          <w:lang w:val="ru-RU"/>
        </w:rPr>
        <w:t>Продажи</w:t>
      </w:r>
      <w:r w:rsidRPr="000F497B">
        <w:rPr>
          <w:rStyle w:val="rvts48220"/>
          <w:rFonts w:ascii="Times New Roman" w:hAnsi="Times New Roman" w:cs="Times New Roman"/>
          <w:b/>
          <w:bCs/>
          <w:color w:val="auto"/>
          <w:sz w:val="24"/>
        </w:rPr>
        <w:t xml:space="preserve"> можно </w:t>
      </w:r>
      <w:r w:rsidRPr="000F497B">
        <w:rPr>
          <w:rStyle w:val="rvts48220"/>
          <w:rFonts w:ascii="Times New Roman" w:hAnsi="Times New Roman" w:cs="Times New Roman"/>
          <w:b/>
          <w:bCs/>
          <w:color w:val="auto"/>
          <w:sz w:val="24"/>
          <w:lang w:val="ru-RU"/>
        </w:rPr>
        <w:t>по предварительному запросу у Организатора продажи:</w:t>
      </w:r>
      <w:r w:rsidRPr="000F497B">
        <w:rPr>
          <w:rStyle w:val="rvts48220"/>
          <w:rFonts w:ascii="Times New Roman" w:hAnsi="Times New Roman" w:cs="Times New Roman"/>
          <w:b/>
          <w:bCs/>
          <w:color w:val="auto"/>
          <w:sz w:val="24"/>
        </w:rPr>
        <w:t xml:space="preserve"> </w:t>
      </w:r>
      <w:r w:rsidRPr="000F497B">
        <w:rPr>
          <w:rFonts w:eastAsia="Calibri"/>
          <w:b/>
          <w:lang w:val="en-US" w:eastAsia="en-US"/>
        </w:rPr>
        <w:t>e</w:t>
      </w:r>
      <w:r w:rsidRPr="000F497B">
        <w:rPr>
          <w:rFonts w:eastAsia="Calibri"/>
          <w:b/>
          <w:lang w:eastAsia="en-US"/>
        </w:rPr>
        <w:t>-</w:t>
      </w:r>
      <w:proofErr w:type="spellStart"/>
      <w:r w:rsidRPr="000F497B">
        <w:rPr>
          <w:rFonts w:eastAsia="Calibri"/>
          <w:b/>
          <w:lang w:val="en-US" w:eastAsia="en-US"/>
        </w:rPr>
        <w:t>mail</w:t>
      </w:r>
      <w:proofErr w:type="spellEnd"/>
      <w:r w:rsidRPr="000F497B">
        <w:rPr>
          <w:rFonts w:eastAsia="Calibri"/>
          <w:b/>
          <w:lang w:eastAsia="en-US"/>
        </w:rPr>
        <w:t xml:space="preserve">: </w:t>
      </w:r>
      <w:hyperlink r:id="rId9" w:history="1">
        <w:r w:rsidRPr="000F497B">
          <w:rPr>
            <w:rStyle w:val="a3"/>
            <w:b/>
            <w:color w:val="auto"/>
            <w:lang w:val="en-US"/>
          </w:rPr>
          <w:t>trade</w:t>
        </w:r>
        <w:r w:rsidRPr="000F497B">
          <w:rPr>
            <w:rStyle w:val="a3"/>
            <w:b/>
            <w:color w:val="auto"/>
          </w:rPr>
          <w:t>@</w:t>
        </w:r>
        <w:proofErr w:type="spellStart"/>
        <w:r w:rsidRPr="000F497B">
          <w:rPr>
            <w:rStyle w:val="a3"/>
            <w:b/>
            <w:color w:val="auto"/>
            <w:lang w:val="en-US"/>
          </w:rPr>
          <w:t>asset</w:t>
        </w:r>
        <w:proofErr w:type="spellEnd"/>
        <w:r w:rsidRPr="000F497B">
          <w:rPr>
            <w:rStyle w:val="a3"/>
            <w:b/>
            <w:color w:val="auto"/>
          </w:rPr>
          <w:t>-</w:t>
        </w:r>
        <w:r w:rsidRPr="000F497B">
          <w:rPr>
            <w:rStyle w:val="a3"/>
            <w:b/>
            <w:color w:val="auto"/>
            <w:lang w:val="en-US"/>
          </w:rPr>
          <w:t>m</w:t>
        </w:r>
        <w:r w:rsidRPr="000F497B">
          <w:rPr>
            <w:rStyle w:val="a3"/>
            <w:b/>
            <w:color w:val="auto"/>
          </w:rPr>
          <w:t>.</w:t>
        </w:r>
        <w:proofErr w:type="spellStart"/>
        <w:r w:rsidRPr="000F497B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0F497B">
        <w:rPr>
          <w:b/>
          <w:lang w:val="ru-RU"/>
        </w:rPr>
        <w:t xml:space="preserve">, </w:t>
      </w:r>
      <w:r w:rsidRPr="000F497B">
        <w:rPr>
          <w:rFonts w:eastAsia="Calibri"/>
          <w:b/>
          <w:lang w:val="ru-RU" w:eastAsia="en-US"/>
        </w:rPr>
        <w:t xml:space="preserve">+7 </w:t>
      </w:r>
      <w:r w:rsidRPr="000F497B">
        <w:rPr>
          <w:rFonts w:eastAsia="Calibri"/>
          <w:b/>
          <w:lang w:eastAsia="en-US"/>
        </w:rPr>
        <w:t>(495) 204-23-75</w:t>
      </w:r>
      <w:r w:rsidRPr="000F497B">
        <w:rPr>
          <w:b/>
        </w:rPr>
        <w:t>.</w:t>
      </w:r>
      <w:r w:rsidRPr="000F497B">
        <w:t xml:space="preserve"> </w:t>
      </w:r>
    </w:p>
    <w:p w:rsidR="000F497B" w:rsidRPr="000F497B" w:rsidRDefault="000F497B" w:rsidP="000F497B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</w:p>
    <w:p w:rsidR="000F497B" w:rsidRPr="000F497B" w:rsidRDefault="000F497B" w:rsidP="000F497B">
      <w:pPr>
        <w:spacing w:after="0" w:line="240" w:lineRule="auto"/>
        <w:ind w:right="-57" w:firstLine="539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К участию в продаже, проводимой в электронной форме, допускаются физические (в том числе и ИП), и юридические лица, ознакомившиеся с документацией, своевременно подавшие заявку на участие в продаже и представившие документы в соответствии с перечнем, установленном в Извещении, обеспечившие в установленный срок поступление на счет Оператора электронной площадки задатка, величина которого указана в Извещении в соответствии с величиной задатка в соответствующем периоде.</w:t>
      </w:r>
    </w:p>
    <w:p w:rsidR="000F497B" w:rsidRPr="000F497B" w:rsidRDefault="000F497B" w:rsidP="000F497B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497B">
        <w:rPr>
          <w:rFonts w:ascii="Times New Roman" w:hAnsi="Times New Roman"/>
          <w:b/>
          <w:bCs/>
          <w:sz w:val="24"/>
          <w:szCs w:val="24"/>
        </w:rPr>
        <w:t>Заявка на участие в продаже:</w:t>
      </w:r>
    </w:p>
    <w:p w:rsidR="000F497B" w:rsidRPr="000F497B" w:rsidRDefault="000F497B" w:rsidP="000F497B">
      <w:pPr>
        <w:pStyle w:val="a4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 w:rsidRPr="000F497B">
        <w:t xml:space="preserve">Форма заявки и порядок ее подачи: в электронной форме в соответствии с Извещением и Регламентом ЭТП АО «НИС» </w:t>
      </w:r>
      <w:hyperlink r:id="rId10" w:history="1">
        <w:r w:rsidRPr="000F497B">
          <w:rPr>
            <w:rStyle w:val="a3"/>
            <w:color w:val="auto"/>
          </w:rPr>
          <w:t>http://trade.nistp.ru/</w:t>
        </w:r>
      </w:hyperlink>
      <w:r w:rsidRPr="000F497B">
        <w:t xml:space="preserve"> </w:t>
      </w:r>
    </w:p>
    <w:p w:rsidR="000F497B" w:rsidRPr="000F497B" w:rsidRDefault="000F497B" w:rsidP="000F49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497B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претендентам на участие в продаже:</w:t>
      </w:r>
    </w:p>
    <w:p w:rsidR="000F497B" w:rsidRPr="000F497B" w:rsidRDefault="000F497B" w:rsidP="000F497B">
      <w:pPr>
        <w:pStyle w:val="a4"/>
        <w:tabs>
          <w:tab w:val="left" w:pos="993"/>
          <w:tab w:val="left" w:pos="1134"/>
        </w:tabs>
        <w:spacing w:before="0" w:beforeAutospacing="0" w:after="0" w:afterAutospacing="0"/>
        <w:jc w:val="both"/>
      </w:pPr>
      <w:r w:rsidRPr="000F497B">
        <w:t xml:space="preserve">1. Для участия в продаже посредством публичного предложения необходимо зарегистрироваться на ЭТП АО «НИС» </w:t>
      </w:r>
    </w:p>
    <w:p w:rsidR="000F497B" w:rsidRPr="000F497B" w:rsidRDefault="000F497B" w:rsidP="000F497B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F497B">
        <w:rPr>
          <w:rFonts w:ascii="Times New Roman" w:eastAsia="Times New Roman" w:hAnsi="Times New Roman"/>
          <w:sz w:val="24"/>
          <w:szCs w:val="24"/>
          <w:lang w:eastAsia="ru-RU"/>
        </w:rPr>
        <w:t xml:space="preserve">2. Внести задаток на </w:t>
      </w:r>
      <w:r w:rsidRPr="000F497B">
        <w:rPr>
          <w:rFonts w:ascii="Times New Roman" w:eastAsia="Times New Roman" w:hAnsi="Times New Roman"/>
          <w:bCs/>
          <w:sz w:val="24"/>
          <w:szCs w:val="24"/>
          <w:lang w:eastAsia="ru-RU"/>
        </w:rPr>
        <w:t>банковские реквизиты Оператора электронной площадки:</w:t>
      </w:r>
    </w:p>
    <w:p w:rsidR="000F497B" w:rsidRPr="000F497B" w:rsidRDefault="000F497B" w:rsidP="000F497B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F497B" w:rsidRPr="000F497B" w:rsidRDefault="000F497B" w:rsidP="000F49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F497B">
        <w:rPr>
          <w:rFonts w:ascii="Times New Roman" w:hAnsi="Times New Roman"/>
          <w:b/>
          <w:bCs/>
          <w:sz w:val="24"/>
          <w:szCs w:val="24"/>
          <w:lang w:eastAsia="ru-RU"/>
        </w:rPr>
        <w:t>АО НИС: </w:t>
      </w:r>
      <w:r w:rsidRPr="000F497B">
        <w:rPr>
          <w:rFonts w:ascii="Times New Roman" w:hAnsi="Times New Roman"/>
          <w:b/>
          <w:sz w:val="24"/>
          <w:szCs w:val="24"/>
          <w:lang w:eastAsia="ru-RU"/>
        </w:rPr>
        <w:t>ОГРН </w:t>
      </w:r>
      <w:hyperlink r:id="rId11" w:history="1">
        <w:r w:rsidRPr="000F497B">
          <w:rPr>
            <w:rStyle w:val="a3"/>
            <w:b/>
            <w:color w:val="auto"/>
            <w:sz w:val="24"/>
            <w:szCs w:val="24"/>
            <w:u w:val="none"/>
            <w:lang w:eastAsia="ru-RU"/>
          </w:rPr>
          <w:t>1127746228972</w:t>
        </w:r>
      </w:hyperlink>
      <w:r w:rsidRPr="000F497B">
        <w:rPr>
          <w:rFonts w:ascii="Times New Roman" w:hAnsi="Times New Roman"/>
          <w:b/>
          <w:sz w:val="24"/>
          <w:szCs w:val="24"/>
          <w:lang w:eastAsia="ru-RU"/>
        </w:rPr>
        <w:t> ИНН </w:t>
      </w:r>
      <w:hyperlink r:id="rId12" w:history="1">
        <w:r w:rsidRPr="000F497B">
          <w:rPr>
            <w:rStyle w:val="a3"/>
            <w:b/>
            <w:color w:val="auto"/>
            <w:sz w:val="24"/>
            <w:szCs w:val="24"/>
            <w:u w:val="none"/>
            <w:lang w:eastAsia="ru-RU"/>
          </w:rPr>
          <w:t>7725752265</w:t>
        </w:r>
      </w:hyperlink>
      <w:r w:rsidRPr="000F497B">
        <w:rPr>
          <w:rFonts w:ascii="Times New Roman" w:hAnsi="Times New Roman"/>
          <w:b/>
          <w:sz w:val="24"/>
          <w:szCs w:val="24"/>
          <w:lang w:eastAsia="ru-RU"/>
        </w:rPr>
        <w:t xml:space="preserve"> р/с 40702810800000024981 в Филиал «Центральный» Банка ВТБ (ПАО) в г. Москве, БИК 044525411, корреспондентский счёт 30101810145250000411.</w:t>
      </w:r>
    </w:p>
    <w:p w:rsidR="000F497B" w:rsidRPr="000F497B" w:rsidRDefault="000F497B" w:rsidP="000F497B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F497B" w:rsidRPr="000F497B" w:rsidRDefault="000F497B" w:rsidP="000F497B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497B">
        <w:rPr>
          <w:rFonts w:ascii="Times New Roman" w:hAnsi="Times New Roman"/>
          <w:b/>
          <w:sz w:val="24"/>
          <w:szCs w:val="24"/>
        </w:rPr>
        <w:t>В назначении платежа необходимо указать: «Перевод задатка на участие в торговой процедуре №________, Лот №____».</w:t>
      </w:r>
    </w:p>
    <w:p w:rsidR="000F497B" w:rsidRPr="000F497B" w:rsidRDefault="000F497B" w:rsidP="000F497B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 xml:space="preserve">3. В установленный в извещении срок предоставить: заявку на участие в продаже,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</w:p>
    <w:p w:rsidR="000F497B" w:rsidRPr="000F497B" w:rsidRDefault="000F497B" w:rsidP="000F497B">
      <w:pPr>
        <w:pStyle w:val="Default"/>
        <w:tabs>
          <w:tab w:val="left" w:pos="1134"/>
        </w:tabs>
        <w:jc w:val="both"/>
        <w:rPr>
          <w:color w:val="auto"/>
        </w:rPr>
      </w:pPr>
    </w:p>
    <w:p w:rsidR="000F497B" w:rsidRPr="000F497B" w:rsidRDefault="000F497B" w:rsidP="000F49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- паспорт (копию всех страниц) претендента и его уполномоченного представителя (для заявителей -  физических лиц и индивидуальных предпринимателей);</w:t>
      </w:r>
    </w:p>
    <w:p w:rsidR="000F497B" w:rsidRPr="000F497B" w:rsidRDefault="000F497B" w:rsidP="000F49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- копию свидетельства о внесении физического лица в Единый государственный реестр индивидуальных предпринимателей (для претендентов, зарегистрированных в качестве индивидуальных предпринимателей);</w:t>
      </w:r>
    </w:p>
    <w:p w:rsidR="000F497B" w:rsidRPr="000F497B" w:rsidRDefault="000F497B" w:rsidP="000F49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- сканированную копию выписки из ЕГРИП, полученную не более чем за 1 месяц до подачи заявки (для претендентов, зарегистрированных в качестве индивидуальных предпринимателей);</w:t>
      </w:r>
    </w:p>
    <w:p w:rsidR="000F497B" w:rsidRPr="000F497B" w:rsidRDefault="000F497B" w:rsidP="000F49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Юридические лица дополнительно предоставляют:</w:t>
      </w:r>
    </w:p>
    <w:p w:rsidR="000F497B" w:rsidRPr="000F497B" w:rsidRDefault="000F497B" w:rsidP="000F49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- сканированную копию выписки из ЕГРЮЛ, полученную не более чем за 1 месяц до подачи заявки;</w:t>
      </w:r>
    </w:p>
    <w:p w:rsidR="000F497B" w:rsidRPr="000F497B" w:rsidRDefault="000F497B" w:rsidP="000F49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- 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лиц);</w:t>
      </w:r>
    </w:p>
    <w:p w:rsidR="000F497B" w:rsidRPr="000F497B" w:rsidRDefault="000F497B" w:rsidP="000F49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</w:t>
      </w:r>
    </w:p>
    <w:p w:rsidR="000F497B" w:rsidRPr="000F497B" w:rsidRDefault="000F497B" w:rsidP="000F49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- копию, заверенную надлежащим образом, решения соответствующего органа управления претендента об участии в продаже посредством публичного предложения (если это необходимо в соответствии с учредительными документами претендента и законодательством страны, в которой зарегистрирован претендент);</w:t>
      </w:r>
    </w:p>
    <w:p w:rsidR="000F497B" w:rsidRPr="000F497B" w:rsidRDefault="000F497B" w:rsidP="000F49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- финансовую отчетность, заверенную надлежащим образом: бухгалтерский баланс и отчет о прибылях и убытках с отметкой УФНС (за последние завершенные календарный год и календарный квартал). К бухгалтерскому балансу запрашиваются расшифровки долгосрочных и краткосрочных финансовых вложений, дебиторской задолженности, долгосрочных кредитов, займов, кредиторской задолженности, краткосрочных кредитов, заверенные надлежащим образом.</w:t>
      </w:r>
    </w:p>
    <w:p w:rsidR="000F497B" w:rsidRPr="000F497B" w:rsidRDefault="000F497B" w:rsidP="000F49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Иностранные юридические лица дополнительно предоставляют:</w:t>
      </w:r>
    </w:p>
    <w:p w:rsidR="000F497B" w:rsidRPr="000F497B" w:rsidRDefault="000F497B" w:rsidP="000F49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:rsidR="000F497B" w:rsidRPr="000F497B" w:rsidRDefault="000F497B" w:rsidP="000F49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497B">
        <w:rPr>
          <w:rFonts w:ascii="Times New Roman" w:hAnsi="Times New Roman"/>
          <w:b/>
          <w:sz w:val="24"/>
          <w:szCs w:val="24"/>
        </w:rPr>
        <w:t>Также всем претендентам необходимо дополнительно предоставить:</w:t>
      </w:r>
    </w:p>
    <w:p w:rsidR="000F497B" w:rsidRPr="000F497B" w:rsidRDefault="000F497B" w:rsidP="000F49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- платежный документ (копия) с отметкой банка об исполнении, подтверждающий внесение задатка в счет обеспечения оплаты Имущества, реализуемого посредством публичного предложения;</w:t>
      </w:r>
    </w:p>
    <w:p w:rsidR="000F497B" w:rsidRPr="000F497B" w:rsidRDefault="000F497B" w:rsidP="000F49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- копия договора о задатке с указанием реквизитов для возврата задатка.</w:t>
      </w:r>
    </w:p>
    <w:p w:rsidR="000F497B" w:rsidRPr="000F497B" w:rsidRDefault="000F497B" w:rsidP="000F497B">
      <w:p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- доверенность (копию),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 или агентский договор;</w:t>
      </w:r>
    </w:p>
    <w:p w:rsidR="000F497B" w:rsidRPr="000F497B" w:rsidRDefault="000F497B" w:rsidP="000F497B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</w:p>
    <w:p w:rsidR="000F497B" w:rsidRPr="000F497B" w:rsidRDefault="000F497B" w:rsidP="000F497B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  <w:r w:rsidRPr="000F497B">
        <w:rPr>
          <w:color w:val="auto"/>
        </w:rPr>
        <w:t xml:space="preserve"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Российской Федерации и иметь </w:t>
      </w:r>
      <w:proofErr w:type="gramStart"/>
      <w:r w:rsidRPr="000F497B">
        <w:rPr>
          <w:color w:val="auto"/>
        </w:rPr>
        <w:t>надлежащим образом</w:t>
      </w:r>
      <w:proofErr w:type="gramEnd"/>
      <w:r w:rsidRPr="000F497B">
        <w:rPr>
          <w:color w:val="auto"/>
        </w:rPr>
        <w:t xml:space="preserve"> заверенный перевод на русский язык.</w:t>
      </w:r>
    </w:p>
    <w:p w:rsidR="000F497B" w:rsidRPr="000F497B" w:rsidRDefault="000F497B" w:rsidP="000F497B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  <w:r w:rsidRPr="000F497B">
        <w:rPr>
          <w:color w:val="auto"/>
        </w:rPr>
        <w:t xml:space="preserve">Непредставление вышеперечисленных документов может служить основанием для </w:t>
      </w:r>
      <w:proofErr w:type="spellStart"/>
      <w:r w:rsidRPr="000F497B">
        <w:rPr>
          <w:color w:val="auto"/>
        </w:rPr>
        <w:t>недопуска</w:t>
      </w:r>
      <w:proofErr w:type="spellEnd"/>
      <w:r w:rsidRPr="000F497B">
        <w:rPr>
          <w:color w:val="auto"/>
        </w:rPr>
        <w:t xml:space="preserve"> к участию в продаже посредством публичного предложения.</w:t>
      </w:r>
    </w:p>
    <w:p w:rsidR="000F497B" w:rsidRPr="000F497B" w:rsidRDefault="000F497B" w:rsidP="000F497B">
      <w:pPr>
        <w:pStyle w:val="Default"/>
        <w:rPr>
          <w:b/>
          <w:bCs/>
          <w:color w:val="auto"/>
        </w:rPr>
      </w:pPr>
    </w:p>
    <w:p w:rsidR="000F497B" w:rsidRPr="000F497B" w:rsidRDefault="000F497B" w:rsidP="000F497B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F497B">
        <w:rPr>
          <w:rFonts w:ascii="Times New Roman" w:hAnsi="Times New Roman"/>
          <w:b/>
          <w:sz w:val="24"/>
          <w:szCs w:val="24"/>
        </w:rPr>
        <w:t>Порядок проведения продажи в электронной форме</w:t>
      </w:r>
    </w:p>
    <w:p w:rsidR="000F497B" w:rsidRPr="000F497B" w:rsidRDefault="000F497B" w:rsidP="000F49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Заявки на участие в продаже и предложения о цене имущества подаются участниками продажи через личный кабинет на электронной торговой площадке.</w:t>
      </w:r>
    </w:p>
    <w:p w:rsidR="000F497B" w:rsidRPr="000F497B" w:rsidRDefault="000F497B" w:rsidP="000F497B">
      <w:pPr>
        <w:tabs>
          <w:tab w:val="right" w:pos="978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Для участия в продаже Претендент может подать только одну заявку.</w:t>
      </w:r>
    </w:p>
    <w:p w:rsidR="000F497B" w:rsidRPr="000F497B" w:rsidRDefault="000F497B" w:rsidP="000F49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При отсутствии в установленный в информационном сообщении срок заявки на участие в продаже, содержащей предложение о цене, которая не ниже установленной начальной цены продажи, снижение начальной цены продажи осуществляется в сроки, указанные в настоящем Извещении.</w:t>
      </w:r>
    </w:p>
    <w:p w:rsidR="000F497B" w:rsidRPr="000F497B" w:rsidRDefault="000F497B" w:rsidP="000F49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Организатор продажи принимает решение о допуске Претендентов к участию по результатам рассмотрения всех представленных заявок на участие в продаже в установленный срок. К участию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продажи и перечислившие задаток в порядке и размере, указанном в договоре о задатке и информационном сообщении.</w:t>
      </w:r>
    </w:p>
    <w:p w:rsidR="000F497B" w:rsidRPr="000F497B" w:rsidRDefault="000F497B" w:rsidP="000F49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Решение об отказе в допуске Претендента к участию в продаже принимается в случае, если:</w:t>
      </w:r>
    </w:p>
    <w:p w:rsidR="000F497B" w:rsidRPr="000F497B" w:rsidRDefault="000F497B" w:rsidP="000F49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1) заявка на участие в продаже не соответствует требованиям, установленным настоящим информационным сообщением;</w:t>
      </w:r>
    </w:p>
    <w:p w:rsidR="000F497B" w:rsidRPr="000F497B" w:rsidRDefault="000F497B" w:rsidP="000F49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:rsidR="000F497B" w:rsidRPr="000F497B" w:rsidRDefault="000F497B" w:rsidP="000F49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3) задаток не поступил на расчетный счет, указанный в Извещении, поступил позднее даты окончания соответствующего периода подачи заявки претендентом, поступивший на расчетный счет задаток меньше установленного размера задатка на соответствующем периоде подачи заявки.</w:t>
      </w:r>
    </w:p>
    <w:p w:rsidR="000F497B" w:rsidRPr="000F497B" w:rsidRDefault="000F497B" w:rsidP="000F49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F497B" w:rsidRPr="000F497B" w:rsidRDefault="000F497B" w:rsidP="000F49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F497B">
        <w:rPr>
          <w:rFonts w:ascii="Times New Roman" w:hAnsi="Times New Roman"/>
          <w:sz w:val="24"/>
          <w:szCs w:val="24"/>
          <w:shd w:val="clear" w:color="auto" w:fill="FFFFFF"/>
        </w:rPr>
        <w:t xml:space="preserve">Претенденты, допущенные к участию в продаже посредством публичного предложения, получают статус участника. </w:t>
      </w:r>
    </w:p>
    <w:p w:rsidR="000F497B" w:rsidRPr="000F497B" w:rsidRDefault="000F497B" w:rsidP="000F497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0F497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 </w:t>
      </w:r>
    </w:p>
    <w:p w:rsidR="000F497B" w:rsidRPr="000F497B" w:rsidRDefault="000F497B" w:rsidP="000F49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  <w:shd w:val="clear" w:color="auto" w:fill="FFFFFF"/>
        </w:rPr>
        <w:t>С момента определения победителя продажи лота посредством публичного предложения прием заявок прекращается.</w:t>
      </w:r>
    </w:p>
    <w:p w:rsidR="000F497B" w:rsidRPr="000F497B" w:rsidRDefault="000F497B" w:rsidP="000F49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Рассмотрение заявок, в случае подачи заявки/заявок на одном из периодов снижения цены, осуществляется не позднее 5 календарных дней, следующих после окончания соответствующего периода на котором поданы заявки. Решения Организатора продажи о допуске/отказе Претендентов к участию в продаже, об определении победителя продажи оформляются соответствующими протоколами.</w:t>
      </w:r>
    </w:p>
    <w:p w:rsidR="000F497B" w:rsidRPr="000F497B" w:rsidRDefault="000F497B" w:rsidP="000F49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Процедура продажи считается завершенной с момента подписания Организатором продажи протокола об итогах продажи (о результатах продажи).</w:t>
      </w:r>
    </w:p>
    <w:p w:rsidR="000F497B" w:rsidRPr="000F497B" w:rsidRDefault="000F497B" w:rsidP="000F49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После подписания протокола об итогах продажи в открытой части электронной торговой площадки размещается информация о завершении продажи.</w:t>
      </w:r>
    </w:p>
    <w:p w:rsidR="000F497B" w:rsidRPr="000F497B" w:rsidRDefault="000F497B" w:rsidP="000F49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97B">
        <w:rPr>
          <w:rFonts w:ascii="Times New Roman" w:hAnsi="Times New Roman"/>
          <w:sz w:val="24"/>
          <w:szCs w:val="24"/>
        </w:rPr>
        <w:t>В случае признания продажи несостоявшейся, информация об этом размещается в открытой части электронной площадки после оформления Организатором продажи протокола об итогах продажи.</w:t>
      </w:r>
    </w:p>
    <w:p w:rsidR="000F497B" w:rsidRPr="000F497B" w:rsidRDefault="000F497B" w:rsidP="000F497B">
      <w:pPr>
        <w:pStyle w:val="a8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lang w:val="ru-RU"/>
        </w:rPr>
      </w:pPr>
    </w:p>
    <w:p w:rsidR="000F497B" w:rsidRPr="000F497B" w:rsidRDefault="000F497B" w:rsidP="000F497B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0F497B" w:rsidRPr="000F497B" w:rsidRDefault="000F497B" w:rsidP="000F497B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0F497B">
        <w:rPr>
          <w:rFonts w:ascii="Times New Roman" w:hAnsi="Times New Roman"/>
          <w:b/>
          <w:sz w:val="24"/>
          <w:szCs w:val="24"/>
        </w:rPr>
        <w:t>Условия заключения Договора купли-продажи, условия оплаты.</w:t>
      </w:r>
    </w:p>
    <w:p w:rsidR="000F497B" w:rsidRPr="000F497B" w:rsidRDefault="000F497B" w:rsidP="000F497B">
      <w:pPr>
        <w:widowControl w:val="0"/>
        <w:tabs>
          <w:tab w:val="left" w:pos="10080"/>
        </w:tabs>
        <w:spacing w:after="0" w:line="240" w:lineRule="auto"/>
        <w:ind w:right="125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497B">
        <w:rPr>
          <w:rFonts w:ascii="Times New Roman" w:hAnsi="Times New Roman"/>
          <w:sz w:val="24"/>
          <w:szCs w:val="24"/>
          <w:lang w:eastAsia="ru-RU"/>
        </w:rPr>
        <w:t xml:space="preserve">Договор уступки права требования долга заключается между Продавцом и Победителем продажи в течение </w:t>
      </w:r>
      <w:r w:rsidRPr="000F497B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Pr="000F497B">
        <w:rPr>
          <w:rFonts w:ascii="Times New Roman" w:hAnsi="Times New Roman"/>
          <w:sz w:val="24"/>
          <w:szCs w:val="24"/>
          <w:lang w:eastAsia="ru-RU"/>
        </w:rPr>
        <w:t xml:space="preserve"> (пяти)</w:t>
      </w:r>
      <w:r w:rsidRPr="000F497B">
        <w:rPr>
          <w:rFonts w:ascii="Times New Roman" w:hAnsi="Times New Roman"/>
          <w:b/>
          <w:sz w:val="24"/>
          <w:szCs w:val="24"/>
          <w:lang w:eastAsia="ru-RU"/>
        </w:rPr>
        <w:t xml:space="preserve"> рабочих дней</w:t>
      </w:r>
      <w:r w:rsidRPr="000F497B">
        <w:rPr>
          <w:rFonts w:ascii="Times New Roman" w:hAnsi="Times New Roman"/>
          <w:sz w:val="24"/>
          <w:szCs w:val="24"/>
          <w:lang w:eastAsia="ru-RU"/>
        </w:rPr>
        <w:t xml:space="preserve"> с даты подведения итогов продажи посредством публичного предложения.</w:t>
      </w:r>
    </w:p>
    <w:p w:rsidR="000F497B" w:rsidRPr="000F497B" w:rsidRDefault="000F497B" w:rsidP="000F49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497B">
        <w:rPr>
          <w:rFonts w:ascii="Times New Roman" w:eastAsia="Times New Roman" w:hAnsi="Times New Roman"/>
          <w:sz w:val="24"/>
          <w:szCs w:val="24"/>
          <w:lang w:eastAsia="ru-RU"/>
        </w:rPr>
        <w:t>Оплата цены продажи прав (требований), установленная в ходе продажи посредством публичного предложения, за вычетом ранее внесенного задатка, производится Победителем в порядке и сроки согласно договору уступки прав (требований).</w:t>
      </w:r>
    </w:p>
    <w:p w:rsidR="000F497B" w:rsidRPr="000F497B" w:rsidRDefault="000F497B" w:rsidP="000F49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497B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Задаток, перечисленный Победителем Продажи, засчитывается в счет оплаты прав. В случае уклонения (отказа) Победителя от заключения в указанный срок Договора уступки прав (требований) или неисполнения в установленный срок обязательства по оплате прав, он лишается права на его приобретение, сумма внесенного им задатка не возвращается. </w:t>
      </w:r>
    </w:p>
    <w:p w:rsidR="000F497B" w:rsidRPr="000F497B" w:rsidRDefault="000F497B" w:rsidP="000F49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497B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Участникам, не ставшим Победителями, суммы внесенных ими задатков возвращаются в течение 5 рабочих дней с даты </w:t>
      </w:r>
      <w:r w:rsidRPr="000F49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оформления протокола об итогах </w:t>
      </w:r>
      <w:r w:rsidRPr="000F497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продажи посредством публичного предложения. </w:t>
      </w:r>
    </w:p>
    <w:p w:rsidR="000F497B" w:rsidRPr="000F497B" w:rsidRDefault="000F497B" w:rsidP="000F49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5056" w:rsidRPr="000F497B" w:rsidRDefault="00A75056">
      <w:pPr>
        <w:rPr>
          <w:rFonts w:ascii="Times New Roman" w:hAnsi="Times New Roman"/>
          <w:sz w:val="24"/>
          <w:szCs w:val="24"/>
        </w:rPr>
      </w:pPr>
    </w:p>
    <w:sectPr w:rsidR="00A75056" w:rsidRPr="000F4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64"/>
    <w:rsid w:val="000F497B"/>
    <w:rsid w:val="00262564"/>
    <w:rsid w:val="00353AB1"/>
    <w:rsid w:val="00355E5D"/>
    <w:rsid w:val="00451A81"/>
    <w:rsid w:val="008B149A"/>
    <w:rsid w:val="00A75056"/>
    <w:rsid w:val="00F7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C9CA4-9C51-402F-9D75-8E4B5524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9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F497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49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6"/>
    <w:uiPriority w:val="34"/>
    <w:locked/>
    <w:rsid w:val="000F49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"/>
    <w:basedOn w:val="a"/>
    <w:link w:val="a5"/>
    <w:uiPriority w:val="34"/>
    <w:qFormat/>
    <w:rsid w:val="000F49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Default">
    <w:name w:val="Default"/>
    <w:uiPriority w:val="99"/>
    <w:rsid w:val="000F49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vps48222">
    <w:name w:val="rvps48222"/>
    <w:basedOn w:val="a"/>
    <w:uiPriority w:val="99"/>
    <w:rsid w:val="000F497B"/>
    <w:pPr>
      <w:spacing w:after="15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Т Обычный Знак"/>
    <w:link w:val="a8"/>
    <w:uiPriority w:val="99"/>
    <w:locked/>
    <w:rsid w:val="000F497B"/>
    <w:rPr>
      <w:sz w:val="24"/>
      <w:szCs w:val="24"/>
      <w:lang w:val="x-none" w:eastAsia="x-none"/>
    </w:rPr>
  </w:style>
  <w:style w:type="paragraph" w:customStyle="1" w:styleId="a8">
    <w:name w:val="Т Обычный"/>
    <w:basedOn w:val="a"/>
    <w:link w:val="a7"/>
    <w:uiPriority w:val="99"/>
    <w:rsid w:val="000F497B"/>
    <w:pPr>
      <w:spacing w:before="60" w:after="60" w:line="240" w:lineRule="auto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character" w:customStyle="1" w:styleId="rvts48223">
    <w:name w:val="rvts48223"/>
    <w:rsid w:val="000F497B"/>
    <w:rPr>
      <w:rFonts w:ascii="Arial" w:hAnsi="Arial" w:cs="Arial" w:hint="default"/>
      <w:b/>
      <w:bCs/>
      <w:i w:val="0"/>
      <w:iCs w:val="0"/>
      <w:strike w:val="0"/>
      <w:dstrike w:val="0"/>
      <w:color w:val="1D5DA2"/>
      <w:sz w:val="20"/>
      <w:szCs w:val="20"/>
      <w:u w:val="none"/>
      <w:effect w:val="none"/>
    </w:rPr>
  </w:style>
  <w:style w:type="character" w:customStyle="1" w:styleId="rvts48220">
    <w:name w:val="rvts48220"/>
    <w:rsid w:val="000F497B"/>
    <w:rPr>
      <w:rFonts w:ascii="Arial" w:hAnsi="Arial" w:cs="Arial" w:hint="default"/>
      <w:strike w:val="0"/>
      <w:dstrike w:val="0"/>
      <w:color w:val="000000"/>
      <w:sz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de.nistp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sset-m.ru/" TargetMode="External"/><Relationship Id="rId12" Type="http://schemas.openxmlformats.org/officeDocument/2006/relationships/hyperlink" Target="tel:77257522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de.nistp.ru/" TargetMode="External"/><Relationship Id="rId11" Type="http://schemas.openxmlformats.org/officeDocument/2006/relationships/hyperlink" Target="tel:1127746228972" TargetMode="External"/><Relationship Id="rId5" Type="http://schemas.openxmlformats.org/officeDocument/2006/relationships/hyperlink" Target="http://trade.nistp.ru/" TargetMode="External"/><Relationship Id="rId10" Type="http://schemas.openxmlformats.org/officeDocument/2006/relationships/hyperlink" Target="http://trade.nistp.ru/" TargetMode="External"/><Relationship Id="rId4" Type="http://schemas.openxmlformats.org/officeDocument/2006/relationships/hyperlink" Target="mailto:trade@asset-m.ru" TargetMode="External"/><Relationship Id="rId9" Type="http://schemas.openxmlformats.org/officeDocument/2006/relationships/hyperlink" Target="mailto:trade@asset-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1923</Words>
  <Characters>10962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2023-03-16T11:45:00Z</dcterms:created>
  <dcterms:modified xsi:type="dcterms:W3CDTF">2023-03-16T13:33:00Z</dcterms:modified>
</cp:coreProperties>
</file>