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567" w:right="-284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ПРОЕКТ ДОГОВОРА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shd w:fill="fff2cc" w:val="clear"/>
          <w:rtl w:val="0"/>
        </w:rPr>
        <w:t xml:space="preserve">№______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04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купли-продажи недвижимого имущества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hd w:fill="fff2cc" w:val="clear"/>
          <w:rtl w:val="0"/>
        </w:rPr>
        <w:t xml:space="preserve">г. </w:t>
      </w:r>
      <w:r w:rsidDel="00000000" w:rsidR="00000000" w:rsidRPr="00000000">
        <w:rPr>
          <w:rFonts w:ascii="Times New Roman" w:cs="Times New Roman" w:eastAsia="Times New Roman" w:hAnsi="Times New Roman"/>
          <w:shd w:fill="fff2cc" w:val="clear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hd w:fill="fff2cc" w:val="clear"/>
          <w:rtl w:val="0"/>
        </w:rPr>
        <w:t xml:space="preserve">                                                              </w:t>
        <w:tab/>
        <w:tab/>
        <w:t xml:space="preserve">               «___» ___________________ 202</w:t>
      </w:r>
      <w:r w:rsidDel="00000000" w:rsidR="00000000" w:rsidRPr="00000000">
        <w:rPr>
          <w:rFonts w:ascii="Times New Roman" w:cs="Times New Roman" w:eastAsia="Times New Roman" w:hAnsi="Times New Roman"/>
          <w:shd w:fill="fff2cc" w:val="clear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hd w:fill="fff2cc" w:val="clear"/>
          <w:rtl w:val="0"/>
        </w:rPr>
        <w:t xml:space="preserve">г.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fff2cc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hd w:fill="fff2cc" w:val="clear"/>
          <w:rtl w:val="0"/>
        </w:rPr>
        <w:t xml:space="preserve">&lt;Наименование продавца&gt;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fff2cc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hd w:fill="fff2cc" w:val="clear"/>
          <w:rtl w:val="0"/>
        </w:rPr>
        <w:t xml:space="preserve">&lt;паспортные данные&gt;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с одной стороны и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(наименование или Ф.И.О.), в лице _________________________________________, действующ___ на основании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(должность, Ф.И.О.) ___________________________________________________, именуем__ в дальнейшем (Устава, доверенности, паспорта)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«Покупатель»,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с  другой  стороны,  вместе  именуемые "Стороны", заключили настоящий Договор купли-продажи недвижимого имущества о нижеследующем: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D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Настоящий договор заключен по результатам торгов по продаже недвижимого имущества – 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hd w:fill="fff2cc" w:val="clear"/>
          <w:rtl w:val="0"/>
        </w:rPr>
        <w:t xml:space="preserve"> &lt;Наименование лота&gt;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 ”Имущество”)</w:t>
      </w:r>
    </w:p>
    <w:p w:rsidR="00000000" w:rsidDel="00000000" w:rsidP="00000000" w:rsidRDefault="00000000" w:rsidRPr="00000000" w14:paraId="0000000F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Имущество принадлежит на праве &lt;указать&gt;, о чем в Едином государственном реестре недвижимости (ЕГРН) &lt;указать&gt;, сделана запись регистрации № &lt;указать&gt;,.</w:t>
      </w:r>
    </w:p>
    <w:p w:rsidR="00000000" w:rsidDel="00000000" w:rsidP="00000000" w:rsidRDefault="00000000" w:rsidRPr="00000000" w14:paraId="00000010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Право собственности переходит к Покупателю после полной оплаты Имущества и подписания акта приема - передачи.</w:t>
      </w:r>
    </w:p>
    <w:p w:rsidR="00000000" w:rsidDel="00000000" w:rsidP="00000000" w:rsidRDefault="00000000" w:rsidRPr="00000000" w14:paraId="00000011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ЦЕНА ИМУЩЕСТВА И ПОРЯДОК РАСЧЁТОВ</w:t>
      </w:r>
    </w:p>
    <w:p w:rsidR="00000000" w:rsidDel="00000000" w:rsidP="00000000" w:rsidRDefault="00000000" w:rsidRPr="00000000" w14:paraId="00000013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bookmarkStart w:colFirst="0" w:colLast="0" w:name="_heading=h.n064429l8bb9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Цена настоящего договора определена по результатам торгов согласно Протоколу №___ от ________ 202__г. о результатах  проведении торгов №___ Лот №___ на электронной торговой площадке ________________ и составляет _________ (__________) руб. </w:t>
      </w:r>
      <w:r w:rsidDel="00000000" w:rsidR="00000000" w:rsidRPr="00000000">
        <w:rPr>
          <w:rFonts w:ascii="Times New Roman" w:cs="Times New Roman" w:eastAsia="Times New Roman" w:hAnsi="Times New Roman"/>
          <w:shd w:fill="fff2cc" w:val="clear"/>
          <w:rtl w:val="0"/>
        </w:rPr>
        <w:t xml:space="preserve">с НДС/без НДС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Сумма задатка в размере _________ (__________) рублей, внесенная Покупателем на расчетный счет, указанный в информационном сообщении о торгах (квитанция № … от …), засчитывается в счет исполнения обязательств Покупателя по оплате цены Имущества, указанной в пункте 2.1 настоящего Договора.</w:t>
      </w:r>
    </w:p>
    <w:p w:rsidR="00000000" w:rsidDel="00000000" w:rsidP="00000000" w:rsidRDefault="00000000" w:rsidRPr="00000000" w14:paraId="00000015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С учетом п. 2.2 настоящего договора Покупатель обязан уплатить сумму в размере ______________ (___________________) руб., представляющую собой сумму цены продажи имущества (за вычетом суммы задатка), которая вносится Покупателем на расчетный счет Продавца по следующим реквизитам:</w:t>
      </w:r>
    </w:p>
    <w:p w:rsidR="00000000" w:rsidDel="00000000" w:rsidP="00000000" w:rsidRDefault="00000000" w:rsidRPr="00000000" w14:paraId="00000016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Банковские реквизиты: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&lt;банковские реквизиты&gt;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назначение платежа: оплата по договору купли-продажи недвижимого имущества от __.__.202_ г. </w:t>
      </w:r>
    </w:p>
    <w:p w:rsidR="00000000" w:rsidDel="00000000" w:rsidP="00000000" w:rsidRDefault="00000000" w:rsidRPr="00000000" w14:paraId="00000017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 Покупатель обязан уплатить цену Имущества Продавцу в течение </w:t>
      </w:r>
      <w:r w:rsidDel="00000000" w:rsidR="00000000" w:rsidRPr="00000000">
        <w:rPr>
          <w:rFonts w:ascii="Times New Roman" w:cs="Times New Roman" w:eastAsia="Times New Roman" w:hAnsi="Times New Roman"/>
          <w:shd w:fill="fff2cc" w:val="clear"/>
          <w:rtl w:val="0"/>
        </w:rPr>
        <w:t xml:space="preserve">30 (тридцати)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момента подписания настоящего договора путем перечисления на банковский счет.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988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ПЕРЕДАЧА ИМУЩЕСТВА И ПЕРЕХОД ПРАВ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ИМУЩЕСТВО</w:t>
      </w:r>
    </w:p>
    <w:p w:rsidR="00000000" w:rsidDel="00000000" w:rsidP="00000000" w:rsidRDefault="00000000" w:rsidRPr="00000000" w14:paraId="0000001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В теч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ение 5 (пяти) дней после полной оплаты Покупателем цены Имущества Продавец обязуется направить своего полномочного представителя для подачи документов в орган, осуществляющий государственную регистрацию прав. Время и место подачи документов (МФЦ) определяет Продавец и сообщает Покупателю. Право собственности на Имущество возникает у Покупателя с даты государственной регистрации перехода права собственности в установленном законом порядке.</w:t>
      </w:r>
    </w:p>
    <w:p w:rsidR="00000000" w:rsidDel="00000000" w:rsidP="00000000" w:rsidRDefault="00000000" w:rsidRPr="00000000" w14:paraId="0000001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3.2. Имущество передаётся Продавцом Покупателю по акту приёма-передачи в течение 5 (пяти) дней после возникновения у Покупателя права собственности на Имущество.</w:t>
      </w:r>
    </w:p>
    <w:p w:rsidR="00000000" w:rsidDel="00000000" w:rsidP="00000000" w:rsidRDefault="00000000" w:rsidRPr="00000000" w14:paraId="0000001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dzw9kui4vxkv" w:id="1"/>
      <w:bookmarkEnd w:id="1"/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3.3. Риск случайного повреждения Имущества до момента подписания сторонами акта приёма-передачи Имущества несет Продавец.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 ОБЯЗАННОСТИ СТОРОН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4.1. Продавец обязуется: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4.1.1. передать Покупателю по акту приёма-передачи Имущество и совершить все необходимые действия для государственной регистрации перехода права собственности.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4.2. Покупатель обязуется: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4.2.1. уплатить Продавцу цену Имущества;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4.2.2. принять Имущество у Продавца по акту приёма-передачи;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4.2.3. совершить все необходимые действия для государственной регистрации права собственности с оплатой расходов по государственной регистрации права собственности на Имущество.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28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5.1. За неисполнение или ненадлежащее исполнение настоящего Договора Стороны несут ответственность в соответствии с действующим законодательством РФ, если иное не предусмотрено в условиях Договора</w:t>
      </w:r>
    </w:p>
    <w:p w:rsidR="00000000" w:rsidDel="00000000" w:rsidP="00000000" w:rsidRDefault="00000000" w:rsidRPr="00000000" w14:paraId="00000029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5.2. За просрочку платежа части цены Имущества Покупатель оплачивает неустойку (пени) в размере 0,1% (одна десятая процента) от просроченной суммы обязательного платежа за каждый день просрочки. </w:t>
      </w:r>
    </w:p>
    <w:p w:rsidR="00000000" w:rsidDel="00000000" w:rsidP="00000000" w:rsidRDefault="00000000" w:rsidRPr="00000000" w14:paraId="0000002A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5.3. В случае нарушения Покупателем установленных договором сроков оплаты, Продавец вправе отказаться от исполнения договора в одностороннем порядке, при этом договор считается расторгнутым с момента направления Продавцом соответствующего уведомления Покупателю. Задаток, перечисленный в целях участия в торгах, в этом случае Покупателю не возвращается.</w:t>
      </w:r>
    </w:p>
    <w:p w:rsidR="00000000" w:rsidDel="00000000" w:rsidP="00000000" w:rsidRDefault="00000000" w:rsidRPr="00000000" w14:paraId="0000002B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5.4. При уклонении от подписания акта приёма-передачи Имущества, виновная сторона уплачивает пени в размере 0,1% цены Имущества за каждый день просрочки. </w:t>
      </w:r>
    </w:p>
    <w:p w:rsidR="00000000" w:rsidDel="00000000" w:rsidP="00000000" w:rsidRDefault="00000000" w:rsidRPr="00000000" w14:paraId="0000002C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5.5.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 СРОК ДЕЙСТВИЯ НАСТОЯЩЕГО ДОГОВОРА</w:t>
      </w:r>
    </w:p>
    <w:p w:rsidR="00000000" w:rsidDel="00000000" w:rsidP="00000000" w:rsidRDefault="00000000" w:rsidRPr="00000000" w14:paraId="0000002F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6.1. Настоящий договор вступает в силу с момента его подписания сторонами и действует до полного исполнения ими обязательств по договору или до расторжения договора.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 РАЗРЕШЕНИЕ СПОРОВ</w:t>
      </w:r>
    </w:p>
    <w:p w:rsidR="00000000" w:rsidDel="00000000" w:rsidP="00000000" w:rsidRDefault="00000000" w:rsidRPr="00000000" w14:paraId="00000032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7.1. Все споры и разногласия, возникающие между Сторонами из настоящего Договора или в связи с ним, разрешаются путём переговоров. Покупатель подтверждает, что до подписания договора осмотрел Имущество, ознакомился с его состоянием и не имеет претензий.</w:t>
      </w:r>
    </w:p>
    <w:p w:rsidR="00000000" w:rsidDel="00000000" w:rsidP="00000000" w:rsidRDefault="00000000" w:rsidRPr="00000000" w14:paraId="00000033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7.2. В случае не урегулирования спорных вопросов в процессе переговоров, споры, вытекающие из настоящего Договора, подлежат рассмотрению в порядке, предусмотренном действующим законодательством Российской Федерации.</w:t>
      </w:r>
    </w:p>
    <w:p w:rsidR="00000000" w:rsidDel="00000000" w:rsidP="00000000" w:rsidRDefault="00000000" w:rsidRPr="00000000" w14:paraId="00000034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 ЗАКЛЮЧИТЕЛЬНЫЕ ПОЛОЖЕНИЯ</w:t>
      </w:r>
    </w:p>
    <w:p w:rsidR="00000000" w:rsidDel="00000000" w:rsidP="00000000" w:rsidRDefault="00000000" w:rsidRPr="00000000" w14:paraId="00000036">
      <w:pPr>
        <w:spacing w:after="0" w:line="240" w:lineRule="auto"/>
        <w:ind w:firstLine="54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8.1. Во всем остальном, что не предусмотрено настоящим договором, стороны руководствуются действующим законодательством Российской Федера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ции.</w:t>
      </w:r>
    </w:p>
    <w:p w:rsidR="00000000" w:rsidDel="00000000" w:rsidP="00000000" w:rsidRDefault="00000000" w:rsidRPr="00000000" w14:paraId="00000037">
      <w:pPr>
        <w:tabs>
          <w:tab w:val="left" w:leader="none" w:pos="446"/>
        </w:tabs>
        <w:spacing w:after="0" w:line="240" w:lineRule="auto"/>
        <w:ind w:left="10" w:firstLine="54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8.2. Договор составлен в двух экземплярах, имеющих одинаковую юридическую силу, по одному для каждой из Сторон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tabs>
          <w:tab w:val="left" w:leader="none" w:pos="446"/>
        </w:tabs>
        <w:spacing w:after="0" w:line="240" w:lineRule="auto"/>
        <w:ind w:left="10" w:firstLine="54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АДРЕСА, БАНКОВСКИЕ РЕКВИЗИТЫ И ПОДПИСИ СТОРОН</w:t>
      </w:r>
    </w:p>
    <w:tbl>
      <w:tblPr>
        <w:tblStyle w:val="Table1"/>
        <w:tblW w:w="9905.0" w:type="dxa"/>
        <w:jc w:val="left"/>
        <w:tblInd w:w="-118.0" w:type="dxa"/>
        <w:tblLayout w:type="fixed"/>
        <w:tblLook w:val="0000"/>
      </w:tblPr>
      <w:tblGrid>
        <w:gridCol w:w="4974"/>
        <w:gridCol w:w="4931"/>
        <w:tblGridChange w:id="0">
          <w:tblGrid>
            <w:gridCol w:w="4974"/>
            <w:gridCol w:w="493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hd w:fill="fff2cc" w:val="clear"/>
                <w:rtl w:val="0"/>
              </w:rPr>
              <w:t xml:space="preserve">_________________/____________./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fff2cc" w:val="clear"/>
                <w:rtl w:val="0"/>
              </w:rPr>
              <w:t xml:space="preserve">__________________ /_______________/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hd w:fill="fff2cc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851" w:top="851" w:left="1134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2988" w:hanging="360"/>
      </w:pPr>
      <w:rPr/>
    </w:lvl>
    <w:lvl w:ilvl="1">
      <w:start w:val="1"/>
      <w:numFmt w:val="lowerLetter"/>
      <w:lvlText w:val="%2."/>
      <w:lvlJc w:val="left"/>
      <w:pPr>
        <w:ind w:left="3708" w:hanging="360"/>
      </w:pPr>
      <w:rPr/>
    </w:lvl>
    <w:lvl w:ilvl="2">
      <w:start w:val="1"/>
      <w:numFmt w:val="lowerRoman"/>
      <w:lvlText w:val="%3."/>
      <w:lvlJc w:val="right"/>
      <w:pPr>
        <w:ind w:left="4428" w:hanging="180"/>
      </w:pPr>
      <w:rPr/>
    </w:lvl>
    <w:lvl w:ilvl="3">
      <w:start w:val="1"/>
      <w:numFmt w:val="decimal"/>
      <w:lvlText w:val="%4."/>
      <w:lvlJc w:val="left"/>
      <w:pPr>
        <w:ind w:left="5148" w:hanging="360"/>
      </w:pPr>
      <w:rPr/>
    </w:lvl>
    <w:lvl w:ilvl="4">
      <w:start w:val="1"/>
      <w:numFmt w:val="lowerLetter"/>
      <w:lvlText w:val="%5."/>
      <w:lvlJc w:val="left"/>
      <w:pPr>
        <w:ind w:left="5868" w:hanging="360"/>
      </w:pPr>
      <w:rPr/>
    </w:lvl>
    <w:lvl w:ilvl="5">
      <w:start w:val="1"/>
      <w:numFmt w:val="lowerRoman"/>
      <w:lvlText w:val="%6."/>
      <w:lvlJc w:val="right"/>
      <w:pPr>
        <w:ind w:left="6588" w:hanging="180"/>
      </w:pPr>
      <w:rPr/>
    </w:lvl>
    <w:lvl w:ilvl="6">
      <w:start w:val="1"/>
      <w:numFmt w:val="decimal"/>
      <w:lvlText w:val="%7."/>
      <w:lvlJc w:val="left"/>
      <w:pPr>
        <w:ind w:left="7308" w:hanging="360"/>
      </w:pPr>
      <w:rPr/>
    </w:lvl>
    <w:lvl w:ilvl="7">
      <w:start w:val="1"/>
      <w:numFmt w:val="lowerLetter"/>
      <w:lvlText w:val="%8."/>
      <w:lvlJc w:val="left"/>
      <w:pPr>
        <w:ind w:left="8028" w:hanging="360"/>
      </w:pPr>
      <w:rPr/>
    </w:lvl>
    <w:lvl w:ilvl="8">
      <w:start w:val="1"/>
      <w:numFmt w:val="lowerRoman"/>
      <w:lvlText w:val="%9."/>
      <w:lvlJc w:val="right"/>
      <w:pPr>
        <w:ind w:left="874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rsid w:val="0022451C"/>
    <w:rPr>
      <w:rFonts w:ascii="Calibri" w:cs="Times New Roman" w:eastAsia="Calibri" w:hAnsi="Calibri"/>
      <w:sz w:val="28"/>
      <w:szCs w:val="20"/>
      <w:lang w:eastAsia="ru-RU"/>
    </w:rPr>
  </w:style>
  <w:style w:type="character" w:styleId="30" w:customStyle="1">
    <w:name w:val="Заголовок 3 Знак"/>
    <w:basedOn w:val="a0"/>
    <w:rsid w:val="0022451C"/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a4">
    <w:name w:val="List Paragraph"/>
    <w:link w:val="a5"/>
    <w:qFormat w:val="1"/>
    <w:rsid w:val="001C2802"/>
    <w:pPr>
      <w:ind w:left="720"/>
      <w:contextualSpacing w:val="1"/>
    </w:pPr>
  </w:style>
  <w:style w:type="character" w:styleId="a5" w:customStyle="1">
    <w:name w:val="Абзац списка Знак"/>
    <w:link w:val="a4"/>
    <w:rsid w:val="0022451C"/>
  </w:style>
  <w:style w:type="paragraph" w:styleId="a6">
    <w:name w:val="No Spacing"/>
    <w:link w:val="a7"/>
    <w:uiPriority w:val="1"/>
    <w:qFormat w:val="1"/>
    <w:rsid w:val="0022451C"/>
    <w:pPr>
      <w:spacing w:after="0" w:line="240" w:lineRule="auto"/>
    </w:pPr>
    <w:rPr>
      <w:rFonts w:cs="Times New Roman" w:eastAsia="Times New Roman"/>
    </w:rPr>
  </w:style>
  <w:style w:type="character" w:styleId="a7" w:customStyle="1">
    <w:name w:val="Без интервала Знак"/>
    <w:link w:val="a6"/>
    <w:uiPriority w:val="99"/>
    <w:locked w:val="1"/>
    <w:rsid w:val="0022451C"/>
    <w:rPr>
      <w:rFonts w:ascii="Calibri" w:cs="Times New Roman" w:eastAsia="Times New Roman" w:hAnsi="Calibri"/>
    </w:rPr>
  </w:style>
  <w:style w:type="paragraph" w:styleId="ConsPlusNormal" w:customStyle="1">
    <w:name w:val="ConsPlusNormal"/>
    <w:rsid w:val="00224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type="paragraph" w:styleId="TextBoldCenter" w:customStyle="1">
    <w:name w:val="TextBoldCenter"/>
    <w:rsid w:val="0022451C"/>
    <w:pPr>
      <w:autoSpaceDE w:val="0"/>
      <w:autoSpaceDN w:val="0"/>
      <w:adjustRightInd w:val="0"/>
      <w:spacing w:after="0" w:before="283" w:line="240" w:lineRule="auto"/>
      <w:jc w:val="center"/>
    </w:pPr>
    <w:rPr>
      <w:rFonts w:ascii="Times New Roman" w:hAnsi="Times New Roman"/>
      <w:b w:val="1"/>
      <w:bCs w:val="1"/>
      <w:sz w:val="26"/>
      <w:szCs w:val="26"/>
    </w:rPr>
  </w:style>
  <w:style w:type="paragraph" w:styleId="TextBasTxt" w:customStyle="1">
    <w:name w:val="TextBasTxt"/>
    <w:rsid w:val="002245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31">
    <w:name w:val="Body Text Indent 3"/>
    <w:link w:val="32"/>
    <w:uiPriority w:val="99"/>
    <w:rsid w:val="0022451C"/>
    <w:pPr>
      <w:spacing w:after="0" w:line="240" w:lineRule="auto"/>
      <w:ind w:firstLine="567"/>
      <w:jc w:val="both"/>
    </w:pPr>
    <w:rPr>
      <w:rFonts w:ascii="Times New Roman" w:hAnsi="Times New Roman"/>
      <w:sz w:val="26"/>
      <w:szCs w:val="24"/>
    </w:rPr>
  </w:style>
  <w:style w:type="character" w:styleId="32" w:customStyle="1">
    <w:name w:val="Основной текст с отступом 3 Знак"/>
    <w:basedOn w:val="a0"/>
    <w:link w:val="31"/>
    <w:uiPriority w:val="99"/>
    <w:rsid w:val="0022451C"/>
    <w:rPr>
      <w:rFonts w:ascii="Times New Roman" w:cs="Times New Roman" w:eastAsia="Calibri" w:hAnsi="Times New Roman"/>
      <w:sz w:val="26"/>
      <w:szCs w:val="24"/>
      <w:lang w:eastAsia="ru-RU"/>
    </w:rPr>
  </w:style>
  <w:style w:type="paragraph" w:styleId="a8">
    <w:name w:val="Body Text"/>
    <w:link w:val="a9"/>
    <w:uiPriority w:val="99"/>
    <w:rsid w:val="0022451C"/>
    <w:pPr>
      <w:spacing w:after="120"/>
    </w:pPr>
    <w:rPr>
      <w:sz w:val="20"/>
      <w:szCs w:val="20"/>
    </w:rPr>
  </w:style>
  <w:style w:type="character" w:styleId="a9" w:customStyle="1">
    <w:name w:val="Основной текст Знак"/>
    <w:basedOn w:val="a0"/>
    <w:link w:val="a8"/>
    <w:uiPriority w:val="99"/>
    <w:rsid w:val="0022451C"/>
    <w:rPr>
      <w:rFonts w:ascii="Calibri" w:cs="Times New Roman" w:eastAsia="Times New Roman" w:hAnsi="Calibri"/>
      <w:sz w:val="20"/>
      <w:szCs w:val="20"/>
    </w:rPr>
  </w:style>
  <w:style w:type="character" w:styleId="aa">
    <w:name w:val="Hyperlink"/>
    <w:uiPriority w:val="99"/>
    <w:rsid w:val="0022451C"/>
    <w:rPr>
      <w:rFonts w:cs="Times New Roman"/>
      <w:color w:val="0000ff"/>
      <w:u w:val="single"/>
    </w:rPr>
  </w:style>
  <w:style w:type="paragraph" w:styleId="ab">
    <w:name w:val="header"/>
    <w:link w:val="ac"/>
    <w:uiPriority w:val="99"/>
    <w:rsid w:val="0022451C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c" w:customStyle="1">
    <w:name w:val="Верхний колонтитул Знак"/>
    <w:basedOn w:val="a0"/>
    <w:link w:val="ab"/>
    <w:uiPriority w:val="99"/>
    <w:rsid w:val="0022451C"/>
    <w:rPr>
      <w:rFonts w:ascii="Calibri" w:cs="Times New Roman" w:eastAsia="Times New Roman" w:hAnsi="Calibri"/>
      <w:sz w:val="20"/>
      <w:szCs w:val="20"/>
    </w:rPr>
  </w:style>
  <w:style w:type="character" w:styleId="ad">
    <w:name w:val="page number"/>
    <w:uiPriority w:val="99"/>
    <w:rsid w:val="0022451C"/>
    <w:rPr>
      <w:rFonts w:cs="Times New Roman"/>
    </w:rPr>
  </w:style>
  <w:style w:type="paragraph" w:styleId="11" w:customStyle="1">
    <w:name w:val="Без интервала1"/>
    <w:rsid w:val="0022451C"/>
    <w:pPr>
      <w:spacing w:after="0" w:line="240" w:lineRule="auto"/>
    </w:pPr>
    <w:rPr>
      <w:rFonts w:cs="Times New Roman" w:eastAsia="Times New Roman"/>
    </w:rPr>
  </w:style>
  <w:style w:type="paragraph" w:styleId="110" w:customStyle="1">
    <w:name w:val="Без интервала11"/>
    <w:uiPriority w:val="99"/>
    <w:rsid w:val="0022451C"/>
    <w:pPr>
      <w:spacing w:after="0" w:line="240" w:lineRule="auto"/>
    </w:pPr>
    <w:rPr>
      <w:rFonts w:cs="Times New Roman"/>
    </w:rPr>
  </w:style>
  <w:style w:type="paragraph" w:styleId="ae">
    <w:name w:val="Balloon Text"/>
    <w:link w:val="af"/>
    <w:semiHidden w:val="1"/>
    <w:rsid w:val="0022451C"/>
    <w:rPr>
      <w:rFonts w:ascii="Tahoma" w:cs="Tahoma" w:hAnsi="Tahoma"/>
      <w:sz w:val="16"/>
      <w:szCs w:val="16"/>
    </w:rPr>
  </w:style>
  <w:style w:type="character" w:styleId="af" w:customStyle="1">
    <w:name w:val="Текст выноски Знак"/>
    <w:basedOn w:val="a0"/>
    <w:link w:val="ae"/>
    <w:semiHidden w:val="1"/>
    <w:rsid w:val="0022451C"/>
    <w:rPr>
      <w:rFonts w:ascii="Tahoma" w:cs="Tahoma" w:eastAsia="Times New Roman" w:hAnsi="Tahoma"/>
      <w:sz w:val="16"/>
      <w:szCs w:val="16"/>
    </w:rPr>
  </w:style>
  <w:style w:type="paragraph" w:styleId="textbastxt0" w:customStyle="1">
    <w:name w:val="textbastxt"/>
    <w:rsid w:val="0022451C"/>
    <w:pPr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f0">
    <w:name w:val="endnote text"/>
    <w:link w:val="af1"/>
    <w:rsid w:val="0022451C"/>
    <w:pPr>
      <w:spacing w:after="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styleId="af1" w:customStyle="1">
    <w:name w:val="Текст концевой сноски Знак"/>
    <w:basedOn w:val="a0"/>
    <w:link w:val="af0"/>
    <w:rsid w:val="0022451C"/>
    <w:rPr>
      <w:rFonts w:ascii="Arial" w:cs="Times New Roman" w:eastAsia="Times New Roman" w:hAnsi="Arial"/>
      <w:sz w:val="20"/>
      <w:szCs w:val="20"/>
    </w:rPr>
  </w:style>
  <w:style w:type="paragraph" w:styleId="af2" w:customStyle="1">
    <w:name w:val="наименование"/>
    <w:rsid w:val="0022451C"/>
    <w:pPr>
      <w:widowControl w:val="0"/>
      <w:autoSpaceDE w:val="0"/>
      <w:autoSpaceDN w:val="0"/>
      <w:adjustRightInd w:val="0"/>
      <w:spacing w:after="1" w:before="1" w:line="280" w:lineRule="atLeast"/>
      <w:ind w:left="1" w:right="1" w:firstLine="1"/>
      <w:jc w:val="center"/>
    </w:pPr>
    <w:rPr>
      <w:rFonts w:ascii="Times New Roman" w:hAnsi="Times New Roman"/>
      <w:b w:val="1"/>
      <w:bCs w:val="1"/>
      <w:sz w:val="24"/>
      <w:szCs w:val="24"/>
    </w:rPr>
  </w:style>
  <w:style w:type="paragraph" w:styleId="af3">
    <w:name w:val="Plain Text"/>
    <w:link w:val="af4"/>
    <w:rsid w:val="0022451C"/>
    <w:pPr>
      <w:spacing w:after="0" w:line="240" w:lineRule="auto"/>
    </w:pPr>
    <w:rPr>
      <w:rFonts w:ascii="Courier New" w:cs="Courier New" w:hAnsi="Courier New"/>
      <w:sz w:val="20"/>
      <w:szCs w:val="20"/>
    </w:rPr>
  </w:style>
  <w:style w:type="character" w:styleId="af4" w:customStyle="1">
    <w:name w:val="Текст Знак"/>
    <w:basedOn w:val="a0"/>
    <w:link w:val="af3"/>
    <w:rsid w:val="0022451C"/>
    <w:rPr>
      <w:rFonts w:ascii="Courier New" w:cs="Courier New" w:eastAsia="Calibri" w:hAnsi="Courier New"/>
      <w:sz w:val="20"/>
      <w:szCs w:val="20"/>
      <w:lang w:eastAsia="ru-RU"/>
    </w:rPr>
  </w:style>
  <w:style w:type="paragraph" w:styleId="af5">
    <w:name w:val="footer"/>
    <w:link w:val="af6"/>
    <w:uiPriority w:val="99"/>
    <w:rsid w:val="0022451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6" w:customStyle="1">
    <w:name w:val="Нижний колонтитул Знак"/>
    <w:basedOn w:val="a0"/>
    <w:link w:val="af5"/>
    <w:uiPriority w:val="99"/>
    <w:rsid w:val="0022451C"/>
    <w:rPr>
      <w:rFonts w:ascii="Times New Roman" w:cs="Times New Roman" w:eastAsia="Times New Roman" w:hAnsi="Times New Roman"/>
      <w:sz w:val="24"/>
      <w:szCs w:val="24"/>
    </w:rPr>
  </w:style>
  <w:style w:type="character" w:styleId="af7" w:customStyle="1">
    <w:name w:val="Название Знак"/>
    <w:basedOn w:val="a0"/>
    <w:rsid w:val="0022451C"/>
    <w:rPr>
      <w:rFonts w:ascii="Times New Roman" w:cs="Times New Roman" w:eastAsia="Times New Roman" w:hAnsi="Times New Roman"/>
      <w:b w:val="1"/>
      <w:sz w:val="28"/>
      <w:szCs w:val="20"/>
    </w:rPr>
  </w:style>
  <w:style w:type="paragraph" w:styleId="af8">
    <w:name w:val="Normal (Web)"/>
    <w:rsid w:val="0022451C"/>
    <w:pPr>
      <w:spacing w:after="100" w:afterAutospacing="1" w:before="100" w:beforeAutospacing="1" w:line="240" w:lineRule="auto"/>
      <w:jc w:val="both"/>
    </w:pPr>
    <w:rPr>
      <w:rFonts w:ascii="Tahoma" w:cs="Tahoma" w:hAnsi="Tahoma"/>
      <w:color w:val="5a5a5a"/>
      <w:sz w:val="17"/>
      <w:szCs w:val="17"/>
    </w:rPr>
  </w:style>
  <w:style w:type="character" w:styleId="af9">
    <w:name w:val="Emphasis"/>
    <w:qFormat w:val="1"/>
    <w:rsid w:val="0022451C"/>
    <w:rPr>
      <w:i w:val="1"/>
      <w:iCs w:val="1"/>
    </w:rPr>
  </w:style>
  <w:style w:type="table" w:styleId="afa">
    <w:name w:val="Table Grid"/>
    <w:basedOn w:val="a1"/>
    <w:uiPriority w:val="59"/>
    <w:rsid w:val="0022451C"/>
    <w:pPr>
      <w:spacing w:after="0" w:line="240" w:lineRule="auto"/>
    </w:pPr>
    <w:rPr>
      <w:rFonts w:cs="Times New Roman"/>
      <w:sz w:val="20"/>
      <w:szCs w:val="20"/>
      <w:lang w:val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12" w:customStyle="1">
    <w:name w:val="Основной текст1"/>
    <w:rsid w:val="0022451C"/>
    <w:pPr>
      <w:widowControl w:val="0"/>
      <w:autoSpaceDE w:val="0"/>
      <w:autoSpaceDN w:val="0"/>
      <w:adjustRightInd w:val="0"/>
      <w:spacing w:after="1" w:before="1" w:line="240" w:lineRule="auto"/>
      <w:ind w:left="1" w:right="1" w:firstLine="284"/>
      <w:jc w:val="both"/>
    </w:pPr>
    <w:rPr>
      <w:rFonts w:ascii="Times New Roman" w:cs="Times New Roman" w:eastAsia="Times New Roman" w:hAnsi="Times New Roman"/>
      <w:color w:val="000000"/>
      <w:sz w:val="20"/>
      <w:szCs w:val="20"/>
    </w:rPr>
  </w:style>
  <w:style w:type="paragraph" w:styleId="afb">
    <w:name w:val="footnote text"/>
    <w:link w:val="afc"/>
    <w:uiPriority w:val="99"/>
    <w:semiHidden w:val="1"/>
    <w:rsid w:val="0022451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afc" w:customStyle="1">
    <w:name w:val="Текст сноски Знак"/>
    <w:basedOn w:val="a0"/>
    <w:link w:val="afb"/>
    <w:uiPriority w:val="99"/>
    <w:semiHidden w:val="1"/>
    <w:rsid w:val="0022451C"/>
    <w:rPr>
      <w:rFonts w:ascii="Times New Roman" w:cs="Times New Roman" w:eastAsia="Times New Roman" w:hAnsi="Times New Roman"/>
      <w:sz w:val="20"/>
      <w:szCs w:val="20"/>
    </w:rPr>
  </w:style>
  <w:style w:type="character" w:styleId="afd">
    <w:name w:val="footnote reference"/>
    <w:uiPriority w:val="99"/>
    <w:semiHidden w:val="1"/>
    <w:rsid w:val="0022451C"/>
    <w:rPr>
      <w:vertAlign w:val="superscript"/>
    </w:rPr>
  </w:style>
  <w:style w:type="character" w:styleId="xdexpressionboxxddatabindingui" w:customStyle="1">
    <w:name w:val="xdexpressionbox xddatabindingui"/>
    <w:rsid w:val="0022451C"/>
  </w:style>
  <w:style w:type="paragraph" w:styleId="afe" w:customStyle="1">
    <w:name w:val="основной"/>
    <w:rsid w:val="0022451C"/>
    <w:pPr>
      <w:widowControl w:val="0"/>
      <w:spacing w:after="1" w:before="1" w:line="240" w:lineRule="auto"/>
      <w:ind w:left="1" w:right="1" w:firstLine="284"/>
      <w:jc w:val="both"/>
    </w:pPr>
    <w:rPr>
      <w:rFonts w:ascii="Times New Roman" w:hAnsi="Times New Roman"/>
      <w:szCs w:val="20"/>
      <w:lang w:val="en-US"/>
    </w:rPr>
  </w:style>
  <w:style w:type="paragraph" w:styleId="rezul" w:customStyle="1">
    <w:name w:val="rezul"/>
    <w:rsid w:val="0022451C"/>
    <w:pPr>
      <w:widowControl w:val="0"/>
      <w:spacing w:after="0" w:line="240" w:lineRule="auto"/>
      <w:ind w:firstLine="283"/>
      <w:jc w:val="both"/>
    </w:pPr>
    <w:rPr>
      <w:rFonts w:ascii="Times New Roman" w:hAnsi="Times New Roman"/>
      <w:b w:val="1"/>
      <w:szCs w:val="20"/>
      <w:lang w:val="en-US"/>
    </w:rPr>
  </w:style>
  <w:style w:type="paragraph" w:styleId="adress" w:customStyle="1">
    <w:name w:val="adress"/>
    <w:rsid w:val="0022451C"/>
    <w:pPr>
      <w:spacing w:after="1" w:before="1" w:line="240" w:lineRule="atLeast"/>
      <w:ind w:left="1" w:right="1" w:firstLine="1"/>
      <w:jc w:val="center"/>
    </w:pPr>
    <w:rPr>
      <w:rFonts w:ascii="Times New Roman" w:hAnsi="Times New Roman"/>
      <w:b w:val="1"/>
      <w:i w:val="1"/>
      <w:sz w:val="20"/>
      <w:szCs w:val="20"/>
      <w:lang w:val="en-US"/>
    </w:rPr>
  </w:style>
  <w:style w:type="paragraph" w:styleId="Default" w:customStyle="1">
    <w:name w:val="Default"/>
    <w:uiPriority w:val="99"/>
    <w:rsid w:val="0022451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5" w:customStyle="1">
    <w:name w:val="Style5"/>
    <w:uiPriority w:val="99"/>
    <w:rsid w:val="0022451C"/>
    <w:pPr>
      <w:widowControl w:val="0"/>
      <w:autoSpaceDE w:val="0"/>
      <w:autoSpaceDN w:val="0"/>
      <w:adjustRightInd w:val="0"/>
      <w:spacing w:after="0" w:line="331" w:lineRule="exact"/>
      <w:ind w:firstLine="734"/>
      <w:jc w:val="both"/>
    </w:pPr>
    <w:rPr>
      <w:rFonts w:ascii="Times New Roman" w:hAnsi="Times New Roman"/>
      <w:sz w:val="24"/>
      <w:szCs w:val="24"/>
    </w:rPr>
  </w:style>
  <w:style w:type="character" w:styleId="aff">
    <w:name w:val="annotation reference"/>
    <w:uiPriority w:val="99"/>
    <w:semiHidden w:val="1"/>
    <w:unhideWhenUsed w:val="1"/>
    <w:rsid w:val="0022451C"/>
    <w:rPr>
      <w:sz w:val="16"/>
      <w:szCs w:val="16"/>
    </w:rPr>
  </w:style>
  <w:style w:type="paragraph" w:styleId="aff0">
    <w:name w:val="annotation text"/>
    <w:link w:val="aff1"/>
    <w:uiPriority w:val="99"/>
    <w:semiHidden w:val="1"/>
    <w:unhideWhenUsed w:val="1"/>
    <w:rsid w:val="0022451C"/>
    <w:rPr>
      <w:sz w:val="20"/>
      <w:szCs w:val="20"/>
    </w:rPr>
  </w:style>
  <w:style w:type="character" w:styleId="aff1" w:customStyle="1">
    <w:name w:val="Текст примечания Знак"/>
    <w:basedOn w:val="a0"/>
    <w:link w:val="aff0"/>
    <w:uiPriority w:val="99"/>
    <w:semiHidden w:val="1"/>
    <w:rsid w:val="0022451C"/>
    <w:rPr>
      <w:rFonts w:ascii="Calibri" w:cs="Times New Roman" w:eastAsia="Times New Roman" w:hAnsi="Calibri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 w:val="1"/>
    <w:unhideWhenUsed w:val="1"/>
    <w:rsid w:val="0022451C"/>
    <w:rPr>
      <w:b w:val="1"/>
      <w:bCs w:val="1"/>
    </w:rPr>
  </w:style>
  <w:style w:type="character" w:styleId="aff3" w:customStyle="1">
    <w:name w:val="Тема примечания Знак"/>
    <w:basedOn w:val="aff1"/>
    <w:link w:val="aff2"/>
    <w:uiPriority w:val="99"/>
    <w:semiHidden w:val="1"/>
    <w:rsid w:val="0022451C"/>
    <w:rPr>
      <w:rFonts w:ascii="Calibri" w:cs="Times New Roman" w:eastAsia="Times New Roman" w:hAnsi="Calibri"/>
      <w:b w:val="1"/>
      <w:bCs w:val="1"/>
      <w:sz w:val="20"/>
      <w:szCs w:val="20"/>
    </w:rPr>
  </w:style>
  <w:style w:type="paragraph" w:styleId="aff4">
    <w:name w:val="Revision"/>
    <w:hidden w:val="1"/>
    <w:uiPriority w:val="99"/>
    <w:semiHidden w:val="1"/>
    <w:rsid w:val="0022451C"/>
    <w:pPr>
      <w:spacing w:after="0" w:line="240" w:lineRule="auto"/>
    </w:pPr>
    <w:rPr>
      <w:rFonts w:cs="Times New Roman" w:eastAsia="Times New Roman"/>
    </w:rPr>
  </w:style>
  <w:style w:type="paragraph" w:styleId="ConsPlusNonformat" w:customStyle="1">
    <w:name w:val="ConsPlusNonformat"/>
    <w:rsid w:val="00224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aff5">
    <w:name w:val="FollowedHyperlink"/>
    <w:uiPriority w:val="99"/>
    <w:semiHidden w:val="1"/>
    <w:unhideWhenUsed w:val="1"/>
    <w:rsid w:val="0022451C"/>
    <w:rPr>
      <w:color w:val="800080"/>
      <w:u w:val="single"/>
    </w:rPr>
  </w:style>
  <w:style w:type="character" w:styleId="aff6">
    <w:name w:val="endnote reference"/>
    <w:uiPriority w:val="99"/>
    <w:semiHidden w:val="1"/>
    <w:unhideWhenUsed w:val="1"/>
    <w:rsid w:val="0022451C"/>
    <w:rPr>
      <w:vertAlign w:val="superscript"/>
    </w:rPr>
  </w:style>
  <w:style w:type="character" w:styleId="Tahoma14" w:customStyle="1">
    <w:name w:val="Стиль Tahoma 14 пт полужирный"/>
    <w:uiPriority w:val="99"/>
    <w:rsid w:val="0022451C"/>
    <w:rPr>
      <w:rFonts w:ascii="Times New Roman" w:hAnsi="Times New Roman"/>
      <w:b w:val="1"/>
      <w:sz w:val="28"/>
    </w:rPr>
  </w:style>
  <w:style w:type="paragraph" w:styleId="HTML">
    <w:name w:val="HTML Preformatted"/>
    <w:link w:val="HTML0"/>
    <w:uiPriority w:val="99"/>
    <w:unhideWhenUsed w:val="1"/>
    <w:rsid w:val="00224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hAnsi="Courier New"/>
      <w:sz w:val="20"/>
      <w:szCs w:val="20"/>
    </w:rPr>
  </w:style>
  <w:style w:type="character" w:styleId="HTML0" w:customStyle="1">
    <w:name w:val="Стандартный HTML Знак"/>
    <w:basedOn w:val="a0"/>
    <w:link w:val="HTML"/>
    <w:uiPriority w:val="99"/>
    <w:rsid w:val="0022451C"/>
    <w:rPr>
      <w:rFonts w:ascii="Courier New" w:cs="Courier New" w:eastAsia="Calibri" w:hAnsi="Courier New"/>
      <w:sz w:val="20"/>
      <w:szCs w:val="20"/>
      <w:lang w:eastAsia="ru-RU"/>
    </w:rPr>
  </w:style>
  <w:style w:type="character" w:styleId="120" w:customStyle="1">
    <w:name w:val="таймс нью рома 12 большоой"/>
    <w:uiPriority w:val="1"/>
    <w:qFormat w:val="1"/>
    <w:rsid w:val="0022451C"/>
    <w:rPr>
      <w:rFonts w:ascii="Times New Roman" w:hAnsi="Times New Roman"/>
      <w:b w:val="1"/>
      <w:caps w:val="1"/>
      <w:smallCaps w:val="0"/>
      <w:sz w:val="24"/>
    </w:rPr>
  </w:style>
  <w:style w:type="character" w:styleId="timesnewroman12" w:customStyle="1">
    <w:name w:val="times new roman 12 полужирный"/>
    <w:uiPriority w:val="1"/>
    <w:qFormat w:val="1"/>
    <w:rsid w:val="0022451C"/>
    <w:rPr>
      <w:rFonts w:ascii="Times New Roman" w:hAnsi="Times New Roman"/>
      <w:b w:val="1"/>
      <w:sz w:val="24"/>
      <w:lang w:val="ru-RU"/>
    </w:rPr>
  </w:style>
  <w:style w:type="character" w:styleId="121" w:customStyle="1">
    <w:name w:val="таймс нью роман курсив 12"/>
    <w:uiPriority w:val="1"/>
    <w:qFormat w:val="1"/>
    <w:rsid w:val="0022451C"/>
    <w:rPr>
      <w:rFonts w:ascii="Times New Roman" w:hAnsi="Times New Roman"/>
      <w:i w:val="1"/>
      <w:sz w:val="24"/>
    </w:rPr>
  </w:style>
  <w:style w:type="character" w:styleId="100" w:customStyle="1">
    <w:name w:val="таймс нью роман 10"/>
    <w:uiPriority w:val="1"/>
    <w:qFormat w:val="1"/>
    <w:rsid w:val="0022451C"/>
    <w:rPr>
      <w:rFonts w:ascii="Times New Roman" w:hAnsi="Times New Roman"/>
      <w:sz w:val="20"/>
    </w:rPr>
  </w:style>
  <w:style w:type="character" w:styleId="timesnewroman10" w:customStyle="1">
    <w:name w:val="times new roman 10"/>
    <w:basedOn w:val="a0"/>
    <w:uiPriority w:val="1"/>
    <w:qFormat w:val="1"/>
    <w:rsid w:val="003078AE"/>
    <w:rPr>
      <w:rFonts w:ascii="Times New Roman" w:hAnsi="Times New Roman"/>
      <w:sz w:val="20"/>
    </w:rPr>
  </w:style>
  <w:style w:type="character" w:styleId="FontStyle113" w:customStyle="1">
    <w:name w:val="Font Style113"/>
    <w:uiPriority w:val="99"/>
    <w:rsid w:val="002E3041"/>
    <w:rPr>
      <w:rFonts w:ascii="Arial" w:hAnsi="Arial"/>
      <w:color w:val="000000"/>
      <w:sz w:val="18"/>
    </w:rPr>
  </w:style>
  <w:style w:type="paragraph" w:styleId="Style3" w:customStyle="1">
    <w:name w:val="Style3"/>
    <w:uiPriority w:val="99"/>
    <w:rsid w:val="002E3041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/>
      <w:sz w:val="24"/>
      <w:szCs w:val="24"/>
    </w:rPr>
  </w:style>
  <w:style w:type="character" w:styleId="FontStyle112" w:customStyle="1">
    <w:name w:val="Font Style112"/>
    <w:uiPriority w:val="99"/>
    <w:rsid w:val="002E3041"/>
    <w:rPr>
      <w:rFonts w:ascii="Arial" w:hAnsi="Arial"/>
      <w:b w:val="1"/>
      <w:color w:val="000000"/>
      <w:sz w:val="18"/>
    </w:rPr>
  </w:style>
  <w:style w:type="character" w:styleId="13" w:customStyle="1">
    <w:name w:val="Неразрешенное упоминание1"/>
    <w:basedOn w:val="a0"/>
    <w:uiPriority w:val="99"/>
    <w:semiHidden w:val="1"/>
    <w:unhideWhenUsed w:val="1"/>
    <w:rsid w:val="00FB1D2F"/>
    <w:rPr>
      <w:color w:val="605e5c"/>
      <w:shd w:color="auto" w:fill="e1dfdd" w:val="clear"/>
    </w:rPr>
  </w:style>
  <w:style w:type="character" w:styleId="20" w:customStyle="1">
    <w:name w:val="Неразрешенное упоминание2"/>
    <w:basedOn w:val="a0"/>
    <w:uiPriority w:val="99"/>
    <w:semiHidden w:val="1"/>
    <w:unhideWhenUsed w:val="1"/>
    <w:rsid w:val="00BF7C44"/>
    <w:rPr>
      <w:color w:val="605e5c"/>
      <w:shd w:color="auto" w:fill="e1dfdd" w:val="clear"/>
    </w:r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elRRnvpCJOvHJYIA4Vc1lTSdqw==">CgMxLjAyDmgubjA2NDQyOWw4YmI5Mg5oLmR6dzlrdWk0dnhrdjgAciExVXJ4RFZzZGJETHM4dW5jTWM1OVpadlpSUFEybndWWE4=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2026-01-28T11:27:00Z</dcterms:created>
  <dc:creator>RePack by Diakov</dc:creator>
</cp:coreProperties>
</file>