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84FCC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1350-АС/155</w:t>
      </w:r>
      <w:r>
        <w:t xml:space="preserve"> </w:t>
      </w:r>
    </w:p>
    <w:p w:rsidR="00000000" w:rsidRDefault="00084FCC">
      <w:pPr>
        <w:pStyle w:val="a3"/>
        <w:jc w:val="center"/>
      </w:pPr>
      <w:r>
        <w:t>ОБ ОПРЕДЕЛЕНИИ УЧАСТНИКОВ ТОРГОВ В ФОРМЕ ПУБЛИЧНОГО ПРЕДЛОЖЕНИЯ</w:t>
      </w:r>
    </w:p>
    <w:p w:rsidR="00000000" w:rsidRDefault="00084FCC">
      <w:pPr>
        <w:pStyle w:val="a3"/>
      </w:pPr>
      <w:r>
        <w:rPr>
          <w:rStyle w:val="a4"/>
        </w:rPr>
        <w:t> </w:t>
      </w:r>
    </w:p>
    <w:p w:rsidR="00000000" w:rsidRDefault="00084FCC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"28" января 2026 г.</w:t>
      </w:r>
    </w:p>
    <w:p w:rsidR="00000000" w:rsidRDefault="00084FCC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084FCC">
      <w:pPr>
        <w:pStyle w:val="a3"/>
      </w:pPr>
      <w:r>
        <w:rPr>
          <w:u w:val="single"/>
        </w:rPr>
        <w:t>Организатор торгов: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"АССЕТ МЕНЕДЖМЕНТ" </w:t>
      </w:r>
    </w:p>
    <w:p w:rsidR="00000000" w:rsidRDefault="00084FCC">
      <w:pPr>
        <w:pStyle w:val="a3"/>
      </w:pPr>
      <w:r>
        <w:rPr>
          <w:u w:val="single"/>
        </w:rPr>
        <w:t>Продавец имущества:</w:t>
      </w:r>
      <w:r>
        <w:rPr>
          <w:rStyle w:val="a4"/>
          <w:i/>
          <w:iCs/>
        </w:rPr>
        <w:t xml:space="preserve"> ПАО Сбербанк</w:t>
      </w:r>
      <w:r>
        <w:t xml:space="preserve"> </w:t>
      </w:r>
    </w:p>
    <w:p w:rsidR="00000000" w:rsidRDefault="00084FCC">
      <w:pPr>
        <w:pStyle w:val="a3"/>
      </w:pPr>
      <w:r>
        <w:rPr>
          <w:u w:val="single"/>
        </w:rPr>
        <w:t xml:space="preserve">Форма торгов: </w:t>
      </w:r>
      <w:r>
        <w:rPr>
          <w:rStyle w:val="a4"/>
          <w:i/>
          <w:iCs/>
        </w:rPr>
        <w:t>аукцион с понижением и повышением цены</w:t>
      </w:r>
      <w:r>
        <w:t xml:space="preserve"> </w:t>
      </w:r>
    </w:p>
    <w:p w:rsidR="00000000" w:rsidRDefault="00084FCC">
      <w:pPr>
        <w:pStyle w:val="a3"/>
      </w:pPr>
      <w:r>
        <w:rPr>
          <w:u w:val="single"/>
        </w:rPr>
        <w:t xml:space="preserve">Порядок и критерии определения победителя торгов: </w:t>
      </w:r>
      <w:r>
        <w:rPr>
          <w:rStyle w:val="a4"/>
          <w:i/>
          <w:iCs/>
        </w:rPr>
        <w:t>Победителем продажи посредством публичного предложения пр</w:t>
      </w:r>
      <w:r>
        <w:rPr>
          <w:rStyle w:val="a4"/>
          <w:i/>
          <w:iCs/>
        </w:rPr>
        <w:t>изнается участник, предложивший максимальную цену за имущество, выставленное на продажу. В случае, если было допущено менее двух участников, продажа признается несостоявшейся. В случае, если ни одним из участников не было подано ценового предложения, прода</w:t>
      </w:r>
      <w:r>
        <w:rPr>
          <w:rStyle w:val="a4"/>
          <w:i/>
          <w:iCs/>
        </w:rPr>
        <w:t xml:space="preserve">жа признается несостоявшейся. </w:t>
      </w:r>
    </w:p>
    <w:p w:rsidR="00000000" w:rsidRDefault="00084FCC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155</w:t>
      </w:r>
      <w:r>
        <w:rPr>
          <w:rStyle w:val="a4"/>
        </w:rPr>
        <w:t>.</w:t>
      </w:r>
    </w:p>
    <w:p w:rsidR="00000000" w:rsidRDefault="00084FCC">
      <w:pPr>
        <w:pStyle w:val="a3"/>
      </w:pPr>
      <w:r>
        <w:rPr>
          <w:u w:val="single"/>
        </w:rPr>
        <w:t>Предмет торгов</w:t>
      </w:r>
      <w:r>
        <w:t xml:space="preserve">: </w:t>
      </w:r>
      <w:r>
        <w:rPr>
          <w:rStyle w:val="a4"/>
          <w:i/>
          <w:iCs/>
        </w:rPr>
        <w:t>FAW BESTUNE NAT</w:t>
      </w:r>
    </w:p>
    <w:p w:rsidR="00000000" w:rsidRDefault="00084FCC">
      <w:pPr>
        <w:pStyle w:val="a3"/>
      </w:pPr>
      <w:r>
        <w:rPr>
          <w:rStyle w:val="a5"/>
          <w:b/>
          <w:bCs/>
        </w:rPr>
        <w:t>Автомобиль</w:t>
      </w:r>
      <w:r w:rsidRPr="00084FCC">
        <w:rPr>
          <w:rStyle w:val="a5"/>
          <w:b/>
          <w:bCs/>
          <w:lang w:val="en-US"/>
        </w:rPr>
        <w:t xml:space="preserve">: FAW BESTUNE NAT. VIN: LFP8C7PCXP1D43473. </w:t>
      </w:r>
      <w:r>
        <w:rPr>
          <w:rStyle w:val="a5"/>
          <w:b/>
          <w:bCs/>
        </w:rPr>
        <w:t>Год выпуска: 2023. Пробег: 75 км</w:t>
      </w:r>
      <w:r>
        <w:t xml:space="preserve"> </w:t>
      </w:r>
    </w:p>
    <w:p w:rsidR="00000000" w:rsidRDefault="00084FCC">
      <w:pPr>
        <w:pStyle w:val="a3"/>
      </w:pPr>
      <w:r>
        <w:rPr>
          <w:u w:val="single"/>
        </w:rPr>
        <w:t>Начальная цена лота</w:t>
      </w:r>
      <w:r>
        <w:t xml:space="preserve">: </w:t>
      </w:r>
      <w:r>
        <w:rPr>
          <w:rStyle w:val="a4"/>
          <w:i/>
          <w:iCs/>
        </w:rPr>
        <w:t>1551199.00</w:t>
      </w:r>
      <w:r>
        <w:t xml:space="preserve"> рублей (в том числе НДС).</w:t>
      </w:r>
    </w:p>
    <w:p w:rsidR="00000000" w:rsidRDefault="00084FCC" w:rsidP="00084FCC">
      <w:pPr>
        <w:pStyle w:val="a3"/>
        <w:jc w:val="both"/>
      </w:pPr>
      <w:bookmarkStart w:id="0" w:name="_GoBack"/>
      <w:r>
        <w:t>На участие в торгах подали Заявки сле</w:t>
      </w:r>
      <w:r>
        <w:t>дующие лица (далее – Заявители):</w:t>
      </w:r>
    </w:p>
    <w:p w:rsidR="00000000" w:rsidRDefault="00084FCC" w:rsidP="00084FC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proofErr w:type="spellStart"/>
      <w:r>
        <w:rPr>
          <w:rStyle w:val="a5"/>
          <w:rFonts w:eastAsia="Times New Roman"/>
          <w:b/>
          <w:bCs/>
          <w:sz w:val="28"/>
          <w:szCs w:val="28"/>
        </w:rPr>
        <w:t>Ажищев</w:t>
      </w:r>
      <w:proofErr w:type="spellEnd"/>
      <w:r>
        <w:rPr>
          <w:rStyle w:val="a5"/>
          <w:rFonts w:eastAsia="Times New Roman"/>
          <w:b/>
          <w:bCs/>
          <w:sz w:val="28"/>
          <w:szCs w:val="28"/>
        </w:rPr>
        <w:t xml:space="preserve"> Алексей Дмитриевич</w:t>
      </w:r>
      <w:r>
        <w:rPr>
          <w:rFonts w:eastAsia="Times New Roman"/>
          <w:sz w:val="28"/>
          <w:szCs w:val="28"/>
        </w:rPr>
        <w:t xml:space="preserve"> </w:t>
      </w:r>
      <w:r>
        <w:rPr>
          <w:rStyle w:val="a5"/>
          <w:rFonts w:eastAsia="Times New Roman"/>
          <w:sz w:val="28"/>
          <w:szCs w:val="28"/>
        </w:rPr>
        <w:t>(ИНН: 502103500108</w:t>
      </w:r>
      <w:r>
        <w:rPr>
          <w:rStyle w:val="a5"/>
          <w:rFonts w:eastAsia="Times New Roman"/>
          <w:sz w:val="28"/>
          <w:szCs w:val="28"/>
        </w:rPr>
        <w:t xml:space="preserve">) </w:t>
      </w:r>
    </w:p>
    <w:p w:rsidR="00000000" w:rsidRDefault="00084FCC" w:rsidP="00084FCC">
      <w:pPr>
        <w:pStyle w:val="a3"/>
        <w:ind w:left="720"/>
        <w:jc w:val="both"/>
      </w:pPr>
      <w:r>
        <w:t>Заявитель представил Заявку на участие в торгах и прилагаемые к ней документы, соответствующие требованиям Сообщения о проведении торгов, в установленный Сообщением срок.</w:t>
      </w:r>
    </w:p>
    <w:p w:rsidR="00000000" w:rsidRDefault="00084FCC" w:rsidP="00084FCC">
      <w:pPr>
        <w:pStyle w:val="a3"/>
        <w:ind w:left="720"/>
        <w:jc w:val="both"/>
      </w:pPr>
      <w:r>
        <w:t>Зад</w:t>
      </w:r>
      <w:r>
        <w:t xml:space="preserve">аток от Заявителя в размере </w:t>
      </w:r>
      <w:r>
        <w:rPr>
          <w:rStyle w:val="a5"/>
          <w:b/>
          <w:bCs/>
        </w:rPr>
        <w:t>75000.00</w:t>
      </w:r>
      <w:r>
        <w:t xml:space="preserve"> рублей поступил на расчетный счет, указанный в Сообщении о проведении, в установленный Сообщением о проведении торгов по продаже имущества срок.</w:t>
      </w:r>
    </w:p>
    <w:p w:rsidR="00000000" w:rsidRDefault="00084FCC" w:rsidP="00084FCC">
      <w:pPr>
        <w:pStyle w:val="a3"/>
        <w:ind w:left="720"/>
        <w:jc w:val="both"/>
      </w:pPr>
      <w:r>
        <w:lastRenderedPageBreak/>
        <w:t xml:space="preserve">К участию в торгах по продаже имущества, составляющего Лот, </w:t>
      </w:r>
      <w:proofErr w:type="spellStart"/>
      <w:r>
        <w:rPr>
          <w:rStyle w:val="a4"/>
          <w:i/>
          <w:iCs/>
        </w:rPr>
        <w:t>Ажищев</w:t>
      </w:r>
      <w:proofErr w:type="spellEnd"/>
      <w:r>
        <w:rPr>
          <w:rStyle w:val="a4"/>
          <w:i/>
          <w:iCs/>
        </w:rPr>
        <w:t xml:space="preserve"> Алексей</w:t>
      </w:r>
      <w:r>
        <w:rPr>
          <w:rStyle w:val="a4"/>
          <w:i/>
          <w:iCs/>
        </w:rPr>
        <w:t xml:space="preserve"> Дмитриевич</w:t>
      </w:r>
      <w:r>
        <w:t xml:space="preserve"> допускается и признается участником торгов.</w:t>
      </w:r>
    </w:p>
    <w:p w:rsidR="00000000" w:rsidRPr="00084FCC" w:rsidRDefault="00084FCC" w:rsidP="00084FC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Style w:val="a5"/>
          <w:rFonts w:eastAsia="Times New Roman"/>
          <w:b/>
          <w:bCs/>
          <w:sz w:val="28"/>
          <w:szCs w:val="28"/>
        </w:rPr>
        <w:t>Общество с ограниченной ответственностью «МЕГАТРАКС»</w:t>
      </w:r>
      <w:r>
        <w:rPr>
          <w:rFonts w:eastAsia="Times New Roman"/>
          <w:sz w:val="28"/>
          <w:szCs w:val="28"/>
        </w:rPr>
        <w:t xml:space="preserve"> </w:t>
      </w:r>
      <w:r w:rsidRPr="00084FCC">
        <w:rPr>
          <w:rStyle w:val="a5"/>
          <w:rFonts w:eastAsia="Times New Roman"/>
          <w:sz w:val="28"/>
          <w:szCs w:val="28"/>
        </w:rPr>
        <w:t>(</w:t>
      </w:r>
      <w:r w:rsidRPr="00084FCC">
        <w:rPr>
          <w:rStyle w:val="a5"/>
          <w:rFonts w:eastAsia="Times New Roman"/>
          <w:sz w:val="28"/>
          <w:szCs w:val="28"/>
        </w:rPr>
        <w:t>ИНН: 7701411442 ОГРН: 5147746254651).</w:t>
      </w:r>
    </w:p>
    <w:p w:rsidR="00000000" w:rsidRDefault="00084FCC" w:rsidP="00084FCC">
      <w:pPr>
        <w:pStyle w:val="a3"/>
        <w:ind w:left="720"/>
        <w:jc w:val="both"/>
      </w:pPr>
      <w:r>
        <w:t>Заявитель представил Заявку на участие в торгах и прилагаемые к ней документы, соответствующие требованиям</w:t>
      </w:r>
      <w:r>
        <w:t xml:space="preserve"> Сообщения о проведении торгов, в установленный Сообщением срок.</w:t>
      </w:r>
    </w:p>
    <w:p w:rsidR="00000000" w:rsidRDefault="00084FCC" w:rsidP="00084FCC">
      <w:pPr>
        <w:pStyle w:val="a3"/>
        <w:ind w:left="720"/>
        <w:jc w:val="both"/>
      </w:pPr>
      <w:r>
        <w:t xml:space="preserve">Задаток от Заявителя в размере </w:t>
      </w:r>
      <w:r>
        <w:rPr>
          <w:rStyle w:val="a5"/>
          <w:b/>
          <w:bCs/>
        </w:rPr>
        <w:t>75000.00</w:t>
      </w:r>
      <w:r>
        <w:t xml:space="preserve"> рублей поступил на расчетный счет, указанный в Сообщении о проведении, в установленный Сообщением о проведении торгов по продаже имущества срок.</w:t>
      </w:r>
    </w:p>
    <w:p w:rsidR="00000000" w:rsidRDefault="00084FCC" w:rsidP="00084FCC">
      <w:pPr>
        <w:pStyle w:val="a3"/>
        <w:ind w:left="720"/>
        <w:jc w:val="both"/>
      </w:pPr>
      <w:r>
        <w:t>К учас</w:t>
      </w:r>
      <w:r>
        <w:t xml:space="preserve">тию в торгах по продаже имущества, составляющего Лот, </w:t>
      </w:r>
      <w:r>
        <w:rPr>
          <w:rStyle w:val="a4"/>
          <w:i/>
          <w:iCs/>
        </w:rPr>
        <w:t>Общество с ограниченной ответственностью «МЕГАТРАКС»</w:t>
      </w:r>
      <w:r>
        <w:t xml:space="preserve"> допускается и признается участником торгов.</w:t>
      </w:r>
    </w:p>
    <w:bookmarkEnd w:id="0"/>
    <w:p w:rsidR="00000000" w:rsidRDefault="00084FCC">
      <w:pPr>
        <w:pStyle w:val="a3"/>
      </w:pPr>
      <w:r>
        <w:t> </w:t>
      </w:r>
    </w:p>
    <w:p w:rsidR="00000000" w:rsidRDefault="00084FCC">
      <w:pPr>
        <w:pStyle w:val="a3"/>
      </w:pPr>
      <w:r>
        <w:t>Организатор торгов</w:t>
      </w:r>
    </w:p>
    <w:p w:rsidR="00084FCC" w:rsidRDefault="00084FCC">
      <w:pPr>
        <w:pStyle w:val="a3"/>
      </w:pPr>
      <w:r>
        <w:t>Генеральный директор</w:t>
      </w:r>
    </w:p>
    <w:p w:rsidR="00000000" w:rsidRDefault="00084FCC">
      <w:pPr>
        <w:pStyle w:val="a3"/>
      </w:pPr>
      <w:r>
        <w:rPr>
          <w:rStyle w:val="a5"/>
          <w:b/>
          <w:bCs/>
        </w:rPr>
        <w:t>ОБЩЕСТВО С ОГРАНИЧЕННОЙ ОТВЕТСТВЕННОСТЬЮ «</w:t>
      </w:r>
      <w:r>
        <w:rPr>
          <w:rStyle w:val="a5"/>
          <w:b/>
          <w:bCs/>
        </w:rPr>
        <w:t>АССЕТ МЕНЕДЖМЕНТ»</w:t>
      </w:r>
    </w:p>
    <w:p w:rsidR="00000000" w:rsidRDefault="00084FCC">
      <w:pPr>
        <w:pStyle w:val="a3"/>
      </w:pPr>
      <w:r>
        <w:t xml:space="preserve">_______________ Д.И. Петров 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B3231"/>
    <w:multiLevelType w:val="multilevel"/>
    <w:tmpl w:val="938C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211D01"/>
    <w:multiLevelType w:val="multilevel"/>
    <w:tmpl w:val="C54E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84FCC"/>
    <w:rsid w:val="0008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C2280-1746-4670-B5CB-1F01DA46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1350-АС</vt:lpstr>
    </vt:vector>
  </TitlesOfParts>
  <Company>SPecialiST RePack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1350-АС</dc:title>
  <dc:subject/>
  <dc:creator>Denis</dc:creator>
  <cp:keywords/>
  <dc:description/>
  <cp:lastModifiedBy>Denis</cp:lastModifiedBy>
  <cp:revision>2</cp:revision>
  <dcterms:created xsi:type="dcterms:W3CDTF">2026-01-28T09:15:00Z</dcterms:created>
  <dcterms:modified xsi:type="dcterms:W3CDTF">2026-01-28T09:15:00Z</dcterms:modified>
</cp:coreProperties>
</file>