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647" w:rsidRDefault="00AE6647" w:rsidP="007535F5">
      <w:pPr>
        <w:widowControl w:val="0"/>
        <w:spacing w:after="0" w:line="240" w:lineRule="auto"/>
        <w:jc w:val="both"/>
        <w:rPr>
          <w:rFonts w:ascii="Times New Roman" w:eastAsia="Calibri" w:hAnsi="Times New Roman" w:cs="Times New Roman"/>
          <w:b/>
        </w:rPr>
      </w:pPr>
      <w:bookmarkStart w:id="0" w:name="_GoBack"/>
      <w:bookmarkEnd w:id="0"/>
    </w:p>
    <w:p w:rsidR="00AE6647" w:rsidRDefault="00AE6647" w:rsidP="00B32262">
      <w:pPr>
        <w:widowControl w:val="0"/>
        <w:spacing w:after="0" w:line="240" w:lineRule="auto"/>
        <w:ind w:left="4820"/>
        <w:jc w:val="both"/>
        <w:rPr>
          <w:rFonts w:ascii="Times New Roman" w:eastAsia="Calibri" w:hAnsi="Times New Roman" w:cs="Times New Roman"/>
          <w:b/>
        </w:rPr>
      </w:pPr>
    </w:p>
    <w:p w:rsidR="00B32262" w:rsidRPr="00591514" w:rsidRDefault="00B32262" w:rsidP="00B32262">
      <w:pPr>
        <w:widowControl w:val="0"/>
        <w:spacing w:after="0" w:line="240" w:lineRule="auto"/>
        <w:ind w:left="4820"/>
        <w:jc w:val="both"/>
        <w:rPr>
          <w:rFonts w:ascii="Times New Roman" w:eastAsia="Calibri" w:hAnsi="Times New Roman" w:cs="Times New Roman"/>
          <w:b/>
        </w:rPr>
      </w:pPr>
      <w:permStart w:id="2011525530" w:edGrp="everyone"/>
      <w:r w:rsidRPr="00591514">
        <w:rPr>
          <w:rFonts w:ascii="Times New Roman" w:eastAsia="Calibri" w:hAnsi="Times New Roman" w:cs="Times New Roman"/>
          <w:b/>
        </w:rPr>
        <w:t>УТВЕРЖДАЮ</w:t>
      </w:r>
    </w:p>
    <w:p w:rsidR="00B32262" w:rsidRDefault="00B32262" w:rsidP="00B32262">
      <w:pPr>
        <w:widowControl w:val="0"/>
        <w:spacing w:after="0" w:line="240" w:lineRule="auto"/>
        <w:ind w:left="4820"/>
        <w:jc w:val="both"/>
        <w:rPr>
          <w:rFonts w:ascii="Times New Roman" w:eastAsia="Calibri" w:hAnsi="Times New Roman" w:cs="Times New Roman"/>
        </w:rPr>
      </w:pPr>
    </w:p>
    <w:p w:rsidR="00B32262" w:rsidRPr="0082531F" w:rsidRDefault="00B32262" w:rsidP="00B32262">
      <w:pPr>
        <w:widowControl w:val="0"/>
        <w:spacing w:after="0" w:line="240" w:lineRule="auto"/>
        <w:ind w:left="4820"/>
        <w:jc w:val="both"/>
        <w:rPr>
          <w:rFonts w:ascii="Times New Roman" w:eastAsia="Calibri" w:hAnsi="Times New Roman" w:cs="Times New Roman"/>
          <w:bCs/>
        </w:rPr>
      </w:pPr>
      <w:r w:rsidRPr="0082531F">
        <w:rPr>
          <w:rFonts w:ascii="Times New Roman" w:eastAsia="Calibri" w:hAnsi="Times New Roman" w:cs="Times New Roman"/>
          <w:bCs/>
        </w:rPr>
        <w:t>Заместитель Председателя Правления</w:t>
      </w:r>
    </w:p>
    <w:p w:rsidR="00B32262" w:rsidRPr="00591514" w:rsidRDefault="00B32262" w:rsidP="00B32262">
      <w:pPr>
        <w:widowControl w:val="0"/>
        <w:spacing w:after="0" w:line="240" w:lineRule="auto"/>
        <w:ind w:left="4820"/>
        <w:jc w:val="both"/>
        <w:rPr>
          <w:rFonts w:ascii="Times New Roman" w:eastAsia="Calibri" w:hAnsi="Times New Roman" w:cs="Times New Roman"/>
        </w:rPr>
      </w:pPr>
    </w:p>
    <w:p w:rsidR="00B32262" w:rsidRDefault="00B32262" w:rsidP="00B32262">
      <w:pPr>
        <w:widowControl w:val="0"/>
        <w:spacing w:after="0" w:line="240" w:lineRule="auto"/>
        <w:ind w:left="4820"/>
        <w:jc w:val="both"/>
        <w:rPr>
          <w:rFonts w:ascii="Times New Roman" w:eastAsia="Calibri" w:hAnsi="Times New Roman" w:cs="Times New Roman"/>
        </w:rPr>
      </w:pPr>
      <w:r w:rsidRPr="00591514">
        <w:rPr>
          <w:rFonts w:ascii="Times New Roman" w:eastAsia="Calibri" w:hAnsi="Times New Roman" w:cs="Times New Roman"/>
        </w:rPr>
        <w:t>С.К. Кузнецов</w:t>
      </w:r>
    </w:p>
    <w:p w:rsidR="00B32262" w:rsidRPr="00A21F7E" w:rsidRDefault="00B32262" w:rsidP="00B32262">
      <w:pPr>
        <w:widowControl w:val="0"/>
        <w:spacing w:after="0" w:line="240" w:lineRule="auto"/>
        <w:ind w:left="4820"/>
        <w:jc w:val="both"/>
        <w:rPr>
          <w:rFonts w:ascii="Times New Roman" w:eastAsia="Calibri" w:hAnsi="Times New Roman" w:cs="Times New Roman"/>
          <w:lang w:val="en-US"/>
        </w:rPr>
      </w:pPr>
    </w:p>
    <w:p w:rsidR="00B32262" w:rsidRPr="00591514" w:rsidRDefault="0077634E" w:rsidP="00B32262">
      <w:pPr>
        <w:widowControl w:val="0"/>
        <w:spacing w:after="0" w:line="240" w:lineRule="auto"/>
        <w:ind w:left="4820"/>
        <w:jc w:val="both"/>
        <w:rPr>
          <w:rFonts w:ascii="Times New Roman" w:eastAsia="Calibri" w:hAnsi="Times New Roman" w:cs="Times New Roman"/>
        </w:rPr>
      </w:pPr>
      <w:r w:rsidRPr="007506F6">
        <w:rPr>
          <w:rFonts w:ascii="Times New Roman" w:eastAsia="Calibri" w:hAnsi="Times New Roman" w:cs="Times New Roman"/>
        </w:rPr>
        <w:t xml:space="preserve">12 </w:t>
      </w:r>
      <w:r>
        <w:rPr>
          <w:rFonts w:ascii="Times New Roman" w:eastAsia="Calibri" w:hAnsi="Times New Roman" w:cs="Times New Roman"/>
        </w:rPr>
        <w:t xml:space="preserve">мая 2023 </w:t>
      </w:r>
      <w:r w:rsidR="00B32262" w:rsidRPr="00591514">
        <w:rPr>
          <w:rFonts w:ascii="Times New Roman" w:eastAsia="Calibri" w:hAnsi="Times New Roman" w:cs="Times New Roman"/>
        </w:rPr>
        <w:t>г.</w:t>
      </w:r>
    </w:p>
    <w:p w:rsidR="00B32262" w:rsidRPr="00591514" w:rsidRDefault="00B32262" w:rsidP="00B32262">
      <w:pPr>
        <w:widowControl w:val="0"/>
        <w:spacing w:after="0" w:line="240" w:lineRule="auto"/>
        <w:ind w:left="4820"/>
        <w:jc w:val="both"/>
        <w:rPr>
          <w:rFonts w:ascii="Times New Roman" w:eastAsia="Calibri" w:hAnsi="Times New Roman" w:cs="Times New Roman"/>
        </w:rPr>
      </w:pPr>
    </w:p>
    <w:p w:rsidR="00B32262" w:rsidRPr="004948FD" w:rsidRDefault="00B32262" w:rsidP="00B32262">
      <w:pPr>
        <w:widowControl w:val="0"/>
        <w:spacing w:after="0" w:line="240" w:lineRule="auto"/>
        <w:ind w:left="4820"/>
        <w:jc w:val="both"/>
        <w:rPr>
          <w:rFonts w:ascii="Times New Roman" w:eastAsia="Calibri" w:hAnsi="Times New Roman" w:cs="Times New Roman"/>
          <w:b/>
        </w:rPr>
      </w:pPr>
      <w:r w:rsidRPr="00591514">
        <w:rPr>
          <w:rFonts w:ascii="Times New Roman" w:eastAsia="Calibri" w:hAnsi="Times New Roman" w:cs="Times New Roman"/>
          <w:b/>
        </w:rPr>
        <w:t xml:space="preserve">Типовая форма договора: </w:t>
      </w:r>
      <w:r w:rsidRPr="00591514">
        <w:rPr>
          <w:rFonts w:ascii="Times New Roman" w:eastAsia="Calibri" w:hAnsi="Times New Roman" w:cs="Times New Roman"/>
        </w:rPr>
        <w:t xml:space="preserve">Договор </w:t>
      </w:r>
    </w:p>
    <w:p w:rsidR="00B32262" w:rsidRPr="00591514" w:rsidRDefault="00B32262" w:rsidP="00B32262">
      <w:pPr>
        <w:widowControl w:val="0"/>
        <w:spacing w:after="0" w:line="240" w:lineRule="auto"/>
        <w:ind w:left="4820"/>
        <w:jc w:val="both"/>
        <w:rPr>
          <w:rFonts w:ascii="Times New Roman" w:eastAsia="Calibri" w:hAnsi="Times New Roman" w:cs="Times New Roman"/>
        </w:rPr>
      </w:pPr>
      <w:r w:rsidRPr="00591514">
        <w:rPr>
          <w:rFonts w:ascii="Times New Roman" w:eastAsia="Calibri" w:hAnsi="Times New Roman" w:cs="Times New Roman"/>
        </w:rPr>
        <w:t>купли-продажи бывшего в употреблении движимого имущества</w:t>
      </w:r>
      <w:r>
        <w:rPr>
          <w:rFonts w:ascii="Times New Roman" w:eastAsia="Calibri" w:hAnsi="Times New Roman" w:cs="Times New Roman"/>
        </w:rPr>
        <w:t>/невостребованного имущества</w:t>
      </w:r>
      <w:r w:rsidRPr="00591514">
        <w:rPr>
          <w:rFonts w:ascii="Times New Roman" w:eastAsia="Calibri" w:hAnsi="Times New Roman" w:cs="Times New Roman"/>
        </w:rPr>
        <w:t xml:space="preserve"> (доходный)</w:t>
      </w:r>
    </w:p>
    <w:p w:rsidR="00B32262" w:rsidRPr="00591514" w:rsidRDefault="00B32262" w:rsidP="00B32262">
      <w:pPr>
        <w:widowControl w:val="0"/>
        <w:spacing w:after="0" w:line="240" w:lineRule="auto"/>
        <w:ind w:left="4820"/>
        <w:jc w:val="both"/>
        <w:rPr>
          <w:rFonts w:ascii="Times New Roman" w:eastAsia="Calibri" w:hAnsi="Times New Roman" w:cs="Times New Roman"/>
          <w:b/>
        </w:rPr>
      </w:pPr>
      <w:r w:rsidRPr="00591514">
        <w:rPr>
          <w:rFonts w:ascii="Times New Roman" w:eastAsia="Calibri" w:hAnsi="Times New Roman" w:cs="Times New Roman"/>
          <w:b/>
        </w:rPr>
        <w:t>Код формы:</w:t>
      </w:r>
      <w:r w:rsidRPr="00591514">
        <w:rPr>
          <w:rFonts w:ascii="Times New Roman" w:eastAsia="Calibri" w:hAnsi="Times New Roman" w:cs="Times New Roman"/>
        </w:rPr>
        <w:t xml:space="preserve"> </w:t>
      </w:r>
      <w:r w:rsidRPr="005535C5">
        <w:rPr>
          <w:rFonts w:ascii="Times New Roman" w:eastAsia="Calibri" w:hAnsi="Times New Roman" w:cs="Times New Roman"/>
          <w:b/>
        </w:rPr>
        <w:t>012200176/</w:t>
      </w:r>
      <w:r w:rsidR="00853E46">
        <w:rPr>
          <w:rFonts w:ascii="Times New Roman" w:eastAsia="Calibri" w:hAnsi="Times New Roman" w:cs="Times New Roman"/>
          <w:b/>
        </w:rPr>
        <w:t>2</w:t>
      </w:r>
    </w:p>
    <w:p w:rsidR="00B32262" w:rsidRPr="00591514" w:rsidRDefault="00B32262" w:rsidP="00B32262">
      <w:pPr>
        <w:widowControl w:val="0"/>
        <w:spacing w:after="0" w:line="240" w:lineRule="auto"/>
        <w:ind w:left="4820"/>
        <w:jc w:val="both"/>
        <w:rPr>
          <w:rFonts w:ascii="Times New Roman" w:eastAsia="Calibri" w:hAnsi="Times New Roman" w:cs="Times New Roman"/>
        </w:rPr>
      </w:pPr>
      <w:r w:rsidRPr="00591514">
        <w:rPr>
          <w:rFonts w:ascii="Times New Roman" w:eastAsia="Calibri" w:hAnsi="Times New Roman" w:cs="Times New Roman"/>
          <w:b/>
        </w:rPr>
        <w:t xml:space="preserve">Наименование подразделения-разработчика: </w:t>
      </w:r>
      <w:r w:rsidRPr="00591514">
        <w:rPr>
          <w:rFonts w:ascii="Times New Roman" w:eastAsia="Calibri" w:hAnsi="Times New Roman" w:cs="Times New Roman"/>
        </w:rPr>
        <w:t xml:space="preserve">Центр снабжения </w:t>
      </w:r>
    </w:p>
    <w:p w:rsidR="00B32262" w:rsidRPr="00591514" w:rsidRDefault="00B32262" w:rsidP="00B32262">
      <w:pPr>
        <w:widowControl w:val="0"/>
        <w:spacing w:after="0" w:line="240" w:lineRule="auto"/>
        <w:ind w:left="4820"/>
        <w:jc w:val="both"/>
        <w:rPr>
          <w:rFonts w:ascii="Times New Roman" w:eastAsia="Calibri" w:hAnsi="Times New Roman" w:cs="Times New Roman"/>
          <w:b/>
        </w:rPr>
      </w:pPr>
      <w:r w:rsidRPr="00591514">
        <w:rPr>
          <w:rFonts w:ascii="Times New Roman" w:eastAsia="Calibri" w:hAnsi="Times New Roman" w:cs="Times New Roman"/>
          <w:b/>
        </w:rPr>
        <w:t>Сфера применения формы:</w:t>
      </w:r>
    </w:p>
    <w:p w:rsidR="00B32262" w:rsidRPr="00591514" w:rsidRDefault="00B32262" w:rsidP="00B32262">
      <w:pPr>
        <w:widowControl w:val="0"/>
        <w:spacing w:after="0" w:line="240" w:lineRule="auto"/>
        <w:ind w:left="4820"/>
        <w:jc w:val="both"/>
        <w:rPr>
          <w:rFonts w:ascii="Times New Roman" w:eastAsia="Calibri" w:hAnsi="Times New Roman" w:cs="Times New Roman"/>
        </w:rPr>
      </w:pPr>
      <w:r w:rsidRPr="00591514">
        <w:rPr>
          <w:rFonts w:ascii="Times New Roman" w:eastAsia="Calibri" w:hAnsi="Times New Roman" w:cs="Times New Roman"/>
        </w:rPr>
        <w:t>- Договор применяется в Центральном аппарате и Территориальных банках ПАО Сбербанк для продажи бывшего в употреблении</w:t>
      </w:r>
      <w:r>
        <w:rPr>
          <w:rFonts w:ascii="Times New Roman" w:eastAsia="Calibri" w:hAnsi="Times New Roman" w:cs="Times New Roman"/>
        </w:rPr>
        <w:t>/</w:t>
      </w:r>
      <w:r w:rsidRPr="00B32262">
        <w:rPr>
          <w:rFonts w:ascii="Times New Roman" w:eastAsia="Calibri" w:hAnsi="Times New Roman" w:cs="Times New Roman"/>
        </w:rPr>
        <w:t xml:space="preserve"> </w:t>
      </w:r>
      <w:r>
        <w:rPr>
          <w:rFonts w:ascii="Times New Roman" w:eastAsia="Calibri" w:hAnsi="Times New Roman" w:cs="Times New Roman"/>
        </w:rPr>
        <w:t xml:space="preserve">невостребованного </w:t>
      </w:r>
      <w:r w:rsidRPr="00591514">
        <w:rPr>
          <w:rFonts w:ascii="Times New Roman" w:eastAsia="Calibri" w:hAnsi="Times New Roman" w:cs="Times New Roman"/>
        </w:rPr>
        <w:t xml:space="preserve">любого движимого имущества (за исключением ИТ-оборудования) и его выдачи со склада хранения по адресам расположения подразделений ПАО Сбербанк. </w:t>
      </w:r>
    </w:p>
    <w:p w:rsidR="00B32262" w:rsidRPr="00591514" w:rsidRDefault="00B32262" w:rsidP="00B32262">
      <w:pPr>
        <w:widowControl w:val="0"/>
        <w:spacing w:after="0" w:line="240" w:lineRule="auto"/>
        <w:rPr>
          <w:rFonts w:ascii="Times New Roman" w:eastAsia="Times New Roman" w:hAnsi="Times New Roman" w:cs="Times New Roman"/>
          <w:lang w:eastAsia="ru-RU"/>
        </w:rPr>
      </w:pPr>
    </w:p>
    <w:permEnd w:id="2011525530"/>
    <w:p w:rsidR="00B32262" w:rsidRPr="00591514" w:rsidRDefault="00B32262" w:rsidP="00B32262">
      <w:pPr>
        <w:widowControl w:val="0"/>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ДОГОВОР КУПЛИ-ПРОДАЖИ БЫВШЕГО В УПОТРЕБЛЕНИИ</w:t>
      </w:r>
      <w:r>
        <w:rPr>
          <w:rFonts w:ascii="Times New Roman" w:eastAsia="Calibri" w:hAnsi="Times New Roman" w:cs="Times New Roman"/>
        </w:rPr>
        <w:t>/</w:t>
      </w:r>
      <w:r w:rsidR="00081B53" w:rsidRPr="007B3D8F">
        <w:rPr>
          <w:rFonts w:ascii="Times New Roman" w:eastAsia="Calibri" w:hAnsi="Times New Roman" w:cs="Times New Roman"/>
          <w:b/>
        </w:rPr>
        <w:t>НЕВОСТРЕБОВАННОГО</w:t>
      </w:r>
      <w:r w:rsidRPr="00591514">
        <w:rPr>
          <w:rFonts w:ascii="Times New Roman" w:eastAsia="Times New Roman" w:hAnsi="Times New Roman" w:cs="Times New Roman"/>
          <w:b/>
          <w:lang w:eastAsia="ru-RU"/>
        </w:rPr>
        <w:t>ДВИЖИМОГО ИМУЩЕСТВА</w:t>
      </w:r>
      <w:r w:rsidRPr="00591514">
        <w:rPr>
          <w:rFonts w:ascii="Times New Roman" w:eastAsia="Times New Roman" w:hAnsi="Times New Roman" w:cs="Times New Roman"/>
          <w:b/>
          <w:lang w:eastAsia="ru-RU"/>
        </w:rPr>
        <w:br/>
      </w:r>
      <w:permStart w:id="1774341761" w:edGrp="everyone"/>
      <w:r w:rsidRPr="00591514">
        <w:rPr>
          <w:rFonts w:ascii="Times New Roman" w:eastAsia="Times New Roman" w:hAnsi="Times New Roman" w:cs="Times New Roman"/>
          <w:b/>
          <w:lang w:eastAsia="ru-RU"/>
        </w:rPr>
        <w:t xml:space="preserve">№ </w:t>
      </w:r>
      <w:r w:rsidRPr="00591514">
        <w:rPr>
          <w:rFonts w:ascii="Times New Roman" w:hAnsi="Times New Roman" w:cs="Times New Roman"/>
          <w:color w:val="000000" w:themeColor="text1"/>
        </w:rPr>
        <w:t>__________</w:t>
      </w:r>
    </w:p>
    <w:p w:rsidR="00B32262" w:rsidRPr="00591514" w:rsidRDefault="00B32262" w:rsidP="00B32262">
      <w:pPr>
        <w:widowControl w:val="0"/>
        <w:spacing w:after="0" w:line="240" w:lineRule="auto"/>
        <w:rPr>
          <w:rFonts w:ascii="Times New Roman" w:eastAsia="Times New Roman" w:hAnsi="Times New Roman" w:cs="Times New Roman"/>
          <w:lang w:eastAsia="ru-RU"/>
        </w:rPr>
      </w:pPr>
    </w:p>
    <w:p w:rsidR="00B32262" w:rsidRPr="00591514" w:rsidRDefault="00B32262" w:rsidP="00B32262">
      <w:pPr>
        <w:tabs>
          <w:tab w:val="left" w:pos="1134"/>
          <w:tab w:val="right" w:pos="9638"/>
        </w:tabs>
        <w:spacing w:after="0" w:line="240" w:lineRule="auto"/>
        <w:rPr>
          <w:rFonts w:ascii="Times New Roman" w:hAnsi="Times New Roman" w:cs="Times New Roman"/>
          <w:color w:val="000000" w:themeColor="text1"/>
        </w:rPr>
      </w:pPr>
      <w:r w:rsidRPr="00591514">
        <w:rPr>
          <w:rFonts w:ascii="Times New Roman" w:hAnsi="Times New Roman" w:cs="Times New Roman"/>
          <w:color w:val="000000" w:themeColor="text1"/>
        </w:rPr>
        <w:t>г. __________</w:t>
      </w:r>
      <w:r w:rsidRPr="00591514">
        <w:rPr>
          <w:rFonts w:ascii="Times New Roman" w:hAnsi="Times New Roman" w:cs="Times New Roman"/>
          <w:color w:val="000000" w:themeColor="text1"/>
        </w:rPr>
        <w:tab/>
        <w:t>«___» __________ 20___</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p>
    <w:p w:rsidR="00B32262" w:rsidRPr="00591514" w:rsidRDefault="00B32262" w:rsidP="00B32262">
      <w:pPr>
        <w:tabs>
          <w:tab w:val="left" w:pos="1134"/>
        </w:tabs>
        <w:spacing w:after="0" w:line="240" w:lineRule="auto"/>
        <w:ind w:firstLine="851"/>
        <w:jc w:val="both"/>
        <w:rPr>
          <w:rFonts w:ascii="Times New Roman" w:eastAsia="Times New Roman" w:hAnsi="Times New Roman" w:cs="Times New Roman"/>
          <w:color w:val="000000" w:themeColor="text1"/>
          <w:lang w:eastAsia="ru-RU"/>
        </w:rPr>
      </w:pPr>
      <w:r w:rsidRPr="00591514">
        <w:rPr>
          <w:rFonts w:ascii="Times New Roman" w:hAnsi="Times New Roman" w:cs="Times New Roman"/>
          <w:color w:val="000000" w:themeColor="text1"/>
        </w:rPr>
        <w:t>Публичное акционерное общество «Сбербанк России»</w:t>
      </w:r>
      <w:r w:rsidRPr="00591514">
        <w:rPr>
          <w:rFonts w:ascii="Times New Roman" w:eastAsia="Times New Roman" w:hAnsi="Times New Roman" w:cs="Times New Roman"/>
          <w:color w:val="000000" w:themeColor="text1"/>
          <w:lang w:eastAsia="ru-RU"/>
        </w:rPr>
        <w:t xml:space="preserve"> (</w:t>
      </w:r>
      <w:r w:rsidRPr="00591514">
        <w:rPr>
          <w:rFonts w:ascii="Times New Roman" w:hAnsi="Times New Roman" w:cs="Times New Roman"/>
          <w:color w:val="000000" w:themeColor="text1"/>
        </w:rPr>
        <w:t>ПАО Сбербанк</w:t>
      </w:r>
      <w:r w:rsidRPr="00591514">
        <w:rPr>
          <w:rFonts w:ascii="Times New Roman" w:eastAsia="Times New Roman" w:hAnsi="Times New Roman" w:cs="Times New Roman"/>
          <w:color w:val="000000" w:themeColor="text1"/>
          <w:lang w:eastAsia="ru-RU"/>
        </w:rPr>
        <w:t>), именуемое в дальнейшем «</w:t>
      </w:r>
      <w:r w:rsidRPr="00591514">
        <w:rPr>
          <w:rFonts w:ascii="Times New Roman" w:eastAsia="Times New Roman" w:hAnsi="Times New Roman" w:cs="Times New Roman"/>
          <w:b/>
          <w:color w:val="000000" w:themeColor="text1"/>
          <w:lang w:eastAsia="ru-RU"/>
        </w:rPr>
        <w:t>Продавец</w:t>
      </w:r>
      <w:r w:rsidRPr="00591514">
        <w:rPr>
          <w:rFonts w:ascii="Times New Roman" w:eastAsia="Times New Roman" w:hAnsi="Times New Roman" w:cs="Times New Roman"/>
          <w:color w:val="000000" w:themeColor="text1"/>
          <w:lang w:eastAsia="ru-RU"/>
        </w:rPr>
        <w:t xml:space="preserve">», в лице __________ </w:t>
      </w:r>
      <w:r w:rsidRPr="00591514">
        <w:rPr>
          <w:rFonts w:ascii="Times New Roman" w:eastAsia="Times New Roman" w:hAnsi="Times New Roman" w:cs="Times New Roman"/>
          <w:iCs/>
          <w:color w:val="000000" w:themeColor="text1"/>
          <w:lang w:eastAsia="ru-RU"/>
        </w:rPr>
        <w:t>(указать должность представителя)</w:t>
      </w:r>
      <w:r w:rsidRPr="00591514">
        <w:rPr>
          <w:rFonts w:ascii="Times New Roman" w:eastAsia="Times New Roman" w:hAnsi="Times New Roman" w:cs="Times New Roman"/>
          <w:color w:val="000000" w:themeColor="text1"/>
          <w:lang w:eastAsia="ru-RU"/>
        </w:rPr>
        <w:t xml:space="preserve"> </w:t>
      </w:r>
      <w:r w:rsidRPr="00591514">
        <w:rPr>
          <w:rFonts w:ascii="Times New Roman" w:hAnsi="Times New Roman" w:cs="Times New Roman"/>
          <w:color w:val="000000" w:themeColor="text1"/>
        </w:rPr>
        <w:t xml:space="preserve">_________ </w:t>
      </w:r>
      <w:r w:rsidRPr="00591514">
        <w:rPr>
          <w:rFonts w:ascii="Times New Roman" w:eastAsia="Times New Roman" w:hAnsi="Times New Roman" w:cs="Times New Roman"/>
          <w:iCs/>
          <w:color w:val="000000" w:themeColor="text1"/>
          <w:lang w:eastAsia="ru-RU"/>
        </w:rPr>
        <w:t>(указать фамилию, имя, отчество представителя)</w:t>
      </w:r>
      <w:r w:rsidRPr="00591514">
        <w:rPr>
          <w:rFonts w:ascii="Times New Roman" w:eastAsia="Times New Roman" w:hAnsi="Times New Roman" w:cs="Times New Roman"/>
          <w:color w:val="000000" w:themeColor="text1"/>
          <w:lang w:eastAsia="ru-RU"/>
        </w:rPr>
        <w:t xml:space="preserve">, действующего на основании __________ </w:t>
      </w:r>
      <w:r w:rsidRPr="00591514">
        <w:rPr>
          <w:rFonts w:ascii="Times New Roman" w:eastAsia="Times New Roman" w:hAnsi="Times New Roman" w:cs="Times New Roman"/>
          <w:iCs/>
          <w:color w:val="000000" w:themeColor="text1"/>
          <w:lang w:eastAsia="ru-RU"/>
        </w:rPr>
        <w:t>(указать наименование и реквизиты документа, на основании которого действует представитель)</w:t>
      </w:r>
      <w:r w:rsidRPr="00591514">
        <w:rPr>
          <w:rFonts w:ascii="Times New Roman" w:eastAsia="Times New Roman" w:hAnsi="Times New Roman" w:cs="Times New Roman"/>
          <w:color w:val="000000" w:themeColor="text1"/>
          <w:lang w:eastAsia="ru-RU"/>
        </w:rPr>
        <w:t>, с одной стороны, и</w:t>
      </w:r>
    </w:p>
    <w:p w:rsidR="00B32262" w:rsidRPr="00591514" w:rsidRDefault="00B32262" w:rsidP="00B32262">
      <w:pPr>
        <w:tabs>
          <w:tab w:val="left" w:pos="1134"/>
        </w:tabs>
        <w:spacing w:after="0" w:line="240" w:lineRule="auto"/>
        <w:ind w:firstLine="851"/>
        <w:jc w:val="both"/>
        <w:rPr>
          <w:rFonts w:ascii="Times New Roman" w:hAnsi="Times New Roman" w:cs="Times New Roman"/>
          <w:color w:val="000000" w:themeColor="text1"/>
        </w:rPr>
      </w:pPr>
      <w:r w:rsidRPr="00591514">
        <w:rPr>
          <w:rFonts w:ascii="Times New Roman" w:eastAsia="Times New Roman" w:hAnsi="Times New Roman" w:cs="Times New Roman"/>
          <w:color w:val="000000" w:themeColor="text1"/>
          <w:lang w:eastAsia="ru-RU"/>
        </w:rPr>
        <w:t xml:space="preserve">__________ </w:t>
      </w:r>
      <w:r w:rsidRPr="00591514">
        <w:rPr>
          <w:rFonts w:ascii="Times New Roman" w:eastAsia="Times New Roman" w:hAnsi="Times New Roman" w:cs="Times New Roman"/>
          <w:iCs/>
          <w:color w:val="000000" w:themeColor="text1"/>
          <w:lang w:eastAsia="ru-RU"/>
        </w:rPr>
        <w:t>(указать полное наименование контрагента) (</w:t>
      </w:r>
      <w:r w:rsidRPr="00591514">
        <w:rPr>
          <w:rFonts w:ascii="Times New Roman" w:eastAsia="Times New Roman" w:hAnsi="Times New Roman" w:cs="Times New Roman"/>
          <w:color w:val="000000" w:themeColor="text1"/>
          <w:lang w:eastAsia="ru-RU"/>
        </w:rPr>
        <w:t xml:space="preserve">__________ </w:t>
      </w:r>
      <w:r w:rsidRPr="00591514">
        <w:rPr>
          <w:rFonts w:ascii="Times New Roman" w:eastAsia="Times New Roman" w:hAnsi="Times New Roman" w:cs="Times New Roman"/>
          <w:iCs/>
          <w:color w:val="000000" w:themeColor="text1"/>
          <w:lang w:eastAsia="ru-RU"/>
        </w:rPr>
        <w:t>(указать сокращенное наименование контрагента)</w:t>
      </w:r>
      <w:r w:rsidRPr="00591514">
        <w:rPr>
          <w:rFonts w:ascii="Times New Roman" w:eastAsia="Times New Roman" w:hAnsi="Times New Roman" w:cs="Times New Roman"/>
          <w:color w:val="000000" w:themeColor="text1"/>
          <w:lang w:eastAsia="ru-RU"/>
        </w:rPr>
        <w:t>), именуемое в дальнейшем «</w:t>
      </w:r>
      <w:r w:rsidRPr="00591514">
        <w:rPr>
          <w:rFonts w:ascii="Times New Roman" w:eastAsia="Times New Roman" w:hAnsi="Times New Roman" w:cs="Times New Roman"/>
          <w:b/>
          <w:color w:val="000000" w:themeColor="text1"/>
          <w:lang w:eastAsia="ru-RU"/>
        </w:rPr>
        <w:t>Покупатель</w:t>
      </w:r>
      <w:r w:rsidRPr="00591514">
        <w:rPr>
          <w:rFonts w:ascii="Times New Roman" w:eastAsia="Times New Roman" w:hAnsi="Times New Roman" w:cs="Times New Roman"/>
          <w:color w:val="000000" w:themeColor="text1"/>
          <w:lang w:eastAsia="ru-RU"/>
        </w:rPr>
        <w:t xml:space="preserve">», в лице __________ </w:t>
      </w:r>
      <w:r w:rsidRPr="00591514">
        <w:rPr>
          <w:rFonts w:ascii="Times New Roman" w:eastAsia="Times New Roman" w:hAnsi="Times New Roman" w:cs="Times New Roman"/>
          <w:iCs/>
          <w:color w:val="000000" w:themeColor="text1"/>
          <w:lang w:eastAsia="ru-RU"/>
        </w:rPr>
        <w:t>(указать должность представителя)</w:t>
      </w:r>
      <w:r w:rsidRPr="00591514">
        <w:rPr>
          <w:rFonts w:ascii="Times New Roman" w:eastAsia="Times New Roman" w:hAnsi="Times New Roman" w:cs="Times New Roman"/>
          <w:color w:val="000000" w:themeColor="text1"/>
          <w:lang w:eastAsia="ru-RU"/>
        </w:rPr>
        <w:t xml:space="preserve"> </w:t>
      </w:r>
      <w:r w:rsidRPr="00591514">
        <w:rPr>
          <w:rFonts w:ascii="Times New Roman" w:hAnsi="Times New Roman" w:cs="Times New Roman"/>
          <w:color w:val="000000" w:themeColor="text1"/>
        </w:rPr>
        <w:t xml:space="preserve">_________ </w:t>
      </w:r>
      <w:r w:rsidRPr="00591514">
        <w:rPr>
          <w:rFonts w:ascii="Times New Roman" w:eastAsia="Times New Roman" w:hAnsi="Times New Roman" w:cs="Times New Roman"/>
          <w:iCs/>
          <w:color w:val="000000" w:themeColor="text1"/>
          <w:lang w:eastAsia="ru-RU"/>
        </w:rPr>
        <w:t>(указать фамилию, имя, отчество представителя)</w:t>
      </w:r>
      <w:r w:rsidRPr="00591514">
        <w:rPr>
          <w:rFonts w:ascii="Times New Roman" w:eastAsia="Times New Roman" w:hAnsi="Times New Roman" w:cs="Times New Roman"/>
          <w:color w:val="000000" w:themeColor="text1"/>
          <w:lang w:eastAsia="ru-RU"/>
        </w:rPr>
        <w:t xml:space="preserve">, действующего на основании __________ </w:t>
      </w:r>
      <w:r w:rsidRPr="00591514">
        <w:rPr>
          <w:rFonts w:ascii="Times New Roman" w:eastAsia="Times New Roman" w:hAnsi="Times New Roman" w:cs="Times New Roman"/>
          <w:iCs/>
          <w:color w:val="000000" w:themeColor="text1"/>
          <w:lang w:eastAsia="ru-RU"/>
        </w:rPr>
        <w:t>(указать наименование и реквизиты документа, на основании которого действует представитель)</w:t>
      </w:r>
      <w:r w:rsidRPr="00591514">
        <w:rPr>
          <w:rFonts w:ascii="Times New Roman" w:eastAsia="Times New Roman" w:hAnsi="Times New Roman" w:cs="Times New Roman"/>
          <w:color w:val="000000" w:themeColor="text1"/>
          <w:lang w:eastAsia="ru-RU"/>
        </w:rPr>
        <w:t>, с другой стороны,</w:t>
      </w:r>
    </w:p>
    <w:p w:rsidR="00B32262" w:rsidRPr="00591514" w:rsidRDefault="00B32262" w:rsidP="00B32262">
      <w:pPr>
        <w:widowControl w:val="0"/>
        <w:tabs>
          <w:tab w:val="left" w:pos="1134"/>
        </w:tabs>
        <w:spacing w:after="0" w:line="240" w:lineRule="auto"/>
        <w:ind w:firstLine="708"/>
        <w:jc w:val="both"/>
        <w:rPr>
          <w:rFonts w:ascii="Times New Roman" w:eastAsia="Times New Roman" w:hAnsi="Times New Roman" w:cs="Times New Roman"/>
          <w:color w:val="000000" w:themeColor="text1"/>
          <w:lang w:eastAsia="ru-RU"/>
        </w:rPr>
      </w:pPr>
      <w:r w:rsidRPr="00591514">
        <w:rPr>
          <w:rFonts w:ascii="Times New Roman" w:eastAsia="Times New Roman" w:hAnsi="Times New Roman" w:cs="Times New Roman"/>
          <w:color w:val="000000" w:themeColor="text1"/>
          <w:lang w:eastAsia="ru-RU"/>
        </w:rPr>
        <w:t>совместно именуемые «</w:t>
      </w:r>
      <w:r w:rsidRPr="00591514">
        <w:rPr>
          <w:rFonts w:ascii="Times New Roman" w:eastAsia="Times New Roman" w:hAnsi="Times New Roman" w:cs="Times New Roman"/>
          <w:b/>
          <w:color w:val="000000" w:themeColor="text1"/>
          <w:lang w:eastAsia="ru-RU"/>
        </w:rPr>
        <w:t>Стороны</w:t>
      </w:r>
      <w:r w:rsidRPr="00591514">
        <w:rPr>
          <w:rFonts w:ascii="Times New Roman" w:eastAsia="Times New Roman" w:hAnsi="Times New Roman" w:cs="Times New Roman"/>
          <w:color w:val="000000" w:themeColor="text1"/>
          <w:lang w:eastAsia="ru-RU"/>
        </w:rPr>
        <w:t>», а по отдельности – «</w:t>
      </w:r>
      <w:r w:rsidRPr="00591514">
        <w:rPr>
          <w:rFonts w:ascii="Times New Roman" w:eastAsia="Times New Roman" w:hAnsi="Times New Roman" w:cs="Times New Roman"/>
          <w:b/>
          <w:color w:val="000000" w:themeColor="text1"/>
          <w:lang w:eastAsia="ru-RU"/>
        </w:rPr>
        <w:t>Сторона</w:t>
      </w:r>
      <w:r w:rsidRPr="00591514">
        <w:rPr>
          <w:rFonts w:ascii="Times New Roman" w:eastAsia="Times New Roman" w:hAnsi="Times New Roman" w:cs="Times New Roman"/>
          <w:color w:val="000000" w:themeColor="text1"/>
          <w:lang w:eastAsia="ru-RU"/>
        </w:rPr>
        <w:t>», заключили настоящий договор (далее – «</w:t>
      </w:r>
      <w:r w:rsidRPr="00591514">
        <w:rPr>
          <w:rFonts w:ascii="Times New Roman" w:eastAsia="Times New Roman" w:hAnsi="Times New Roman" w:cs="Times New Roman"/>
          <w:b/>
          <w:color w:val="000000" w:themeColor="text1"/>
          <w:lang w:eastAsia="ru-RU"/>
        </w:rPr>
        <w:t>Договор</w:t>
      </w:r>
      <w:r w:rsidRPr="00591514">
        <w:rPr>
          <w:rFonts w:ascii="Times New Roman" w:eastAsia="Times New Roman" w:hAnsi="Times New Roman" w:cs="Times New Roman"/>
          <w:color w:val="000000" w:themeColor="text1"/>
          <w:lang w:eastAsia="ru-RU"/>
        </w:rPr>
        <w:t>») о нижеследующем:</w:t>
      </w:r>
    </w:p>
    <w:permEnd w:id="1774341761"/>
    <w:p w:rsidR="00B32262" w:rsidRPr="00591514" w:rsidRDefault="00B32262" w:rsidP="00B32262">
      <w:pPr>
        <w:widowControl w:val="0"/>
        <w:spacing w:after="0" w:line="240" w:lineRule="auto"/>
        <w:jc w:val="both"/>
        <w:rPr>
          <w:rFonts w:ascii="Times New Roman" w:eastAsia="Times New Roman" w:hAnsi="Times New Roman" w:cs="Times New Roman"/>
          <w:bCs/>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ПРЕДМЕТ ДОГОВОРА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b/>
          <w:bCs/>
          <w:lang w:eastAsia="ru-RU"/>
        </w:rPr>
      </w:pPr>
      <w:r w:rsidRPr="00591514">
        <w:rPr>
          <w:rFonts w:ascii="Times New Roman" w:eastAsia="Times New Roman" w:hAnsi="Times New Roman" w:cs="Times New Roman"/>
          <w:lang w:eastAsia="ru-RU"/>
        </w:rPr>
        <w:t>Продавец обязуется передать в собственность Покупателю, а Покупатель принять и оплатить бывшее в употреблении</w:t>
      </w:r>
      <w:r>
        <w:rPr>
          <w:rFonts w:ascii="Times New Roman" w:eastAsia="Times New Roman" w:hAnsi="Times New Roman" w:cs="Times New Roman"/>
          <w:lang w:eastAsia="ru-RU"/>
        </w:rPr>
        <w:t>/</w:t>
      </w:r>
      <w:r w:rsidR="002C44AA">
        <w:rPr>
          <w:rFonts w:ascii="Times New Roman" w:eastAsia="Calibri" w:hAnsi="Times New Roman" w:cs="Times New Roman"/>
        </w:rPr>
        <w:t>невостребованное движимое</w:t>
      </w:r>
      <w:r w:rsidRPr="00591514">
        <w:rPr>
          <w:rFonts w:ascii="Times New Roman" w:eastAsia="Times New Roman" w:hAnsi="Times New Roman" w:cs="Times New Roman"/>
          <w:lang w:eastAsia="ru-RU"/>
        </w:rPr>
        <w:t xml:space="preserve"> имущество (далее– «</w:t>
      </w:r>
      <w:r w:rsidRPr="00591514">
        <w:rPr>
          <w:rFonts w:ascii="Times New Roman" w:eastAsia="Times New Roman" w:hAnsi="Times New Roman" w:cs="Times New Roman"/>
          <w:b/>
          <w:lang w:eastAsia="ru-RU"/>
        </w:rPr>
        <w:t>Товар</w:t>
      </w:r>
      <w:r w:rsidRPr="00591514">
        <w:rPr>
          <w:rFonts w:ascii="Times New Roman" w:eastAsia="Times New Roman" w:hAnsi="Times New Roman" w:cs="Times New Roman"/>
          <w:lang w:eastAsia="ru-RU"/>
        </w:rPr>
        <w:t>») в количестве и качестве в соответствии со Спецификацией (Приложение № 1 к Договору), являющейся неотъемлемой частью Договора, в порядке и на условиях, установленных Договором.</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Продавец подтверждает, что Товар принадлежит Продавцу на праве собственности его право распоряжаться Товаром является законным и гарантирует, что Товар не ограничен в гражданском обороте, не является предметом залога, не состоит под арестом, а также свободен от любых иных прав и претензий третьих лиц. Стороны подтверждают, что каких-либо иных гарантийных обязательств на Товар Продавец не предоставляет.</w:t>
      </w:r>
    </w:p>
    <w:p w:rsidR="00B32262" w:rsidRPr="00591514" w:rsidRDefault="00D53EB3"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permStart w:id="1842641333" w:edGrp="everyone"/>
      <w:r>
        <w:rPr>
          <w:rStyle w:val="a9"/>
          <w:rFonts w:ascii="Times New Roman" w:eastAsia="Times New Roman" w:hAnsi="Times New Roman"/>
          <w:lang w:eastAsia="ru-RU"/>
        </w:rPr>
        <w:lastRenderedPageBreak/>
        <w:footnoteReference w:id="1"/>
      </w:r>
      <w:r w:rsidR="00B32262" w:rsidRPr="00591514">
        <w:rPr>
          <w:rFonts w:ascii="Times New Roman" w:eastAsia="Times New Roman" w:hAnsi="Times New Roman" w:cs="Times New Roman"/>
          <w:lang w:eastAsia="ru-RU"/>
        </w:rPr>
        <w:t>Товар передается Покупателю не новым (ранее использовался и был в употреблении), в состоянии, указанном Сторонами в Спецификации (Приложение № 1)</w:t>
      </w:r>
      <w:r w:rsidR="00CF57A5">
        <w:rPr>
          <w:rFonts w:ascii="Times New Roman" w:eastAsia="Times New Roman" w:hAnsi="Times New Roman" w:cs="Times New Roman"/>
          <w:lang w:eastAsia="ru-RU"/>
        </w:rPr>
        <w:t>.</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Pr>
          <w:rStyle w:val="a9"/>
          <w:rFonts w:ascii="Times New Roman" w:eastAsia="Times New Roman" w:hAnsi="Times New Roman"/>
          <w:lang w:eastAsia="ru-RU"/>
        </w:rPr>
        <w:footnoteReference w:id="2"/>
      </w:r>
      <w:r w:rsidRPr="00591514">
        <w:rPr>
          <w:rFonts w:ascii="Times New Roman" w:eastAsia="Times New Roman" w:hAnsi="Times New Roman" w:cs="Times New Roman"/>
          <w:lang w:eastAsia="ru-RU"/>
        </w:rPr>
        <w:t>Стоимость Товара (указанная в Спецификации) соответствует состоянию Товара. Стороны подтверждают, что:</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при исполнении Договора используют защищённый юридически значимый электронный документооборот (далее – «ЭДО»): обмен документами, определенными в Договоре, будет осуществляться в электронном виде, с использованием специализированных систем;</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документы, подписанные посредством ЭДО, имеют юридическую силу, равнозначную документам, подписанным в бумажном виде;</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при заключении, исполнении и расторжении Договора подписывают документы в бумажном виде только с согласия Продавца;</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 xml:space="preserve">согласие на использование ЭДО подтверждается в том числе фактическими действиями Сторон по подписанию документов посредством ЭДО. При этом Исполнитель обязан заблаговременно осуществить все необходимые мероприятия, обеспечивающие возможность надлежащего применения </w:t>
      </w:r>
      <w:proofErr w:type="gramStart"/>
      <w:r w:rsidRPr="00591514">
        <w:rPr>
          <w:rFonts w:ascii="Times New Roman" w:eastAsia="Times New Roman" w:hAnsi="Times New Roman" w:cs="Times New Roman"/>
          <w:lang w:eastAsia="ru-RU"/>
        </w:rPr>
        <w:t>ЭДО</w:t>
      </w:r>
      <w:proofErr w:type="gramEnd"/>
      <w:r w:rsidRPr="00591514">
        <w:rPr>
          <w:rFonts w:ascii="Times New Roman" w:eastAsia="Times New Roman" w:hAnsi="Times New Roman" w:cs="Times New Roman"/>
          <w:lang w:eastAsia="ru-RU"/>
        </w:rPr>
        <w:t xml:space="preserve"> со своей стороны. В случае нарушения настоящего условия Продавец вправе, помимо прочего, в одностороннем внесудебном порядке отказаться от исполнения и расторгнуть Договор без возмещения убытков, путём направления Исполнителю соответствующего уведомления не позднее, чем за 5 (пять) рабочих дней до момента прекращения Договора.</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взаимодействие Сторон в рамках ЭДО осуществляется с помощью оператора ЭДО ООО «</w:t>
      </w:r>
      <w:proofErr w:type="spellStart"/>
      <w:r w:rsidRPr="00591514">
        <w:rPr>
          <w:rFonts w:ascii="Times New Roman" w:eastAsia="Times New Roman" w:hAnsi="Times New Roman" w:cs="Times New Roman"/>
          <w:lang w:eastAsia="ru-RU"/>
        </w:rPr>
        <w:t>Корус</w:t>
      </w:r>
      <w:proofErr w:type="spellEnd"/>
      <w:r w:rsidRPr="00591514">
        <w:rPr>
          <w:rFonts w:ascii="Times New Roman" w:eastAsia="Times New Roman" w:hAnsi="Times New Roman" w:cs="Times New Roman"/>
          <w:lang w:eastAsia="ru-RU"/>
        </w:rPr>
        <w:t xml:space="preserve"> Консалтинг СНГ» (далее – «</w:t>
      </w:r>
      <w:proofErr w:type="spellStart"/>
      <w:r w:rsidRPr="00591514">
        <w:rPr>
          <w:rFonts w:ascii="Times New Roman" w:eastAsia="Times New Roman" w:hAnsi="Times New Roman" w:cs="Times New Roman"/>
          <w:lang w:eastAsia="ru-RU"/>
        </w:rPr>
        <w:t>Корус</w:t>
      </w:r>
      <w:proofErr w:type="spellEnd"/>
      <w:r w:rsidRPr="00591514">
        <w:rPr>
          <w:rFonts w:ascii="Times New Roman" w:eastAsia="Times New Roman" w:hAnsi="Times New Roman" w:cs="Times New Roman"/>
          <w:lang w:eastAsia="ru-RU"/>
        </w:rPr>
        <w:t>») следующими способами:</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через Универсальную торговую платформу АО «Сбербанк-Автоматизированная система торгов»;</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через систему дистанционного банковского обслуживания «</w:t>
      </w:r>
      <w:proofErr w:type="spellStart"/>
      <w:r w:rsidRPr="00591514">
        <w:rPr>
          <w:rFonts w:ascii="Times New Roman" w:eastAsia="Times New Roman" w:hAnsi="Times New Roman" w:cs="Times New Roman"/>
          <w:lang w:eastAsia="ru-RU"/>
        </w:rPr>
        <w:t>СберБизнес</w:t>
      </w:r>
      <w:proofErr w:type="spellEnd"/>
      <w:r w:rsidRPr="00591514">
        <w:rPr>
          <w:rFonts w:ascii="Times New Roman" w:eastAsia="Times New Roman" w:hAnsi="Times New Roman" w:cs="Times New Roman"/>
          <w:lang w:eastAsia="ru-RU"/>
        </w:rPr>
        <w:t xml:space="preserve">» Продавца; </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через сервис «СФЕРА Курьер»;</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 по технологии «Роуминг» (между </w:t>
      </w:r>
      <w:proofErr w:type="spellStart"/>
      <w:r w:rsidRPr="00591514">
        <w:rPr>
          <w:rFonts w:ascii="Times New Roman" w:eastAsia="Times New Roman" w:hAnsi="Times New Roman" w:cs="Times New Roman"/>
          <w:lang w:eastAsia="ru-RU"/>
        </w:rPr>
        <w:t>Корус</w:t>
      </w:r>
      <w:proofErr w:type="spellEnd"/>
      <w:r w:rsidRPr="00591514">
        <w:rPr>
          <w:rFonts w:ascii="Times New Roman" w:eastAsia="Times New Roman" w:hAnsi="Times New Roman" w:cs="Times New Roman"/>
          <w:lang w:eastAsia="ru-RU"/>
        </w:rPr>
        <w:t xml:space="preserve"> и системой другого оператора ЭДО).</w:t>
      </w:r>
    </w:p>
    <w:permEnd w:id="1842641333"/>
    <w:p w:rsidR="00B32262" w:rsidRPr="00591514" w:rsidRDefault="00B32262" w:rsidP="00B32262">
      <w:pPr>
        <w:widowControl w:val="0"/>
        <w:spacing w:after="0" w:line="240" w:lineRule="auto"/>
        <w:jc w:val="center"/>
        <w:rPr>
          <w:rFonts w:ascii="Times New Roman" w:eastAsia="Times New Roman" w:hAnsi="Times New Roman" w:cs="Times New Roman"/>
          <w:b/>
          <w:bCs/>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СТОИМОСТЬ ТОВАРА И ПОРЯДОК РАСЧЕТОВ</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b/>
          <w:bCs/>
          <w:lang w:eastAsia="ru-RU"/>
        </w:rPr>
      </w:pPr>
      <w:r w:rsidRPr="00591514">
        <w:rPr>
          <w:rFonts w:ascii="Times New Roman" w:eastAsia="Times New Roman" w:hAnsi="Times New Roman" w:cs="Times New Roman"/>
          <w:lang w:eastAsia="ru-RU"/>
        </w:rPr>
        <w:t>Общая стоимость Товара</w:t>
      </w:r>
      <w:r w:rsidR="00AF2278">
        <w:rPr>
          <w:rStyle w:val="a9"/>
          <w:rFonts w:ascii="Times New Roman" w:eastAsia="Times New Roman" w:hAnsi="Times New Roman"/>
          <w:lang w:eastAsia="ru-RU"/>
        </w:rPr>
        <w:footnoteReference w:id="3"/>
      </w:r>
      <w:r w:rsidRPr="00591514">
        <w:rPr>
          <w:rFonts w:ascii="Times New Roman" w:eastAsia="Times New Roman" w:hAnsi="Times New Roman" w:cs="Times New Roman"/>
          <w:lang w:eastAsia="ru-RU"/>
        </w:rPr>
        <w:t xml:space="preserve"> по Договору (стоимость Договора) составляет </w:t>
      </w:r>
      <w:permStart w:id="266217381" w:edGrp="everyone"/>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кроме того НДС 20 % -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итого с учетом НДС 20 % -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Цены на Товар указаны в Спецификации (Приложении № 1 к Договору). </w:t>
      </w:r>
    </w:p>
    <w:permEnd w:id="266217381"/>
    <w:p w:rsidR="00B32262" w:rsidRPr="00591514" w:rsidRDefault="00B32262" w:rsidP="00B32262">
      <w:pPr>
        <w:pStyle w:val="aa"/>
        <w:widowControl w:val="0"/>
        <w:spacing w:after="0" w:line="240" w:lineRule="auto"/>
        <w:ind w:left="0" w:firstLine="708"/>
        <w:contextualSpacing w:val="0"/>
        <w:jc w:val="both"/>
        <w:rPr>
          <w:rFonts w:ascii="Times New Roman" w:eastAsia="Times New Roman" w:hAnsi="Times New Roman" w:cs="Times New Roman"/>
          <w:b/>
          <w:bCs/>
          <w:lang w:eastAsia="ru-RU"/>
        </w:rPr>
      </w:pPr>
      <w:r w:rsidRPr="00591514">
        <w:rPr>
          <w:rFonts w:ascii="Times New Roman" w:eastAsia="Times New Roman" w:hAnsi="Times New Roman" w:cs="Times New Roman"/>
          <w:lang w:eastAsia="ru-RU"/>
        </w:rPr>
        <w:t>Покупатель своими силами и за свой счет осуществляет упаковку, погрузку, доставку, разгрузку, установку Товара, а также несет все иных расходы, связанные с покупкой Товара.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permStart w:id="1345156218" w:edGrp="everyone"/>
      <w:r w:rsidRPr="00591514">
        <w:rPr>
          <w:rStyle w:val="a9"/>
          <w:rFonts w:ascii="Times New Roman" w:eastAsia="Times New Roman" w:hAnsi="Times New Roman"/>
          <w:b/>
          <w:i/>
          <w:u w:val="single"/>
          <w:lang w:eastAsia="ru-RU"/>
        </w:rPr>
        <w:footnoteReference w:id="4"/>
      </w:r>
      <w:r w:rsidRPr="00591514">
        <w:rPr>
          <w:rFonts w:ascii="Times New Roman" w:eastAsia="Times New Roman" w:hAnsi="Times New Roman" w:cs="Times New Roman"/>
          <w:b/>
          <w:i/>
          <w:u w:val="single"/>
          <w:lang w:eastAsia="ru-RU"/>
        </w:rPr>
        <w:t>Вариант 1:</w:t>
      </w:r>
      <w:r w:rsidRPr="00591514">
        <w:rPr>
          <w:rFonts w:ascii="Times New Roman" w:eastAsia="Times New Roman" w:hAnsi="Times New Roman" w:cs="Times New Roman"/>
          <w:i/>
          <w:u w:val="single"/>
          <w:lang w:eastAsia="ru-RU"/>
        </w:rPr>
        <w:t xml:space="preserve"> </w:t>
      </w:r>
      <w:r w:rsidRPr="00591514">
        <w:rPr>
          <w:rFonts w:ascii="Times New Roman" w:eastAsia="Times New Roman" w:hAnsi="Times New Roman" w:cs="Times New Roman"/>
          <w:lang w:eastAsia="ru-RU"/>
        </w:rPr>
        <w:t>Покупателем, являющимся победителем, в соответствии с условиями проведения аукциона (__________</w:t>
      </w:r>
      <w:r w:rsidRPr="00591514">
        <w:rPr>
          <w:rFonts w:ascii="Times New Roman" w:eastAsia="Times New Roman" w:hAnsi="Times New Roman" w:cs="Times New Roman"/>
          <w:vertAlign w:val="superscript"/>
          <w:lang w:eastAsia="ru-RU"/>
        </w:rPr>
        <w:footnoteReference w:id="5"/>
      </w:r>
      <w:r w:rsidRPr="00591514">
        <w:rPr>
          <w:rFonts w:ascii="Times New Roman" w:eastAsia="Times New Roman" w:hAnsi="Times New Roman" w:cs="Times New Roman"/>
          <w:lang w:eastAsia="ru-RU"/>
        </w:rPr>
        <w:t>) на право заключения Договора, часть стоимости Товара в размере (__________) рублей, была оплачена ранее в качестве задатка (__________</w:t>
      </w:r>
      <w:r w:rsidRPr="00591514">
        <w:rPr>
          <w:rFonts w:ascii="Times New Roman" w:eastAsia="Times New Roman" w:hAnsi="Times New Roman" w:cs="Times New Roman"/>
          <w:vertAlign w:val="superscript"/>
          <w:lang w:eastAsia="ru-RU"/>
        </w:rPr>
        <w:footnoteReference w:id="6"/>
      </w:r>
      <w:r w:rsidRPr="00591514">
        <w:rPr>
          <w:rFonts w:ascii="Times New Roman" w:eastAsia="Times New Roman" w:hAnsi="Times New Roman" w:cs="Times New Roman"/>
          <w:lang w:eastAsia="ru-RU"/>
        </w:rPr>
        <w:t>). Указанная в пункте сумма задатка учитывается в счет исполнения обязательств по оплате Товара по Договору.</w:t>
      </w:r>
    </w:p>
    <w:p w:rsidR="00B32262" w:rsidRPr="00591514" w:rsidRDefault="00B32262" w:rsidP="00B32262">
      <w:pPr>
        <w:widowControl w:val="0"/>
        <w:spacing w:after="0" w:line="240" w:lineRule="auto"/>
        <w:ind w:firstLine="708"/>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Оплата оставшейся части стоимости Товара по Договору, в размере __________ рублей, по Договору производится Покупателем</w:t>
      </w:r>
      <w:r w:rsidRPr="00591514">
        <w:rPr>
          <w:rFonts w:ascii="Times New Roman" w:eastAsia="Times New Roman" w:hAnsi="Times New Roman" w:cs="Times New Roman"/>
          <w:bCs/>
          <w:lang w:eastAsia="ru-RU"/>
        </w:rPr>
        <w:t xml:space="preserve"> не позднее</w:t>
      </w:r>
      <w:r w:rsidRPr="00591514">
        <w:rPr>
          <w:rFonts w:ascii="Times New Roman" w:eastAsia="Times New Roman" w:hAnsi="Times New Roman" w:cs="Times New Roman"/>
          <w:lang w:eastAsia="ru-RU"/>
        </w:rPr>
        <w:t xml:space="preserve"> 5 (пяти) рабочих дней с даты подписания Договора, </w:t>
      </w:r>
      <w:r w:rsidRPr="00591514">
        <w:rPr>
          <w:rFonts w:ascii="Times New Roman" w:eastAsia="Times New Roman" w:hAnsi="Times New Roman" w:cs="Times New Roman"/>
          <w:bCs/>
          <w:lang w:eastAsia="ru-RU"/>
        </w:rPr>
        <w:t>путем перечисления денежных средств на расчетный счет Продавца</w:t>
      </w:r>
      <w:r w:rsidRPr="00591514">
        <w:rPr>
          <w:rFonts w:ascii="Times New Roman" w:eastAsia="Times New Roman" w:hAnsi="Times New Roman" w:cs="Times New Roman"/>
          <w:lang w:eastAsia="ru-RU"/>
        </w:rPr>
        <w:t xml:space="preserve"> указанный в разделе 9 Договора.</w:t>
      </w:r>
    </w:p>
    <w:p w:rsidR="00B32262" w:rsidRPr="00591514" w:rsidRDefault="00B32262" w:rsidP="00B32262">
      <w:pPr>
        <w:widowControl w:val="0"/>
        <w:spacing w:after="0" w:line="240" w:lineRule="auto"/>
        <w:ind w:firstLine="708"/>
        <w:jc w:val="both"/>
        <w:rPr>
          <w:rFonts w:ascii="Times New Roman" w:eastAsia="Times New Roman" w:hAnsi="Times New Roman" w:cs="Times New Roman"/>
          <w:i/>
          <w:lang w:eastAsia="ru-RU"/>
        </w:rPr>
      </w:pPr>
      <w:r w:rsidRPr="00591514">
        <w:rPr>
          <w:rFonts w:ascii="Times New Roman" w:eastAsia="Times New Roman" w:hAnsi="Times New Roman" w:cs="Times New Roman"/>
          <w:b/>
          <w:i/>
          <w:u w:val="single"/>
          <w:lang w:eastAsia="ru-RU"/>
        </w:rPr>
        <w:t xml:space="preserve">Вариант 2: </w:t>
      </w:r>
      <w:r w:rsidRPr="00591514">
        <w:rPr>
          <w:rFonts w:ascii="Times New Roman" w:eastAsia="Times New Roman" w:hAnsi="Times New Roman" w:cs="Times New Roman"/>
          <w:lang w:eastAsia="ru-RU"/>
        </w:rPr>
        <w:t xml:space="preserve">Оплата по Договору производится </w:t>
      </w:r>
      <w:proofErr w:type="gramStart"/>
      <w:r w:rsidRPr="00591514">
        <w:rPr>
          <w:rFonts w:ascii="Times New Roman" w:eastAsia="Times New Roman" w:hAnsi="Times New Roman" w:cs="Times New Roman"/>
          <w:lang w:eastAsia="ru-RU"/>
        </w:rPr>
        <w:t>Покупателем</w:t>
      </w:r>
      <w:r w:rsidRPr="00591514">
        <w:rPr>
          <w:rFonts w:ascii="Times New Roman" w:eastAsia="Times New Roman" w:hAnsi="Times New Roman" w:cs="Times New Roman"/>
          <w:bCs/>
          <w:lang w:eastAsia="ru-RU"/>
        </w:rPr>
        <w:t xml:space="preserve">  не</w:t>
      </w:r>
      <w:proofErr w:type="gramEnd"/>
      <w:r w:rsidRPr="00591514">
        <w:rPr>
          <w:rFonts w:ascii="Times New Roman" w:eastAsia="Times New Roman" w:hAnsi="Times New Roman" w:cs="Times New Roman"/>
          <w:bCs/>
          <w:lang w:eastAsia="ru-RU"/>
        </w:rPr>
        <w:t xml:space="preserve"> позднее</w:t>
      </w:r>
      <w:r w:rsidRPr="00591514">
        <w:rPr>
          <w:rFonts w:ascii="Times New Roman" w:eastAsia="Times New Roman" w:hAnsi="Times New Roman" w:cs="Times New Roman"/>
          <w:lang w:eastAsia="ru-RU"/>
        </w:rPr>
        <w:t xml:space="preserve"> 5 (пяти) рабочих дней с даты подписания Договора, </w:t>
      </w:r>
      <w:r w:rsidRPr="00591514">
        <w:rPr>
          <w:rFonts w:ascii="Times New Roman" w:eastAsia="Times New Roman" w:hAnsi="Times New Roman" w:cs="Times New Roman"/>
          <w:bCs/>
          <w:lang w:eastAsia="ru-RU"/>
        </w:rPr>
        <w:t>путем перечисления денежных средств на расчетный счет Продавца</w:t>
      </w:r>
      <w:r w:rsidRPr="00591514">
        <w:rPr>
          <w:rFonts w:ascii="Times New Roman" w:eastAsia="Times New Roman" w:hAnsi="Times New Roman" w:cs="Times New Roman"/>
          <w:lang w:eastAsia="ru-RU"/>
        </w:rPr>
        <w:t xml:space="preserve"> указанный в разделе 9 Договора.</w:t>
      </w:r>
    </w:p>
    <w:permEnd w:id="1345156218"/>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Продавец предоставляет Покупателю счета-фактуры в порядке и сроки, установленные законодательством Российской Федерации.</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Исполнением обязательств Покупателя по платежам считается дата зачисления денежных средств в полном объеме, указанном в п. 2.1 Договора, на расчетный счет Продавца. </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СРОК И УСЛОВИЯ ПЕРЕДАЧИ ТОВАРА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Договор вступает в силу с момента его подписания Сторонами и действует до полного исполнения Сторонами своих обязательств.</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Продавец обязан передать Покупателю, а Покупатель принять (самостоятельно, своими силами и за свой счет забрать) от Продавца Товар в течение 5 (пяти) рабочих дней с даты зачисления денежных средств на расчетный счет Продавца. Товар передается Покупателю по адресу: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Покупатель самостоятельно и за свой счет организует погрузку и вывоз Товара с места его нахождения.</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Продавец передает Покупателю Товар по Акту приема-передачи Товара (по форме Приложения № 2 к Договору). Стороны подписывают Акт приема-передачи в день передачи товара.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Обязанность Продавца по передаче Товара Покупателю считается исполненной с момента подписания Сторонами Акта приема-передачи Товара. Право собственности на Товар, риск случайной гибели или случайного повреждения Товара переходит на Покупателя в дату подписания Акта приема-передачи Товара Покупателем. Не подписание Акта приема-передачи со стороны Покупателя в момент приемки Товара означает, что замечаний и претензии к Продавцу по количеству и качеству передаваемого, Акт считается автоматически подписанным Покупателем. </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Товар передается без сопутствующей документации (сертификатов, спецификации, стандартов, инструкций по эксплуатации, гарантийных обязательств, технических условий завода-изготовителя и пр. документов) на Товар, о чем Покупатель уведомлен и согласен.</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ОБЯЗАННОСТИ СТОРОН</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Покупатель обязуется:</w:t>
      </w:r>
    </w:p>
    <w:p w:rsidR="00B32262" w:rsidRPr="00591514" w:rsidRDefault="00B32262" w:rsidP="00B32262">
      <w:pPr>
        <w:pStyle w:val="aa"/>
        <w:widowControl w:val="0"/>
        <w:numPr>
          <w:ilvl w:val="2"/>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Производить своевременную и полную оплату за Товар согласно Договору.</w:t>
      </w:r>
    </w:p>
    <w:p w:rsidR="00B32262" w:rsidRPr="00591514" w:rsidRDefault="00B32262" w:rsidP="00B32262">
      <w:pPr>
        <w:pStyle w:val="aa"/>
        <w:widowControl w:val="0"/>
        <w:numPr>
          <w:ilvl w:val="2"/>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Своевременно вывозить Товары по адресу, согласованному сторонами в Договоре.</w:t>
      </w:r>
    </w:p>
    <w:p w:rsidR="00B32262" w:rsidRPr="00591514" w:rsidRDefault="00B32262" w:rsidP="00B32262">
      <w:pPr>
        <w:pStyle w:val="aa"/>
        <w:widowControl w:val="0"/>
        <w:numPr>
          <w:ilvl w:val="2"/>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Осуществлять все необходимые действия для получения Товаров согласно условиям Договора.</w:t>
      </w:r>
    </w:p>
    <w:p w:rsidR="00B32262" w:rsidRPr="00591514" w:rsidRDefault="00B32262" w:rsidP="00B32262">
      <w:pPr>
        <w:pStyle w:val="aa"/>
        <w:widowControl w:val="0"/>
        <w:numPr>
          <w:ilvl w:val="2"/>
          <w:numId w:val="3"/>
        </w:numPr>
        <w:ind w:left="0" w:firstLine="0"/>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При приемке Товара осмотреть его, проверить соответствие качества и количества Товара условиям Договора.</w:t>
      </w:r>
    </w:p>
    <w:p w:rsidR="00B32262" w:rsidRPr="00591514" w:rsidRDefault="00B32262" w:rsidP="00B32262">
      <w:pPr>
        <w:pStyle w:val="aa"/>
        <w:widowControl w:val="0"/>
        <w:numPr>
          <w:ilvl w:val="2"/>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Возвращать в адрес Продавца, подписанные и заверенные печатью документы (акты и пр.).</w:t>
      </w:r>
    </w:p>
    <w:p w:rsidR="00B32262" w:rsidRPr="00591514" w:rsidRDefault="00B32262" w:rsidP="00B32262">
      <w:pPr>
        <w:pStyle w:val="aa"/>
        <w:widowControl w:val="0"/>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Покупатель соглашается с тем, что Товар может иметь различные механические повреждения и эксплуатационные дефекты, включая, но не ограничиваясь: потертости, трещины, отверстия, зазоры, вздутия поверхностей покрытий и пр. (далее - дефекты), которые не могут быть основанием для предъявления претензий Покупателем Продавцу.</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ОТВЕТСТВЕННОСТЬ СТОРОН</w:t>
      </w:r>
      <w:r w:rsidRPr="00591514">
        <w:rPr>
          <w:rFonts w:ascii="Times New Roman" w:eastAsia="Times New Roman" w:hAnsi="Times New Roman" w:cs="Times New Roman"/>
          <w:b/>
          <w:bCs/>
          <w:vertAlign w:val="superscript"/>
          <w:lang w:eastAsia="ru-RU"/>
        </w:rPr>
        <w:footnoteReference w:id="7"/>
      </w:r>
    </w:p>
    <w:p w:rsidR="00B32262" w:rsidRPr="00591514" w:rsidRDefault="00B32262" w:rsidP="00B32262">
      <w:pPr>
        <w:pStyle w:val="aa"/>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Стороны несут ответственность за неисполнение, ненадлежащее исполнение и просрочку исполнения взятых на себя обязательств по Договору в соответствии с законодательством Российской Федерации и условиями Договора.</w:t>
      </w:r>
    </w:p>
    <w:p w:rsidR="00B32262" w:rsidRPr="00591514" w:rsidRDefault="00B32262" w:rsidP="00B32262">
      <w:pPr>
        <w:pStyle w:val="aa"/>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За несвоевременную оплату по Договору, Покупатель уплачивает Продавцу неустойку в размере </w:t>
      </w:r>
      <w:permStart w:id="687612957" w:edGrp="everyone"/>
      <w:r w:rsidRPr="00591514">
        <w:rPr>
          <w:rFonts w:ascii="Times New Roman" w:eastAsia="Times New Roman" w:hAnsi="Times New Roman" w:cs="Times New Roman"/>
          <w:lang w:eastAsia="ru-RU"/>
        </w:rPr>
        <w:t>____________ (____________________)</w:t>
      </w:r>
      <w:r w:rsidRPr="00591514">
        <w:rPr>
          <w:rStyle w:val="a9"/>
          <w:rFonts w:ascii="Times New Roman" w:eastAsia="Times New Roman" w:hAnsi="Times New Roman"/>
          <w:lang w:eastAsia="ru-RU"/>
        </w:rPr>
        <w:footnoteReference w:id="8"/>
      </w:r>
      <w:r w:rsidRPr="00591514">
        <w:rPr>
          <w:rFonts w:ascii="Times New Roman" w:eastAsia="Times New Roman" w:hAnsi="Times New Roman" w:cs="Times New Roman"/>
          <w:lang w:eastAsia="ru-RU"/>
        </w:rPr>
        <w:t xml:space="preserve">  </w:t>
      </w:r>
      <w:permEnd w:id="687612957"/>
      <w:r w:rsidRPr="00591514">
        <w:rPr>
          <w:rFonts w:ascii="Times New Roman" w:eastAsia="Times New Roman" w:hAnsi="Times New Roman" w:cs="Times New Roman"/>
          <w:lang w:eastAsia="ru-RU"/>
        </w:rPr>
        <w:t>от общей суммы просроченного по Договору платежа за каждый календарный день просрочки.</w:t>
      </w:r>
    </w:p>
    <w:p w:rsidR="00B32262" w:rsidRPr="00591514" w:rsidRDefault="00B32262" w:rsidP="00B32262">
      <w:pPr>
        <w:pStyle w:val="aa"/>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За несвоевременное исполнение обязательств по Договору (в т.ч. нарушение Покупателем установленных Договором сроков для вывоза Товара, сроков возврата Товара при расторжении Договора, сроков устранения недостатков по замечаниям и претензиям и пр.), Покупатель уплачивает Продавцу неустойку в размере</w:t>
      </w:r>
      <w:permStart w:id="436409255" w:edGrp="everyone"/>
      <w:r w:rsidRPr="00591514">
        <w:rPr>
          <w:rFonts w:ascii="Times New Roman" w:eastAsia="Times New Roman" w:hAnsi="Times New Roman" w:cs="Times New Roman"/>
          <w:lang w:eastAsia="ru-RU"/>
        </w:rPr>
        <w:t>____________________(_______________)</w:t>
      </w:r>
      <w:r w:rsidRPr="00591514">
        <w:rPr>
          <w:rStyle w:val="a9"/>
          <w:rFonts w:ascii="Times New Roman" w:eastAsia="Times New Roman" w:hAnsi="Times New Roman"/>
          <w:lang w:eastAsia="ru-RU"/>
        </w:rPr>
        <w:footnoteReference w:id="9"/>
      </w:r>
      <w:r w:rsidRPr="00591514">
        <w:rPr>
          <w:rFonts w:ascii="Times New Roman" w:eastAsia="Times New Roman" w:hAnsi="Times New Roman" w:cs="Times New Roman"/>
          <w:lang w:eastAsia="ru-RU"/>
        </w:rPr>
        <w:t xml:space="preserve"> ) </w:t>
      </w:r>
      <w:permEnd w:id="436409255"/>
      <w:r w:rsidRPr="00591514">
        <w:rPr>
          <w:rFonts w:ascii="Times New Roman" w:eastAsia="Times New Roman" w:hAnsi="Times New Roman" w:cs="Times New Roman"/>
          <w:lang w:eastAsia="ru-RU"/>
        </w:rPr>
        <w:t xml:space="preserve">от общей стоимости Договора, (включая НДС), за каждый календарный день такого несвоевременного исполнения обязательств по Договору, а также возмещает убытки в полном объеме. </w:t>
      </w:r>
    </w:p>
    <w:p w:rsidR="00B32262" w:rsidRPr="00591514" w:rsidRDefault="00B32262" w:rsidP="00B32262">
      <w:pPr>
        <w:pStyle w:val="aa"/>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lastRenderedPageBreak/>
        <w:t>За несвоевременное исполнение обязательств по Договору по возврату Товара свыше 10 (десяти) рабочих дней с даты расторжения Договора, в том числе при одностороннем отказе от исполнения обязательств, Покупатель уплачивает Продавцу дополнительную неустойку в размере</w:t>
      </w:r>
      <w:permStart w:id="1580798358" w:edGrp="everyone"/>
      <w:r w:rsidRPr="00591514">
        <w:rPr>
          <w:rFonts w:ascii="Times New Roman" w:eastAsia="Times New Roman" w:hAnsi="Times New Roman" w:cs="Times New Roman"/>
          <w:lang w:eastAsia="ru-RU"/>
        </w:rPr>
        <w:t>_________ (____________)</w:t>
      </w:r>
      <w:r w:rsidRPr="00591514">
        <w:rPr>
          <w:rStyle w:val="a9"/>
          <w:rFonts w:ascii="Times New Roman" w:eastAsia="Times New Roman" w:hAnsi="Times New Roman"/>
          <w:lang w:eastAsia="ru-RU"/>
        </w:rPr>
        <w:footnoteReference w:id="10"/>
      </w:r>
      <w:r w:rsidRPr="00591514">
        <w:rPr>
          <w:rFonts w:ascii="Times New Roman" w:eastAsia="Times New Roman" w:hAnsi="Times New Roman" w:cs="Times New Roman"/>
          <w:lang w:eastAsia="ru-RU"/>
        </w:rPr>
        <w:t xml:space="preserve">) </w:t>
      </w:r>
      <w:permEnd w:id="1580798358"/>
      <w:r w:rsidRPr="00591514">
        <w:rPr>
          <w:rFonts w:ascii="Times New Roman" w:eastAsia="Times New Roman" w:hAnsi="Times New Roman" w:cs="Times New Roman"/>
          <w:lang w:eastAsia="ru-RU"/>
        </w:rPr>
        <w:t xml:space="preserve">от общей стоимости Договора, (включая НДС), а также возмещает убытки в полном объеме. </w:t>
      </w:r>
    </w:p>
    <w:p w:rsidR="00B32262" w:rsidRPr="00591514" w:rsidRDefault="00B32262" w:rsidP="00B32262">
      <w:pPr>
        <w:pStyle w:val="aa"/>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За ненадлежащее исполнение обязательств по Договору (в т.ч. некачественное исполнение обязательств, </w:t>
      </w:r>
      <w:r w:rsidRPr="00591514">
        <w:rPr>
          <w:rFonts w:ascii="Times New Roman" w:eastAsia="Times New Roman" w:hAnsi="Times New Roman" w:cs="Times New Roman"/>
          <w:bCs/>
          <w:lang w:eastAsia="ru-RU"/>
        </w:rPr>
        <w:t>неисполнение или ненадлежащее исполнение Покупателем его обязательств</w:t>
      </w:r>
      <w:r w:rsidRPr="00591514">
        <w:rPr>
          <w:rFonts w:ascii="Times New Roman" w:eastAsia="Times New Roman" w:hAnsi="Times New Roman" w:cs="Times New Roman"/>
          <w:lang w:eastAsia="ru-RU"/>
        </w:rPr>
        <w:t>) Покупатель уплачивает Продавцу неустойку в размере</w:t>
      </w:r>
      <w:permStart w:id="262370532" w:edGrp="everyone"/>
      <w:r w:rsidRPr="00591514">
        <w:rPr>
          <w:rFonts w:ascii="Times New Roman" w:eastAsia="Times New Roman" w:hAnsi="Times New Roman" w:cs="Times New Roman"/>
          <w:lang w:eastAsia="ru-RU"/>
        </w:rPr>
        <w:t>______________________</w:t>
      </w:r>
      <w:r w:rsidRPr="00591514">
        <w:rPr>
          <w:rStyle w:val="a9"/>
          <w:rFonts w:ascii="Times New Roman" w:eastAsia="Times New Roman" w:hAnsi="Times New Roman"/>
          <w:lang w:eastAsia="ru-RU"/>
        </w:rPr>
        <w:footnoteReference w:id="11"/>
      </w:r>
      <w:r w:rsidRPr="00591514">
        <w:rPr>
          <w:rFonts w:ascii="Times New Roman" w:eastAsia="Times New Roman" w:hAnsi="Times New Roman" w:cs="Times New Roman"/>
          <w:lang w:eastAsia="ru-RU"/>
        </w:rPr>
        <w:t>)</w:t>
      </w:r>
      <w:permEnd w:id="262370532"/>
      <w:r w:rsidRPr="00591514">
        <w:rPr>
          <w:rFonts w:ascii="Times New Roman" w:eastAsia="Times New Roman" w:hAnsi="Times New Roman" w:cs="Times New Roman"/>
          <w:lang w:eastAsia="ru-RU"/>
        </w:rPr>
        <w:t xml:space="preserve"> от общей стоимости Договора, (включая НДС), за каждый факт такого ненадлежащего исполнения обязательств по Договору, а также возмещает убытки в полном объеме. </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В случае возврата Покупателем Товара при расторжении Договора, в том числе одностороннего отказа от исполнения обязательств, не в том состоянии, в котором он его получил, </w:t>
      </w:r>
      <w:bookmarkStart w:id="1" w:name="_Ref510611957"/>
      <w:r w:rsidRPr="00591514">
        <w:rPr>
          <w:rFonts w:ascii="Times New Roman" w:eastAsia="Times New Roman" w:hAnsi="Times New Roman" w:cs="Times New Roman"/>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размере </w:t>
      </w:r>
      <w:permStart w:id="217980689" w:edGrp="everyone"/>
      <w:r w:rsidRPr="00591514">
        <w:rPr>
          <w:rFonts w:ascii="Times New Roman" w:eastAsia="Times New Roman" w:hAnsi="Times New Roman" w:cs="Times New Roman"/>
          <w:lang w:eastAsia="ru-RU"/>
        </w:rPr>
        <w:t>__________ (______)</w:t>
      </w:r>
      <w:r w:rsidRPr="00591514">
        <w:rPr>
          <w:rStyle w:val="a9"/>
          <w:rFonts w:ascii="Times New Roman" w:eastAsia="Times New Roman" w:hAnsi="Times New Roman"/>
          <w:lang w:eastAsia="ru-RU"/>
        </w:rPr>
        <w:footnoteReference w:id="12"/>
      </w:r>
      <w:r>
        <w:rPr>
          <w:rFonts w:ascii="Times New Roman" w:eastAsia="Times New Roman" w:hAnsi="Times New Roman" w:cs="Times New Roman"/>
          <w:lang w:eastAsia="ru-RU"/>
        </w:rPr>
        <w:t xml:space="preserve"> </w:t>
      </w:r>
      <w:permEnd w:id="217980689"/>
      <w:r w:rsidRPr="00591514">
        <w:rPr>
          <w:rFonts w:ascii="Times New Roman" w:eastAsia="Times New Roman" w:hAnsi="Times New Roman" w:cs="Times New Roman"/>
          <w:lang w:eastAsia="ru-RU"/>
        </w:rPr>
        <w:t>от общей стоимости Товара .</w:t>
      </w:r>
      <w:bookmarkEnd w:id="1"/>
      <w:r w:rsidRPr="00591514">
        <w:rPr>
          <w:rFonts w:ascii="Times New Roman" w:eastAsia="Times New Roman" w:hAnsi="Times New Roman" w:cs="Times New Roman"/>
          <w:lang w:eastAsia="ru-RU"/>
        </w:rPr>
        <w:t xml:space="preserve"> Продавец вправе удержать сумму расходов и неустоек из денежных средств, подлежащих возврату Покупателю.</w:t>
      </w:r>
    </w:p>
    <w:p w:rsidR="00B32262" w:rsidRPr="00591514" w:rsidRDefault="00B32262" w:rsidP="00B32262">
      <w:pPr>
        <w:pStyle w:val="aa"/>
        <w:numPr>
          <w:ilvl w:val="1"/>
          <w:numId w:val="3"/>
        </w:numPr>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Выплата неустойки производится по письменному требованию одной Стороны к другой в течение 10 (Десяти) рабочих дней, если иное не предусмотрено соответствующей претензией, и не освобождает Стороны от выполнения ими взятых на себя обязательств по Договору и не лишает Стороны возможности прибегать к любым иным мерам защиты своих прав и интересов, предусмотренных действующим законодательством.</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иных случаях неисполнения или ненадлежащего исполнения Договора ответственность Сторон определяется законодательством РФ.</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ИЗМЕНЕНИЕ И РАСТОРЖЕНИЕ ДОГОВОРА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Договор может быть изменен или дополнен на условиях, согласованных Сторонами, только путем подписания дополнительного соглашения представителями Сторон.</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Договор может быть расторгнут по взаимному согласию Сторон путем заключения дополнительного соглашения или в соответствии с законодательством РФ и условиями Договора.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Продавец вправе в любое время без объяснения причин в одностороннем внесудебном порядке отказаться от Договора, уведомив Покупателя не позднее чем за 15 (Пятнадцать) календарных дней до предполагаемой даты прекращения Договора.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bookmarkStart w:id="2" w:name="_Ref3210543"/>
      <w:r w:rsidRPr="00591514">
        <w:rPr>
          <w:rFonts w:ascii="Times New Roman" w:eastAsia="Times New Roman" w:hAnsi="Times New Roman" w:cs="Times New Roman"/>
          <w:lang w:eastAsia="ru-RU"/>
        </w:rPr>
        <w:t>При расторжении Договора, в том числе при одностороннем отказе от исполнения обязательств, Покупатель обязан передать/вернуть Продавцу по акту приема-передачи/возврата (по форме приложения № 3 к Договору) Товар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Товара (без каких-либо иных выплат, процентов и компенсаций со стороны Продавца в адрес Покупателя, ), в течение 10 (десяти) рабочих дней с даты подписания Сторонами Акта приема-передачи Товара (возврата Товара Продавцу).</w:t>
      </w:r>
      <w:bookmarkEnd w:id="2"/>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случае если Продавец, в период действия Договора обнаружит, что Покупатель в рамках проведённой процедуры по выбору Покупателя на торгах, предоставил Продавцу недостоверную информацию, на основании которой Покупатель был утверждён победителем процедуры и Стороны заключили Договор, Продавец вправе в любой момент расторгнуть Договор в одностороннем внесудебном порядке без возмещения Покупателю каких-либо убытков, непосредственно вызванных таким прекращением действия Договора.</w:t>
      </w:r>
    </w:p>
    <w:p w:rsidR="00B32262" w:rsidRPr="00591514" w:rsidRDefault="00B32262" w:rsidP="00B32262">
      <w:pPr>
        <w:widowControl w:val="0"/>
        <w:spacing w:after="0" w:line="240" w:lineRule="auto"/>
        <w:rPr>
          <w:rFonts w:ascii="Times New Roman" w:eastAsia="Times New Roman" w:hAnsi="Times New Roman" w:cs="Times New Roman"/>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 xml:space="preserve">ФОРС - МАЖОР </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Стороны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Договора, которые Сторона не могла ни предвидеть, ни предотвратить разумными мерами. К обстоятельствам непреодолимой силы, например, относятся: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При наступлении обстоятельств непреодолимой силы подвергшаяся их воздействию Сторона должна при первой возможности незамедлительно (не позднее 1 (Одного) рабочего дня)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Договору и предполагаемый срок исполнения таких обязательств. Срок исполнения Сторонами своих обязательств по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Договора.</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Договора, известить об этом другую Сторону в письменной форме. В извещении должен быть указан срок, в который предполагается исполнить обязательства по Договору.</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32262" w:rsidRPr="00591514" w:rsidRDefault="00B32262" w:rsidP="00B32262">
      <w:pPr>
        <w:widowControl w:val="0"/>
        <w:spacing w:after="0" w:line="240" w:lineRule="auto"/>
        <w:jc w:val="center"/>
        <w:rPr>
          <w:rFonts w:ascii="Times New Roman" w:eastAsia="Times New Roman" w:hAnsi="Times New Roman" w:cs="Times New Roman"/>
          <w:b/>
          <w:bCs/>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ПОРЯДОК РАЗРЕШЕНИЯ СПОРОВ</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Договор составлен, регулируется и подлежит толкованию в соответствии с законодательством Российской Федерации.</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решаются Сторонами путем переговоров и поиска взаимоприемлемых решений</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Сторона, получившая претензию, обязана удовлетворить ее либо направить мотивированные возражения в срок не более 10 (Десяти) рабочих дней с даты получения претензии, если иной, более длительный, срок не указан в претензии</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случае если претензия одной Стороны не удовлетворена, мотивированные возражения не получены в указанный выше срок, либо они не устраивают Сторону, право которой нарушено, споры подлежат разрешению в Арбитражном суде г. Москвы</w:t>
      </w:r>
      <w:r w:rsidRPr="00591514">
        <w:rPr>
          <w:rFonts w:ascii="Times New Roman" w:eastAsia="Times New Roman" w:hAnsi="Times New Roman" w:cs="Times New Roman"/>
          <w:vertAlign w:val="superscript"/>
          <w:lang w:eastAsia="ru-RU"/>
        </w:rPr>
        <w:footnoteReference w:id="13"/>
      </w:r>
      <w:r w:rsidRPr="00591514">
        <w:rPr>
          <w:rFonts w:ascii="Times New Roman" w:eastAsia="Times New Roman" w:hAnsi="Times New Roman" w:cs="Times New Roman"/>
          <w:lang w:eastAsia="ru-RU"/>
        </w:rPr>
        <w:t>, в соответствии с законодательством Российской Федерации.</w:t>
      </w:r>
    </w:p>
    <w:p w:rsidR="00B32262" w:rsidRPr="00591514" w:rsidRDefault="00B32262" w:rsidP="00B32262">
      <w:pPr>
        <w:widowControl w:val="0"/>
        <w:spacing w:after="0" w:line="240" w:lineRule="auto"/>
        <w:rPr>
          <w:rFonts w:ascii="Times New Roman" w:eastAsia="Times New Roman" w:hAnsi="Times New Roman" w:cs="Times New Roman"/>
          <w:b/>
          <w:bCs/>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КОНФИДЕНЦИАЛЬНОСТЬ</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Любой ущерб, вызванный нарушением условий конфиденциальности, определяется  и возмещается в соответствии с законодательством РФ.</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Обязательства Сторон по защите конфиденциальной информации распространяются на все время действия Договора, а также после прекращения действия Договора.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РФ. Обо всех случаях предоставления информации Стороны обязаны извещать друг друга.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noProof/>
          <w:lang w:eastAsia="ru-RU"/>
        </w:rPr>
      </w:pPr>
      <w:r w:rsidRPr="00591514">
        <w:rPr>
          <w:rFonts w:ascii="Times New Roman" w:eastAsia="Times New Roman" w:hAnsi="Times New Roman" w:cs="Times New Roman"/>
          <w:lang w:eastAsia="ru-RU"/>
        </w:rPr>
        <w:t>В случае разглашения конфиденциальной информации какой-либо из Сторон, данная Сторона должна возместить</w:t>
      </w:r>
      <w:r w:rsidRPr="00591514">
        <w:rPr>
          <w:rFonts w:ascii="Times New Roman" w:eastAsia="Times New Roman" w:hAnsi="Times New Roman" w:cs="Times New Roman"/>
          <w:noProof/>
          <w:lang w:eastAsia="ru-RU"/>
        </w:rPr>
        <w:t xml:space="preserve">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B32262" w:rsidRPr="00591514" w:rsidRDefault="00B32262" w:rsidP="00B32262">
      <w:pPr>
        <w:widowControl w:val="0"/>
        <w:spacing w:after="0" w:line="240" w:lineRule="auto"/>
        <w:rPr>
          <w:rFonts w:ascii="Times New Roman" w:eastAsia="Times New Roman" w:hAnsi="Times New Roman" w:cs="Times New Roman"/>
          <w:b/>
          <w:bCs/>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ПРОЧИЕ УСЛОВИЯ</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Взаимоотношения Сторон, не урегулированные Договором, регулируются действующим законодательством Российской Федерации.</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Договор составлен в 2 (двух) экземплярах, которые имеют одинаковую юридическую силу, 1 (один) экземпляр предназначается Продавцу, 1 (один) экземпляр – Покупателю.</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rsidR="00B32262" w:rsidRPr="00591514" w:rsidRDefault="00B32262" w:rsidP="00B32262">
      <w:pPr>
        <w:pStyle w:val="aa"/>
        <w:widowControl w:val="0"/>
        <w:numPr>
          <w:ilvl w:val="1"/>
          <w:numId w:val="3"/>
        </w:numPr>
        <w:spacing w:after="0" w:line="240" w:lineRule="auto"/>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ходе исполнения настоящего Договора запрещается подключение</w:t>
      </w:r>
      <w:r w:rsidR="00B86C2C">
        <w:rPr>
          <w:rStyle w:val="a9"/>
          <w:rFonts w:ascii="Times New Roman" w:hAnsi="Times New Roman"/>
          <w:sz w:val="24"/>
        </w:rPr>
        <w:footnoteReference w:id="14"/>
      </w:r>
      <w:r w:rsidRPr="00591514">
        <w:rPr>
          <w:rFonts w:ascii="Times New Roman" w:eastAsia="Times New Roman" w:hAnsi="Times New Roman" w:cs="Times New Roman"/>
          <w:lang w:eastAsia="ru-RU"/>
        </w:rPr>
        <w:t xml:space="preserve"> любого оборудования</w:t>
      </w:r>
      <w:r w:rsidR="00B86C2C">
        <w:rPr>
          <w:rStyle w:val="a9"/>
          <w:rFonts w:ascii="Times New Roman" w:hAnsi="Times New Roman"/>
          <w:sz w:val="24"/>
        </w:rPr>
        <w:footnoteReference w:id="15"/>
      </w:r>
      <w:r w:rsidRPr="00591514">
        <w:rPr>
          <w:rFonts w:ascii="Times New Roman" w:eastAsia="Times New Roman" w:hAnsi="Times New Roman" w:cs="Times New Roman"/>
          <w:lang w:eastAsia="ru-RU"/>
        </w:rPr>
        <w:t xml:space="preserve"> Покупателя к ИТ-инфраструктуре</w:t>
      </w:r>
      <w:r w:rsidR="00B86C2C">
        <w:rPr>
          <w:rStyle w:val="a9"/>
          <w:rFonts w:ascii="Times New Roman" w:hAnsi="Times New Roman"/>
          <w:sz w:val="24"/>
        </w:rPr>
        <w:footnoteReference w:id="16"/>
      </w:r>
      <w:r w:rsidRPr="00591514">
        <w:rPr>
          <w:rFonts w:ascii="Times New Roman" w:eastAsia="Times New Roman" w:hAnsi="Times New Roman" w:cs="Times New Roman"/>
          <w:lang w:eastAsia="ru-RU"/>
        </w:rPr>
        <w:t xml:space="preserve"> Продавца, а также допуск работников   Покупателя к работе на средствах вычислительной техники и в автоматизированных системах Продавца. </w:t>
      </w:r>
    </w:p>
    <w:p w:rsidR="00B32262" w:rsidRPr="00591514" w:rsidRDefault="00B32262" w:rsidP="00B32262">
      <w:pPr>
        <w:pStyle w:val="aa"/>
        <w:widowControl w:val="0"/>
        <w:spacing w:after="0" w:line="240" w:lineRule="auto"/>
        <w:ind w:left="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Допуск работников Покупателя на территорию Продавца производится после подписания работником Покупателя «Обязательства о соблюдении требований кибербезопасности в ПАО Сбербанк», по форме Приложения № </w:t>
      </w:r>
      <w:r w:rsidR="00F63EC5">
        <w:rPr>
          <w:rFonts w:ascii="Times New Roman" w:eastAsia="Times New Roman" w:hAnsi="Times New Roman" w:cs="Times New Roman"/>
          <w:lang w:eastAsia="ru-RU"/>
        </w:rPr>
        <w:t>4</w:t>
      </w:r>
      <w:r w:rsidRPr="00591514">
        <w:rPr>
          <w:rFonts w:ascii="Times New Roman" w:eastAsia="Times New Roman" w:hAnsi="Times New Roman" w:cs="Times New Roman"/>
          <w:lang w:eastAsia="ru-RU"/>
        </w:rPr>
        <w:t xml:space="preserve"> к Договору. </w:t>
      </w:r>
    </w:p>
    <w:p w:rsidR="00B32262" w:rsidRPr="00591514" w:rsidRDefault="00B32262" w:rsidP="00B32262">
      <w:pPr>
        <w:pStyle w:val="aa"/>
        <w:widowControl w:val="0"/>
        <w:spacing w:after="0" w:line="240" w:lineRule="auto"/>
        <w:ind w:left="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Покупатель обязуется до исполнения всех обязательств по Договору хранить и по требованию Продавца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Покупатель обязуется до исполнения всех обязательств по Договору хранить и по требованию Продавца предоставить подписанные работниками привлекаемых третьих лиц обязательства о соблюдении требований кибербезопасности ПАО Сбербанк в течение 3 (трех) рабочих дней с даты получения соответствующего требования.</w:t>
      </w:r>
    </w:p>
    <w:p w:rsidR="00B32262" w:rsidRPr="00591514" w:rsidRDefault="00B32262" w:rsidP="00B32262">
      <w:pPr>
        <w:pStyle w:val="aa"/>
        <w:widowControl w:val="0"/>
        <w:spacing w:after="0" w:line="240" w:lineRule="auto"/>
        <w:ind w:left="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каждом случае нарушения требований, указанных в настоящем пункте Покупатель выплачивает Продавцу штрафную неустойку в размере 10 (десяти) %</w:t>
      </w:r>
      <w:r w:rsidR="00F63EC5">
        <w:rPr>
          <w:rFonts w:ascii="Times New Roman" w:eastAsia="Times New Roman" w:hAnsi="Times New Roman" w:cs="Times New Roman"/>
          <w:lang w:eastAsia="ru-RU"/>
        </w:rPr>
        <w:t xml:space="preserve">, </w:t>
      </w:r>
      <w:r w:rsidR="00F63EC5" w:rsidRPr="0035618A">
        <w:rPr>
          <w:rFonts w:ascii="Times New Roman" w:hAnsi="Times New Roman" w:cs="Times New Roman"/>
        </w:rPr>
        <w:t>включая НДС</w:t>
      </w:r>
      <w:r w:rsidR="00F63EC5">
        <w:rPr>
          <w:rFonts w:ascii="Times New Roman" w:hAnsi="Times New Roman" w:cs="Times New Roman"/>
        </w:rPr>
        <w:t>,</w:t>
      </w:r>
      <w:r w:rsidRPr="00591514">
        <w:rPr>
          <w:rFonts w:ascii="Times New Roman" w:eastAsia="Times New Roman" w:hAnsi="Times New Roman" w:cs="Times New Roman"/>
          <w:lang w:eastAsia="ru-RU"/>
        </w:rPr>
        <w:t xml:space="preserve"> от общей стоимости Договора,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Все уведомления, извещения и сообщения, направляемые в связи с исполнением Договора (далее по тексту – «</w:t>
      </w:r>
      <w:r w:rsidRPr="00591514">
        <w:rPr>
          <w:rFonts w:ascii="Times New Roman" w:eastAsia="Times New Roman" w:hAnsi="Times New Roman" w:cs="Times New Roman"/>
          <w:b/>
          <w:lang w:eastAsia="ru-RU"/>
        </w:rPr>
        <w:t>Корреспонденция</w:t>
      </w:r>
      <w:r w:rsidRPr="00591514">
        <w:rPr>
          <w:rFonts w:ascii="Times New Roman" w:eastAsia="Times New Roman" w:hAnsi="Times New Roman" w:cs="Times New Roman"/>
          <w:lang w:eastAsia="ru-RU"/>
        </w:rPr>
        <w:t>»), должны быть оформлены в письменном виде на русском языке и могут быть направлены посредством системы защищенного электронного документооборота,</w:t>
      </w:r>
      <w:r w:rsidRPr="00591514">
        <w:rPr>
          <w:rFonts w:ascii="Times New Roman" w:hAnsi="Times New Roman" w:cs="Times New Roman"/>
          <w:vertAlign w:val="superscript"/>
          <w:lang w:eastAsia="ru-RU"/>
        </w:rPr>
        <w:footnoteReference w:id="17"/>
      </w:r>
      <w:r w:rsidRPr="00591514">
        <w:rPr>
          <w:rFonts w:ascii="Times New Roman" w:eastAsia="Times New Roman" w:hAnsi="Times New Roman" w:cs="Times New Roman"/>
          <w:lang w:eastAsia="ru-RU"/>
        </w:rPr>
        <w:t xml:space="preserve"> электронной почтой, заказной или курьерской почтой, с подтверждением факта их получения, по адресам Сторон, указанным в соответствующем разделе Договора, адресам, о которых любая из Сторон может уведомить другую Сторону либо передаваться уполномоченным представителям Сторон лично под подпись.</w:t>
      </w:r>
    </w:p>
    <w:p w:rsidR="00B32262" w:rsidRPr="00591514" w:rsidRDefault="00B32262" w:rsidP="00B32262">
      <w:pPr>
        <w:widowControl w:val="0"/>
        <w:spacing w:after="0" w:line="240" w:lineRule="auto"/>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Корреспонденция считается полученной Сторонами:</w:t>
      </w:r>
    </w:p>
    <w:p w:rsidR="00B32262" w:rsidRPr="00591514" w:rsidRDefault="00B32262" w:rsidP="00B32262">
      <w:pPr>
        <w:widowControl w:val="0"/>
        <w:numPr>
          <w:ilvl w:val="0"/>
          <w:numId w:val="1"/>
        </w:numPr>
        <w:spacing w:after="0" w:line="240" w:lineRule="auto"/>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случае 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w:t>
      </w:r>
    </w:p>
    <w:p w:rsidR="00B32262" w:rsidRPr="00591514" w:rsidRDefault="00B32262" w:rsidP="00B32262">
      <w:pPr>
        <w:widowControl w:val="0"/>
        <w:numPr>
          <w:ilvl w:val="0"/>
          <w:numId w:val="1"/>
        </w:numPr>
        <w:spacing w:after="0" w:line="240" w:lineRule="auto"/>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B32262" w:rsidRPr="00591514" w:rsidRDefault="00B32262" w:rsidP="00B32262">
      <w:pPr>
        <w:widowControl w:val="0"/>
        <w:numPr>
          <w:ilvl w:val="0"/>
          <w:numId w:val="1"/>
        </w:numPr>
        <w:spacing w:after="0" w:line="240" w:lineRule="auto"/>
        <w:ind w:left="0" w:firstLine="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 случае направления посредством системы электронного документооборота электронный документ, отправленный Стороной-отправителем, считается доставленным Стороне-получателю, если Стороной-отправителем получена квитанция, подтверждающая получение электронного документа Стороной-получателем</w:t>
      </w:r>
      <w:r w:rsidRPr="00591514">
        <w:rPr>
          <w:rFonts w:ascii="Times New Roman" w:eastAsia="Times New Roman" w:hAnsi="Times New Roman" w:cs="Times New Roman"/>
          <w:vertAlign w:val="superscript"/>
          <w:lang w:eastAsia="ru-RU"/>
        </w:rPr>
        <w:footnoteReference w:id="18"/>
      </w:r>
      <w:r w:rsidRPr="00591514">
        <w:rPr>
          <w:rFonts w:ascii="Times New Roman" w:eastAsia="Times New Roman" w:hAnsi="Times New Roman" w:cs="Times New Roman"/>
          <w:lang w:eastAsia="ru-RU"/>
        </w:rPr>
        <w:t xml:space="preserve">. </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Неиспользование или несвоевременное использование одной из Сторон своего права по Договору или законодательству РФ не является отказом от такого права, и однократное или частичное использование такого права не препятствует дальнейшему осуществлению такого или любого другого права. Отказ Стороны от использования своих прав в связи с нарушением положений Договора другой Стороной не рассматривается как отказ от использования таких прав в связи с дальнейшими нарушениями положений Договора или в связи с другими нарушениями положений Договора другой Стороной.</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Если какое-либо из положений Договора в силу каких-либо причин является или становится недействительным или неисполнимым, это не влияет на действительность или исполнимость иных его условий или любого из них, за исключением случаев, когда такое недействительное или неисполнимое положение является существенным условием Договора. В таком случае Стороны обязуются провести добросовестные переговоры с целью изменения такого положения с тем, чтобы в измененном виде указанное положение являлось действительным, законным и в максимальной степени соответствовало первоначальным намерениям Сторон, как они отражены в Договоре в отношении соответствующего предмета.</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bCs/>
          <w:lang w:eastAsia="ru-RU"/>
        </w:rPr>
      </w:pPr>
      <w:r w:rsidRPr="00591514">
        <w:rPr>
          <w:rFonts w:ascii="Times New Roman" w:eastAsia="Times New Roman" w:hAnsi="Times New Roman" w:cs="Times New Roman"/>
          <w:bCs/>
          <w:lang w:eastAsia="ru-RU"/>
        </w:rPr>
        <w:t>Договор представляет собой полное соглашение Сторон и отменяет любые предварительные договоренности, устные или письменные, существовавшие до заключения Договора. Содержание текста Договора полностью соответствует действительному волеизъявлению Сторон.</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bCs/>
          <w:lang w:eastAsia="ru-RU"/>
        </w:rPr>
      </w:pPr>
      <w:r w:rsidRPr="00591514">
        <w:rPr>
          <w:rFonts w:ascii="Times New Roman" w:eastAsia="Times New Roman" w:hAnsi="Times New Roman" w:cs="Times New Roman"/>
          <w:bCs/>
          <w:lang w:eastAsia="ru-RU"/>
        </w:rPr>
        <w:t>Ни одна из Сторон не вправе использовать или ссылаться на наименование, логотип или товарные знаки другой Стороны без письменного согласия другой Стороны; при этом, Покупатель не вправе публично использовать фирменное наименование Продавца с целью указания его в качестве одного из своих клиентов в связи с конкретными обязательствами или при иных обстоятельствах.</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Наименования и нумерация разделов Договора приведены для удобства и не должны приниматься Сторонами во внимание при толковании и применении Договора. </w:t>
      </w:r>
    </w:p>
    <w:p w:rsidR="00B32262" w:rsidRPr="00591514" w:rsidRDefault="00B32262" w:rsidP="00B32262">
      <w:pPr>
        <w:pStyle w:val="aa"/>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Если контекст не предполагает иное, все термины, используемые в Договоре в единственном числе, могут означать множественное число, и наоборот.</w:t>
      </w:r>
    </w:p>
    <w:p w:rsidR="00B32262" w:rsidRPr="00591514" w:rsidRDefault="00B32262" w:rsidP="00B32262">
      <w:pPr>
        <w:pStyle w:val="aa"/>
        <w:widowControl w:val="0"/>
        <w:numPr>
          <w:ilvl w:val="1"/>
          <w:numId w:val="3"/>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Все Приложения к Договору являются его неотъемлемой частью:</w:t>
      </w:r>
    </w:p>
    <w:p w:rsidR="00B32262" w:rsidRPr="00591514" w:rsidRDefault="00B32262" w:rsidP="00B32262">
      <w:pPr>
        <w:widowControl w:val="0"/>
        <w:spacing w:after="0" w:line="240" w:lineRule="auto"/>
        <w:ind w:firstLine="567"/>
        <w:jc w:val="both"/>
        <w:rPr>
          <w:rFonts w:ascii="Times New Roman" w:eastAsia="Times New Roman" w:hAnsi="Times New Roman" w:cs="Times New Roman"/>
          <w:lang w:eastAsia="ru-RU"/>
        </w:rPr>
      </w:pPr>
      <w:permStart w:id="1103963666" w:edGrp="everyone"/>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Приложение № 1 - Спецификация Товара.</w:t>
      </w:r>
    </w:p>
    <w:p w:rsidR="00B32262" w:rsidRPr="00591514" w:rsidRDefault="00B32262" w:rsidP="00B32262">
      <w:pPr>
        <w:widowControl w:val="0"/>
        <w:spacing w:after="0" w:line="240" w:lineRule="auto"/>
        <w:ind w:firstLine="567"/>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w:t>
      </w:r>
      <w:r w:rsidRPr="00591514">
        <w:rPr>
          <w:rFonts w:ascii="Times New Roman" w:eastAsia="Times New Roman" w:hAnsi="Times New Roman" w:cs="Times New Roman"/>
          <w:lang w:eastAsia="ru-RU"/>
        </w:rPr>
        <w:tab/>
        <w:t>Приложение № 2 - Форма Акта приема-передачи/возврата.</w:t>
      </w:r>
    </w:p>
    <w:p w:rsidR="00B32262" w:rsidRPr="00591514" w:rsidRDefault="00B32262" w:rsidP="00B32262">
      <w:pPr>
        <w:widowControl w:val="0"/>
        <w:spacing w:after="0" w:line="240" w:lineRule="auto"/>
        <w:ind w:firstLine="567"/>
        <w:jc w:val="both"/>
        <w:rPr>
          <w:rFonts w:ascii="Times New Roman" w:eastAsia="Times New Roman" w:hAnsi="Times New Roman" w:cs="Times New Roman"/>
          <w:lang w:eastAsia="ru-RU"/>
        </w:rPr>
      </w:pPr>
      <w:r w:rsidRPr="00591514">
        <w:rPr>
          <w:rFonts w:ascii="Times New Roman" w:eastAsia="Times New Roman" w:hAnsi="Times New Roman" w:cs="Times New Roman"/>
          <w:bCs/>
          <w:lang w:eastAsia="ru-RU"/>
        </w:rPr>
        <w:t>-</w:t>
      </w:r>
      <w:r w:rsidRPr="00591514">
        <w:rPr>
          <w:rFonts w:ascii="Times New Roman" w:eastAsia="Times New Roman" w:hAnsi="Times New Roman" w:cs="Times New Roman"/>
          <w:bCs/>
          <w:lang w:eastAsia="ru-RU"/>
        </w:rPr>
        <w:tab/>
        <w:t>Приложение № 3 - Антикоррупционная оговорка</w:t>
      </w:r>
      <w:r w:rsidRPr="00591514">
        <w:rPr>
          <w:rFonts w:ascii="Times New Roman" w:eastAsia="Times New Roman" w:hAnsi="Times New Roman" w:cs="Times New Roman"/>
          <w:lang w:eastAsia="ru-RU"/>
        </w:rPr>
        <w:t>.</w:t>
      </w:r>
    </w:p>
    <w:p w:rsidR="00B32262" w:rsidRPr="00591514" w:rsidRDefault="00B32262" w:rsidP="00B32262">
      <w:pPr>
        <w:widowControl w:val="0"/>
        <w:spacing w:after="0" w:line="240" w:lineRule="auto"/>
        <w:ind w:firstLine="567"/>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Приложение № 4 - «Обязательств</w:t>
      </w:r>
      <w:r w:rsidR="00F63EC5">
        <w:rPr>
          <w:rFonts w:ascii="Times New Roman" w:eastAsia="Times New Roman" w:hAnsi="Times New Roman" w:cs="Times New Roman"/>
          <w:lang w:eastAsia="ru-RU"/>
        </w:rPr>
        <w:t>о</w:t>
      </w:r>
      <w:r w:rsidRPr="00591514">
        <w:rPr>
          <w:rFonts w:ascii="Times New Roman" w:eastAsia="Times New Roman" w:hAnsi="Times New Roman" w:cs="Times New Roman"/>
          <w:lang w:eastAsia="ru-RU"/>
        </w:rPr>
        <w:t xml:space="preserve"> о соблюдении требований </w:t>
      </w:r>
      <w:proofErr w:type="spellStart"/>
      <w:r w:rsidRPr="00591514">
        <w:rPr>
          <w:rFonts w:ascii="Times New Roman" w:eastAsia="Times New Roman" w:hAnsi="Times New Roman" w:cs="Times New Roman"/>
          <w:lang w:eastAsia="ru-RU"/>
        </w:rPr>
        <w:t>кибербезопасности</w:t>
      </w:r>
      <w:proofErr w:type="spellEnd"/>
      <w:r w:rsidRPr="00591514">
        <w:rPr>
          <w:rFonts w:ascii="Times New Roman" w:eastAsia="Times New Roman" w:hAnsi="Times New Roman" w:cs="Times New Roman"/>
          <w:lang w:eastAsia="ru-RU"/>
        </w:rPr>
        <w:t xml:space="preserve"> в ПАО Сбербанк»</w:t>
      </w:r>
    </w:p>
    <w:p w:rsidR="00B32262" w:rsidRPr="00591514" w:rsidRDefault="00B32262" w:rsidP="00B32262">
      <w:pPr>
        <w:widowControl w:val="0"/>
        <w:spacing w:after="0" w:line="240" w:lineRule="auto"/>
        <w:ind w:firstLine="567"/>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 Приложение № </w:t>
      </w:r>
      <w:proofErr w:type="gramStart"/>
      <w:r w:rsidRPr="00591514">
        <w:rPr>
          <w:rFonts w:ascii="Times New Roman" w:eastAsia="Times New Roman" w:hAnsi="Times New Roman" w:cs="Times New Roman"/>
          <w:lang w:eastAsia="ru-RU"/>
        </w:rPr>
        <w:t>5  -</w:t>
      </w:r>
      <w:proofErr w:type="gramEnd"/>
      <w:r w:rsidRPr="00591514">
        <w:rPr>
          <w:rFonts w:ascii="Times New Roman" w:eastAsia="Times New Roman" w:hAnsi="Times New Roman" w:cs="Times New Roman"/>
          <w:lang w:eastAsia="ru-RU"/>
        </w:rPr>
        <w:t xml:space="preserve"> Соглашение об использовании принципов корпоративной социальной ответственности.</w:t>
      </w:r>
    </w:p>
    <w:p w:rsidR="00B32262" w:rsidRPr="00591514" w:rsidRDefault="00B32262" w:rsidP="00B32262">
      <w:pPr>
        <w:widowControl w:val="0"/>
        <w:spacing w:after="0" w:line="240" w:lineRule="auto"/>
        <w:rPr>
          <w:rFonts w:ascii="Times New Roman" w:eastAsia="Times New Roman" w:hAnsi="Times New Roman" w:cs="Times New Roman"/>
          <w:b/>
          <w:bCs/>
          <w:lang w:eastAsia="ru-RU"/>
        </w:rPr>
      </w:pPr>
    </w:p>
    <w:p w:rsidR="00B32262" w:rsidRPr="00591514" w:rsidRDefault="00B32262" w:rsidP="00B32262">
      <w:pPr>
        <w:pStyle w:val="aa"/>
        <w:widowControl w:val="0"/>
        <w:numPr>
          <w:ilvl w:val="0"/>
          <w:numId w:val="3"/>
        </w:numPr>
        <w:spacing w:after="0" w:line="240" w:lineRule="auto"/>
        <w:ind w:left="0" w:firstLine="0"/>
        <w:contextualSpacing w:val="0"/>
        <w:jc w:val="center"/>
        <w:outlineLvl w:val="0"/>
        <w:rPr>
          <w:rFonts w:ascii="Times New Roman" w:eastAsia="Times New Roman" w:hAnsi="Times New Roman" w:cs="Times New Roman"/>
          <w:b/>
          <w:bCs/>
          <w:lang w:eastAsia="ru-RU"/>
        </w:rPr>
      </w:pPr>
      <w:r w:rsidRPr="00591514">
        <w:rPr>
          <w:rFonts w:ascii="Times New Roman" w:eastAsia="Times New Roman" w:hAnsi="Times New Roman" w:cs="Times New Roman"/>
          <w:b/>
          <w:bCs/>
          <w:lang w:eastAsia="ru-RU"/>
        </w:rPr>
        <w:t xml:space="preserve">АДРЕСА И РЕКВИЗИТЫ СТОРОН </w:t>
      </w:r>
    </w:p>
    <w:p w:rsidR="00B32262" w:rsidRPr="00591514" w:rsidRDefault="00B32262" w:rsidP="00B32262">
      <w:pPr>
        <w:widowControl w:val="0"/>
        <w:spacing w:after="0" w:line="240" w:lineRule="auto"/>
        <w:rPr>
          <w:rFonts w:ascii="Times New Roman" w:eastAsia="Times New Roman" w:hAnsi="Times New Roman" w:cs="Times New Roman"/>
          <w:lang w:eastAsia="ru-RU"/>
        </w:rPr>
      </w:pPr>
    </w:p>
    <w:tbl>
      <w:tblPr>
        <w:tblStyle w:val="a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32262" w:rsidRPr="00591514" w:rsidTr="00DE1041">
        <w:tc>
          <w:tcPr>
            <w:tcW w:w="4817" w:type="dxa"/>
          </w:tcPr>
          <w:p w:rsidR="00B32262" w:rsidRPr="00591514" w:rsidRDefault="00B32262" w:rsidP="00DE1041">
            <w:pPr>
              <w:widowControl w:val="0"/>
              <w:tabs>
                <w:tab w:val="left" w:pos="1134"/>
              </w:tabs>
              <w:ind w:left="-113"/>
              <w:jc w:val="both"/>
              <w:rPr>
                <w:rFonts w:ascii="Times New Roman" w:hAnsi="Times New Roman" w:cs="Times New Roman"/>
                <w:b/>
                <w:bCs/>
                <w:color w:val="000000" w:themeColor="text1"/>
              </w:rPr>
            </w:pPr>
            <w:r w:rsidRPr="00591514">
              <w:rPr>
                <w:rFonts w:ascii="Times New Roman" w:hAnsi="Times New Roman" w:cs="Times New Roman"/>
                <w:b/>
                <w:bCs/>
                <w:color w:val="000000" w:themeColor="text1"/>
              </w:rPr>
              <w:t>Покупатель:</w:t>
            </w:r>
          </w:p>
        </w:tc>
        <w:tc>
          <w:tcPr>
            <w:tcW w:w="4817" w:type="dxa"/>
          </w:tcPr>
          <w:p w:rsidR="00B32262" w:rsidRPr="00591514" w:rsidRDefault="00B32262" w:rsidP="00DE1041">
            <w:pPr>
              <w:widowControl w:val="0"/>
              <w:tabs>
                <w:tab w:val="left" w:pos="1134"/>
              </w:tabs>
              <w:ind w:left="-113"/>
              <w:jc w:val="both"/>
              <w:rPr>
                <w:rFonts w:ascii="Times New Roman" w:hAnsi="Times New Roman" w:cs="Times New Roman"/>
                <w:b/>
                <w:bCs/>
                <w:color w:val="000000" w:themeColor="text1"/>
              </w:rPr>
            </w:pPr>
            <w:r w:rsidRPr="00591514">
              <w:rPr>
                <w:rFonts w:ascii="Times New Roman" w:hAnsi="Times New Roman" w:cs="Times New Roman"/>
                <w:b/>
                <w:bCs/>
                <w:color w:val="000000" w:themeColor="text1"/>
              </w:rPr>
              <w:t>Продавец:</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bCs/>
                <w:color w:val="000000" w:themeColor="text1"/>
              </w:rPr>
              <w:t>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bCs/>
                <w:color w:val="000000" w:themeColor="text1"/>
              </w:rPr>
              <w:t>ПАО Сбербанк</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Адрес местонахождения: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Адрес местонахождения: 117997, г. Москва, ул. Вавилова, дом 19</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ОГРН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ОГРН 1027700132195</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ИНН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ИНН 7707083893</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КПП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КПП 773601001</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Корр. счет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Корр. счет 30101810400000000225</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proofErr w:type="spellStart"/>
            <w:r w:rsidRPr="00591514">
              <w:rPr>
                <w:rFonts w:ascii="Times New Roman" w:hAnsi="Times New Roman" w:cs="Times New Roman"/>
                <w:color w:val="000000" w:themeColor="text1"/>
              </w:rPr>
              <w:t>Расч</w:t>
            </w:r>
            <w:proofErr w:type="spellEnd"/>
            <w:r w:rsidRPr="00591514">
              <w:rPr>
                <w:rFonts w:ascii="Times New Roman" w:hAnsi="Times New Roman" w:cs="Times New Roman"/>
                <w:color w:val="000000" w:themeColor="text1"/>
              </w:rPr>
              <w:t>. счет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proofErr w:type="spellStart"/>
            <w:r w:rsidRPr="00591514">
              <w:rPr>
                <w:rFonts w:ascii="Times New Roman" w:hAnsi="Times New Roman" w:cs="Times New Roman"/>
                <w:color w:val="000000" w:themeColor="text1"/>
              </w:rPr>
              <w:t>Расч</w:t>
            </w:r>
            <w:proofErr w:type="spellEnd"/>
            <w:r w:rsidRPr="00591514">
              <w:rPr>
                <w:rFonts w:ascii="Times New Roman" w:hAnsi="Times New Roman" w:cs="Times New Roman"/>
                <w:color w:val="000000" w:themeColor="text1"/>
              </w:rPr>
              <w:t xml:space="preserve">. счет </w:t>
            </w:r>
            <w:r w:rsidRPr="00591514">
              <w:rPr>
                <w:rFonts w:ascii="Times New Roman" w:eastAsia="Calibri" w:hAnsi="Times New Roman" w:cs="Times New Roman"/>
                <w:color w:val="000000" w:themeColor="text1"/>
              </w:rPr>
              <w:t>__________</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bCs/>
                <w:color w:val="000000" w:themeColor="text1"/>
              </w:rPr>
              <w:t>в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в Главном управлении Центрального банка Российской Федерации по Центральному федеральному округу г. Москва (ГУ Банка России по ЦФО)</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bCs/>
                <w:color w:val="000000" w:themeColor="text1"/>
              </w:rPr>
            </w:pPr>
            <w:r w:rsidRPr="00591514">
              <w:rPr>
                <w:rFonts w:ascii="Times New Roman" w:hAnsi="Times New Roman" w:cs="Times New Roman"/>
                <w:color w:val="000000" w:themeColor="text1"/>
              </w:rPr>
              <w:t>БИК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БИК 044525225</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ОКПО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ОКПО 00032537</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ОКВЭД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ОКВЭД 64.19</w:t>
            </w:r>
          </w:p>
        </w:tc>
      </w:tr>
      <w:tr w:rsidR="00B32262" w:rsidRPr="00591514" w:rsidTr="00DE1041">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hAnsi="Times New Roman" w:cs="Times New Roman"/>
                <w:color w:val="000000" w:themeColor="text1"/>
              </w:rPr>
              <w:t>Тел.:</w:t>
            </w:r>
            <w:r w:rsidRPr="00591514">
              <w:rPr>
                <w:rFonts w:ascii="Times New Roman" w:hAnsi="Times New Roman" w:cs="Times New Roman"/>
                <w:color w:val="000000" w:themeColor="text1"/>
                <w:lang w:val="en-US"/>
              </w:rPr>
              <w:t xml:space="preserve"> </w:t>
            </w:r>
            <w:r w:rsidRPr="00591514">
              <w:rPr>
                <w:rFonts w:ascii="Times New Roman" w:hAnsi="Times New Roman" w:cs="Times New Roman"/>
                <w:color w:val="000000" w:themeColor="text1"/>
              </w:rPr>
              <w:t>__________, факс: __________</w:t>
            </w:r>
          </w:p>
        </w:tc>
        <w:tc>
          <w:tcPr>
            <w:tcW w:w="4817" w:type="dxa"/>
          </w:tcPr>
          <w:p w:rsidR="00B32262" w:rsidRPr="00591514" w:rsidRDefault="00B32262" w:rsidP="00DE1041">
            <w:pPr>
              <w:widowControl w:val="0"/>
              <w:tabs>
                <w:tab w:val="left" w:pos="1134"/>
              </w:tabs>
              <w:ind w:left="-113"/>
              <w:rPr>
                <w:rFonts w:ascii="Times New Roman" w:hAnsi="Times New Roman" w:cs="Times New Roman"/>
                <w:color w:val="000000" w:themeColor="text1"/>
              </w:rPr>
            </w:pPr>
            <w:r w:rsidRPr="00591514">
              <w:rPr>
                <w:rFonts w:ascii="Times New Roman" w:eastAsia="Calibri" w:hAnsi="Times New Roman" w:cs="Times New Roman"/>
                <w:color w:val="000000" w:themeColor="text1"/>
              </w:rPr>
              <w:t>Тел.:</w:t>
            </w:r>
            <w:r w:rsidRPr="00591514">
              <w:rPr>
                <w:rFonts w:ascii="Times New Roman" w:eastAsia="Calibri" w:hAnsi="Times New Roman" w:cs="Times New Roman"/>
                <w:color w:val="000000" w:themeColor="text1"/>
                <w:lang w:val="en-US"/>
              </w:rPr>
              <w:t xml:space="preserve"> </w:t>
            </w:r>
            <w:r w:rsidRPr="00591514">
              <w:rPr>
                <w:rFonts w:ascii="Times New Roman" w:eastAsia="Calibri" w:hAnsi="Times New Roman" w:cs="Times New Roman"/>
                <w:color w:val="000000" w:themeColor="text1"/>
              </w:rPr>
              <w:t>__________, факс: __________</w:t>
            </w:r>
          </w:p>
        </w:tc>
      </w:tr>
    </w:tbl>
    <w:p w:rsidR="00B32262" w:rsidRPr="00591514" w:rsidRDefault="00B32262" w:rsidP="00B32262">
      <w:pPr>
        <w:widowControl w:val="0"/>
        <w:spacing w:after="0" w:line="240" w:lineRule="auto"/>
        <w:rPr>
          <w:rFonts w:ascii="Times New Roman" w:eastAsia="Times New Roman" w:hAnsi="Times New Roman" w:cs="Times New Roman"/>
          <w:lang w:eastAsia="ru-RU"/>
        </w:rPr>
      </w:pPr>
    </w:p>
    <w:tbl>
      <w:tblPr>
        <w:tblStyle w:val="2"/>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Покупателя:</w:t>
            </w:r>
          </w:p>
        </w:tc>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Продавца:</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r>
      <w:permEnd w:id="1103963666"/>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м.п.</w:t>
            </w:r>
          </w:p>
        </w:tc>
        <w:tc>
          <w:tcPr>
            <w:tcW w:w="4817" w:type="dxa"/>
            <w:hideMark/>
          </w:tcPr>
          <w:p w:rsidR="00B32262" w:rsidRPr="00591514" w:rsidRDefault="00B32262" w:rsidP="00DE1041">
            <w:pPr>
              <w:tabs>
                <w:tab w:val="left" w:pos="1134"/>
              </w:tabs>
              <w:ind w:left="-101"/>
              <w:rPr>
                <w:rFonts w:ascii="Times New Roman" w:hAnsi="Times New Roman"/>
                <w:color w:val="000000" w:themeColor="text1"/>
              </w:rPr>
            </w:pPr>
            <w:r w:rsidRPr="00591514">
              <w:rPr>
                <w:rFonts w:ascii="Times New Roman" w:hAnsi="Times New Roman"/>
                <w:color w:val="000000" w:themeColor="text1"/>
              </w:rPr>
              <w:t>м.п.</w:t>
            </w:r>
          </w:p>
        </w:tc>
      </w:tr>
    </w:tbl>
    <w:p w:rsidR="00AE4882" w:rsidRDefault="00AE4882" w:rsidP="00B3226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AE4882" w:rsidRDefault="00AE4882">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AE4882" w:rsidRDefault="00AE4882" w:rsidP="00B3226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AE4882" w:rsidRDefault="00AE4882" w:rsidP="00B3226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32262" w:rsidRPr="00591514" w:rsidRDefault="00B32262" w:rsidP="00B32262">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591514">
        <w:rPr>
          <w:rFonts w:ascii="Times New Roman" w:eastAsia="Times New Roman" w:hAnsi="Times New Roman" w:cs="Times New Roman"/>
          <w:b/>
          <w:lang w:eastAsia="ru-RU"/>
        </w:rPr>
        <w:t>Приложение № 1</w:t>
      </w:r>
      <w:r w:rsidRPr="00591514">
        <w:rPr>
          <w:rFonts w:ascii="Times New Roman" w:eastAsia="Times New Roman" w:hAnsi="Times New Roman" w:cs="Times New Roman"/>
          <w:b/>
          <w:lang w:eastAsia="ru-RU"/>
        </w:rPr>
        <w:br/>
      </w:r>
      <w:r w:rsidRPr="00591514">
        <w:rPr>
          <w:rFonts w:ascii="Times New Roman" w:eastAsia="Times New Roman" w:hAnsi="Times New Roman" w:cs="Times New Roman"/>
          <w:lang w:eastAsia="ru-RU"/>
        </w:rPr>
        <w:t>к договору купли-продажи бывшего в употреблении</w:t>
      </w:r>
      <w:r>
        <w:rPr>
          <w:rFonts w:ascii="Times New Roman" w:eastAsia="Times New Roman" w:hAnsi="Times New Roman" w:cs="Times New Roman"/>
          <w:lang w:eastAsia="ru-RU"/>
        </w:rPr>
        <w:t>/</w:t>
      </w:r>
      <w:r w:rsidRPr="00B32262">
        <w:rPr>
          <w:rFonts w:ascii="Times New Roman" w:eastAsia="Calibri" w:hAnsi="Times New Roman" w:cs="Times New Roman"/>
        </w:rPr>
        <w:t xml:space="preserve"> </w:t>
      </w:r>
      <w:r>
        <w:rPr>
          <w:rFonts w:ascii="Times New Roman" w:eastAsia="Calibri" w:hAnsi="Times New Roman" w:cs="Times New Roman"/>
        </w:rPr>
        <w:t xml:space="preserve">невостребованного </w:t>
      </w:r>
      <w:r w:rsidRPr="00591514">
        <w:rPr>
          <w:rFonts w:ascii="Times New Roman" w:eastAsia="Times New Roman" w:hAnsi="Times New Roman" w:cs="Times New Roman"/>
          <w:lang w:eastAsia="ru-RU"/>
        </w:rPr>
        <w:t>движимого имущества</w:t>
      </w:r>
      <w:r w:rsidRPr="00591514">
        <w:rPr>
          <w:rFonts w:ascii="Times New Roman" w:eastAsia="Times New Roman" w:hAnsi="Times New Roman" w:cs="Times New Roman"/>
          <w:lang w:eastAsia="ru-RU"/>
        </w:rPr>
        <w:br/>
        <w:t xml:space="preserve">№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от </w:t>
      </w:r>
      <w:r w:rsidRPr="00591514">
        <w:rPr>
          <w:rFonts w:ascii="Times New Roman" w:hAnsi="Times New Roman" w:cs="Times New Roman"/>
          <w:color w:val="000000" w:themeColor="text1"/>
        </w:rPr>
        <w:t>«___» __________ 20___</w:t>
      </w:r>
    </w:p>
    <w:p w:rsidR="00B32262" w:rsidRPr="00591514" w:rsidRDefault="00B32262" w:rsidP="00B32262">
      <w:pPr>
        <w:widowControl w:val="0"/>
        <w:autoSpaceDE w:val="0"/>
        <w:autoSpaceDN w:val="0"/>
        <w:spacing w:after="0" w:line="240" w:lineRule="auto"/>
        <w:jc w:val="right"/>
        <w:rPr>
          <w:rFonts w:ascii="Times New Roman" w:eastAsia="Times New Roman" w:hAnsi="Times New Roman" w:cs="Times New Roman"/>
          <w:lang w:eastAsia="ru-RU"/>
        </w:rPr>
      </w:pPr>
    </w:p>
    <w:p w:rsidR="00B32262" w:rsidRPr="00591514" w:rsidRDefault="00B32262" w:rsidP="00B32262">
      <w:pPr>
        <w:widowControl w:val="0"/>
        <w:autoSpaceDE w:val="0"/>
        <w:autoSpaceDN w:val="0"/>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СПЕЦИФИКАЦИЯ</w:t>
      </w:r>
    </w:p>
    <w:p w:rsidR="00B32262" w:rsidRPr="00591514" w:rsidRDefault="00B32262" w:rsidP="00B32262">
      <w:pPr>
        <w:pStyle w:val="aa"/>
        <w:widowControl w:val="0"/>
        <w:numPr>
          <w:ilvl w:val="0"/>
          <w:numId w:val="5"/>
        </w:numPr>
        <w:spacing w:after="0" w:line="240" w:lineRule="auto"/>
        <w:ind w:left="0" w:firstLine="0"/>
        <w:contextualSpacing w:val="0"/>
        <w:rPr>
          <w:rFonts w:ascii="Times New Roman" w:eastAsia="Times New Roman" w:hAnsi="Times New Roman" w:cs="Times New Roman"/>
          <w:b/>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507"/>
        <w:gridCol w:w="1507"/>
        <w:gridCol w:w="1507"/>
        <w:gridCol w:w="1507"/>
        <w:gridCol w:w="1507"/>
        <w:gridCol w:w="1508"/>
      </w:tblGrid>
      <w:tr w:rsidR="00B32262" w:rsidRPr="00591514" w:rsidTr="00DE1041">
        <w:tc>
          <w:tcPr>
            <w:tcW w:w="568"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w:t>
            </w:r>
          </w:p>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п/п</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Наименование Товара, описание основных характеристик и качества Товара</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Кол-во</w:t>
            </w:r>
          </w:p>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 ___ )</w:t>
            </w:r>
            <w:r w:rsidRPr="00591514">
              <w:rPr>
                <w:rFonts w:ascii="Times New Roman" w:eastAsia="Times New Roman" w:hAnsi="Times New Roman" w:cs="Times New Roman"/>
                <w:b/>
                <w:vertAlign w:val="superscript"/>
                <w:lang w:eastAsia="ru-RU"/>
              </w:rPr>
              <w:footnoteReference w:id="19"/>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Цена за ед. без НДС, руб./валюта</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Общая стоимость Товара по позиции без учета НДС, руб./валюта</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НДС (20%), руб./валюта</w:t>
            </w:r>
          </w:p>
        </w:tc>
        <w:tc>
          <w:tcPr>
            <w:tcW w:w="1508"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Общая стоимость Товара по позиции с учетом НДС, руб./валюта</w:t>
            </w:r>
          </w:p>
        </w:tc>
      </w:tr>
      <w:tr w:rsidR="00B32262" w:rsidRPr="00591514" w:rsidTr="00DE1041">
        <w:tc>
          <w:tcPr>
            <w:tcW w:w="568"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1</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2</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3</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4</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5</w:t>
            </w:r>
          </w:p>
        </w:tc>
        <w:tc>
          <w:tcPr>
            <w:tcW w:w="15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6</w:t>
            </w:r>
          </w:p>
        </w:tc>
        <w:tc>
          <w:tcPr>
            <w:tcW w:w="1508"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7</w:t>
            </w:r>
          </w:p>
        </w:tc>
      </w:tr>
      <w:tr w:rsidR="00B32262" w:rsidRPr="00591514" w:rsidTr="00DE1041">
        <w:tc>
          <w:tcPr>
            <w:tcW w:w="568"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8"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r>
      <w:tr w:rsidR="00B32262" w:rsidRPr="00591514" w:rsidTr="00DE1041">
        <w:tc>
          <w:tcPr>
            <w:tcW w:w="568"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8"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r>
      <w:tr w:rsidR="00B32262" w:rsidRPr="00591514" w:rsidTr="00DE1041">
        <w:tc>
          <w:tcPr>
            <w:tcW w:w="568"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b/>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ИТОГО:</w:t>
            </w: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508"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r>
    </w:tbl>
    <w:p w:rsidR="00B32262" w:rsidRPr="00591514" w:rsidRDefault="00B32262" w:rsidP="00B32262">
      <w:pPr>
        <w:widowControl w:val="0"/>
        <w:spacing w:after="0" w:line="240" w:lineRule="auto"/>
        <w:rPr>
          <w:rFonts w:ascii="Times New Roman" w:eastAsia="Times New Roman" w:hAnsi="Times New Roman" w:cs="Times New Roman"/>
          <w:lang w:eastAsia="ru-RU"/>
        </w:rPr>
      </w:pPr>
    </w:p>
    <w:p w:rsidR="00B32262" w:rsidRPr="00591514" w:rsidRDefault="00B32262" w:rsidP="00B32262">
      <w:pPr>
        <w:pStyle w:val="aa"/>
        <w:widowControl w:val="0"/>
        <w:numPr>
          <w:ilvl w:val="0"/>
          <w:numId w:val="5"/>
        </w:numPr>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Вид и способ доставки – самовывоз Покупателем с мест хранения по адресу, указанному в п. 3.3. Договора.</w:t>
      </w:r>
    </w:p>
    <w:p w:rsidR="00B32262" w:rsidRPr="00591514" w:rsidRDefault="00B32262" w:rsidP="00B32262">
      <w:pPr>
        <w:widowControl w:val="0"/>
        <w:autoSpaceDE w:val="0"/>
        <w:autoSpaceDN w:val="0"/>
        <w:spacing w:after="0" w:line="240" w:lineRule="auto"/>
        <w:jc w:val="both"/>
        <w:rPr>
          <w:rFonts w:ascii="Times New Roman" w:eastAsia="Times New Roman" w:hAnsi="Times New Roman" w:cs="Times New Roman"/>
          <w:lang w:eastAsia="ru-RU"/>
        </w:rPr>
      </w:pPr>
    </w:p>
    <w:tbl>
      <w:tblPr>
        <w:tblStyle w:val="2"/>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Покупателя:</w:t>
            </w:r>
          </w:p>
        </w:tc>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Продавца:</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должность)</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должность)</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м.п.</w:t>
            </w:r>
          </w:p>
        </w:tc>
        <w:tc>
          <w:tcPr>
            <w:tcW w:w="4817" w:type="dxa"/>
            <w:hideMark/>
          </w:tcPr>
          <w:p w:rsidR="00B32262" w:rsidRPr="00591514" w:rsidRDefault="00B32262" w:rsidP="00DE1041">
            <w:pPr>
              <w:tabs>
                <w:tab w:val="left" w:pos="1134"/>
              </w:tabs>
              <w:ind w:left="-101"/>
              <w:rPr>
                <w:rFonts w:ascii="Times New Roman" w:hAnsi="Times New Roman"/>
                <w:color w:val="000000" w:themeColor="text1"/>
              </w:rPr>
            </w:pPr>
            <w:r w:rsidRPr="00591514">
              <w:rPr>
                <w:rFonts w:ascii="Times New Roman" w:hAnsi="Times New Roman"/>
                <w:color w:val="000000" w:themeColor="text1"/>
              </w:rPr>
              <w:t>м.п.</w:t>
            </w:r>
          </w:p>
        </w:tc>
      </w:tr>
    </w:tbl>
    <w:p w:rsidR="00B32262" w:rsidRPr="00591514" w:rsidRDefault="00B32262" w:rsidP="00B32262">
      <w:pPr>
        <w:widowControl w:val="0"/>
        <w:spacing w:after="0" w:line="240" w:lineRule="auto"/>
        <w:rPr>
          <w:rFonts w:ascii="Times New Roman" w:eastAsia="Times New Roman" w:hAnsi="Times New Roman" w:cs="Times New Roman"/>
          <w:b/>
          <w:lang w:eastAsia="ru-RU"/>
        </w:rPr>
      </w:pPr>
      <w:r w:rsidRPr="00591514">
        <w:rPr>
          <w:rFonts w:ascii="Times New Roman" w:eastAsia="Times New Roman" w:hAnsi="Times New Roman" w:cs="Times New Roman"/>
          <w:lang w:eastAsia="ru-RU"/>
        </w:rPr>
        <w:br w:type="page"/>
      </w:r>
    </w:p>
    <w:p w:rsidR="00B32262" w:rsidRPr="00591514" w:rsidRDefault="00B32262" w:rsidP="00B32262">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591514">
        <w:rPr>
          <w:rFonts w:ascii="Times New Roman" w:eastAsia="Times New Roman" w:hAnsi="Times New Roman" w:cs="Times New Roman"/>
          <w:b/>
          <w:lang w:eastAsia="ru-RU"/>
        </w:rPr>
        <w:t>Приложение № 2</w:t>
      </w:r>
      <w:r w:rsidRPr="00591514">
        <w:rPr>
          <w:rFonts w:ascii="Times New Roman" w:eastAsia="Times New Roman" w:hAnsi="Times New Roman" w:cs="Times New Roman"/>
          <w:b/>
          <w:lang w:eastAsia="ru-RU"/>
        </w:rPr>
        <w:br/>
      </w:r>
      <w:r w:rsidRPr="00591514">
        <w:rPr>
          <w:rFonts w:ascii="Times New Roman" w:eastAsia="Times New Roman" w:hAnsi="Times New Roman" w:cs="Times New Roman"/>
          <w:lang w:eastAsia="ru-RU"/>
        </w:rPr>
        <w:t>к договору купли-продажи бывшего в употреблении движимого имущества</w:t>
      </w:r>
      <w:r w:rsidRPr="00591514">
        <w:rPr>
          <w:rFonts w:ascii="Times New Roman" w:eastAsia="Times New Roman" w:hAnsi="Times New Roman" w:cs="Times New Roman"/>
          <w:lang w:eastAsia="ru-RU"/>
        </w:rPr>
        <w:br/>
        <w:t xml:space="preserve">№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от </w:t>
      </w:r>
      <w:r w:rsidRPr="00591514">
        <w:rPr>
          <w:rFonts w:ascii="Times New Roman" w:hAnsi="Times New Roman" w:cs="Times New Roman"/>
          <w:color w:val="000000" w:themeColor="text1"/>
        </w:rPr>
        <w:t>«___» __________ 20___</w:t>
      </w:r>
    </w:p>
    <w:p w:rsidR="00B32262" w:rsidRPr="00591514" w:rsidRDefault="00B32262" w:rsidP="00B32262">
      <w:pPr>
        <w:widowControl w:val="0"/>
        <w:tabs>
          <w:tab w:val="left" w:pos="680"/>
        </w:tabs>
        <w:spacing w:after="0" w:line="240" w:lineRule="auto"/>
        <w:jc w:val="both"/>
        <w:rPr>
          <w:rFonts w:ascii="Times New Roman" w:eastAsia="Times New Roman" w:hAnsi="Times New Roman" w:cs="Times New Roman"/>
          <w:b/>
          <w:lang w:eastAsia="ru-RU"/>
        </w:rPr>
      </w:pPr>
    </w:p>
    <w:p w:rsidR="00B32262" w:rsidRPr="00591514" w:rsidRDefault="00B32262" w:rsidP="00B32262">
      <w:pPr>
        <w:widowControl w:val="0"/>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b/>
          <w:lang w:eastAsia="ru-RU"/>
        </w:rPr>
        <w:t>ФОРМА АКТА ПРИЕМА-ПЕРЕДАЧИ/ВОЗВРАТА</w:t>
      </w:r>
      <w:r>
        <w:rPr>
          <w:rFonts w:ascii="Times New Roman" w:eastAsia="Times New Roman" w:hAnsi="Times New Roman" w:cs="Times New Roman"/>
          <w:b/>
          <w:lang w:eastAsia="ru-RU"/>
        </w:rPr>
        <w:t xml:space="preserve"> </w:t>
      </w:r>
      <w:r w:rsidRPr="00591514">
        <w:rPr>
          <w:rFonts w:ascii="Times New Roman" w:eastAsia="Times New Roman" w:hAnsi="Times New Roman" w:cs="Times New Roman"/>
          <w:b/>
          <w:lang w:eastAsia="ru-RU"/>
        </w:rPr>
        <w:br/>
        <w:t xml:space="preserve">№ </w:t>
      </w:r>
      <w:r w:rsidRPr="00591514">
        <w:rPr>
          <w:rFonts w:ascii="Times New Roman" w:hAnsi="Times New Roman" w:cs="Times New Roman"/>
          <w:color w:val="000000" w:themeColor="text1"/>
        </w:rPr>
        <w:t>__________</w:t>
      </w:r>
    </w:p>
    <w:p w:rsidR="00B32262" w:rsidRDefault="00B32262" w:rsidP="00B32262">
      <w:pPr>
        <w:widowControl w:val="0"/>
        <w:spacing w:after="0" w:line="240" w:lineRule="auto"/>
        <w:rPr>
          <w:rFonts w:ascii="Times New Roman" w:eastAsia="Times New Roman" w:hAnsi="Times New Roman" w:cs="Times New Roman"/>
          <w:lang w:eastAsia="ru-RU"/>
        </w:rPr>
      </w:pPr>
    </w:p>
    <w:p w:rsidR="001E369A" w:rsidRPr="00591514" w:rsidRDefault="001E369A" w:rsidP="00B32262">
      <w:pPr>
        <w:widowControl w:val="0"/>
        <w:spacing w:after="0" w:line="240" w:lineRule="auto"/>
        <w:rPr>
          <w:rFonts w:ascii="Times New Roman" w:eastAsia="Times New Roman" w:hAnsi="Times New Roman" w:cs="Times New Roman"/>
          <w:lang w:eastAsia="ru-RU"/>
        </w:rPr>
      </w:pPr>
    </w:p>
    <w:p w:rsidR="00B32262" w:rsidRPr="00F27708" w:rsidRDefault="00B32262" w:rsidP="00B32262">
      <w:pPr>
        <w:tabs>
          <w:tab w:val="left" w:pos="1134"/>
          <w:tab w:val="right" w:pos="9638"/>
        </w:tabs>
        <w:spacing w:after="0" w:line="240" w:lineRule="auto"/>
        <w:rPr>
          <w:rFonts w:ascii="Times New Roman" w:hAnsi="Times New Roman" w:cs="Times New Roman"/>
          <w:color w:val="000000" w:themeColor="text1"/>
        </w:rPr>
      </w:pPr>
      <w:r w:rsidRPr="00591514">
        <w:rPr>
          <w:rFonts w:ascii="Times New Roman" w:hAnsi="Times New Roman" w:cs="Times New Roman"/>
          <w:color w:val="000000" w:themeColor="text1"/>
        </w:rPr>
        <w:t>г. __________</w:t>
      </w:r>
      <w:r w:rsidRPr="00591514">
        <w:rPr>
          <w:rFonts w:ascii="Times New Roman" w:hAnsi="Times New Roman" w:cs="Times New Roman"/>
          <w:color w:val="000000" w:themeColor="text1"/>
        </w:rPr>
        <w:tab/>
        <w:t>«___» __________ 20___</w:t>
      </w:r>
    </w:p>
    <w:p w:rsidR="00B32262" w:rsidRPr="00591514" w:rsidRDefault="00B32262" w:rsidP="00B32262">
      <w:pPr>
        <w:tabs>
          <w:tab w:val="left" w:pos="1134"/>
        </w:tabs>
        <w:spacing w:after="0" w:line="240" w:lineRule="auto"/>
        <w:ind w:firstLine="851"/>
        <w:jc w:val="both"/>
        <w:rPr>
          <w:rFonts w:ascii="Times New Roman" w:eastAsia="Times New Roman" w:hAnsi="Times New Roman" w:cs="Times New Roman"/>
          <w:color w:val="000000" w:themeColor="text1"/>
          <w:lang w:eastAsia="ru-RU"/>
        </w:rPr>
      </w:pPr>
      <w:r w:rsidRPr="00591514">
        <w:rPr>
          <w:rFonts w:ascii="Times New Roman" w:hAnsi="Times New Roman" w:cs="Times New Roman"/>
          <w:color w:val="000000" w:themeColor="text1"/>
        </w:rPr>
        <w:t>Публичное акционерное общество «Сбербанк России»</w:t>
      </w:r>
      <w:r w:rsidRPr="00591514">
        <w:rPr>
          <w:rFonts w:ascii="Times New Roman" w:eastAsia="Times New Roman" w:hAnsi="Times New Roman" w:cs="Times New Roman"/>
          <w:color w:val="000000" w:themeColor="text1"/>
          <w:lang w:eastAsia="ru-RU"/>
        </w:rPr>
        <w:t xml:space="preserve"> (</w:t>
      </w:r>
      <w:r w:rsidRPr="00591514">
        <w:rPr>
          <w:rFonts w:ascii="Times New Roman" w:hAnsi="Times New Roman" w:cs="Times New Roman"/>
          <w:color w:val="000000" w:themeColor="text1"/>
        </w:rPr>
        <w:t>ПАО Сбербанк</w:t>
      </w:r>
      <w:r w:rsidRPr="00591514">
        <w:rPr>
          <w:rFonts w:ascii="Times New Roman" w:eastAsia="Times New Roman" w:hAnsi="Times New Roman" w:cs="Times New Roman"/>
          <w:color w:val="000000" w:themeColor="text1"/>
          <w:lang w:eastAsia="ru-RU"/>
        </w:rPr>
        <w:t>), именуемое в дальнейшем «</w:t>
      </w:r>
      <w:r w:rsidRPr="00591514">
        <w:rPr>
          <w:rFonts w:ascii="Times New Roman" w:eastAsia="Times New Roman" w:hAnsi="Times New Roman" w:cs="Times New Roman"/>
          <w:b/>
          <w:color w:val="000000" w:themeColor="text1"/>
          <w:lang w:eastAsia="ru-RU"/>
        </w:rPr>
        <w:t>Продавец</w:t>
      </w:r>
      <w:r w:rsidRPr="00591514">
        <w:rPr>
          <w:rFonts w:ascii="Times New Roman" w:eastAsia="Times New Roman" w:hAnsi="Times New Roman" w:cs="Times New Roman"/>
          <w:color w:val="000000" w:themeColor="text1"/>
          <w:lang w:eastAsia="ru-RU"/>
        </w:rPr>
        <w:t xml:space="preserve">», в лице __________ </w:t>
      </w:r>
      <w:r w:rsidRPr="00591514">
        <w:rPr>
          <w:rFonts w:ascii="Times New Roman" w:eastAsia="Times New Roman" w:hAnsi="Times New Roman" w:cs="Times New Roman"/>
          <w:iCs/>
          <w:color w:val="000000" w:themeColor="text1"/>
          <w:lang w:eastAsia="ru-RU"/>
        </w:rPr>
        <w:t>(указать должность представителя)</w:t>
      </w:r>
      <w:r w:rsidRPr="00591514">
        <w:rPr>
          <w:rFonts w:ascii="Times New Roman" w:eastAsia="Times New Roman" w:hAnsi="Times New Roman" w:cs="Times New Roman"/>
          <w:color w:val="000000" w:themeColor="text1"/>
          <w:lang w:eastAsia="ru-RU"/>
        </w:rPr>
        <w:t xml:space="preserve"> </w:t>
      </w:r>
      <w:r w:rsidRPr="00591514">
        <w:rPr>
          <w:rFonts w:ascii="Times New Roman" w:hAnsi="Times New Roman" w:cs="Times New Roman"/>
          <w:color w:val="000000" w:themeColor="text1"/>
        </w:rPr>
        <w:t xml:space="preserve">_________ </w:t>
      </w:r>
      <w:r w:rsidRPr="00591514">
        <w:rPr>
          <w:rFonts w:ascii="Times New Roman" w:eastAsia="Times New Roman" w:hAnsi="Times New Roman" w:cs="Times New Roman"/>
          <w:iCs/>
          <w:color w:val="000000" w:themeColor="text1"/>
          <w:lang w:eastAsia="ru-RU"/>
        </w:rPr>
        <w:t>(указать фамилию, имя, отчество представителя)</w:t>
      </w:r>
      <w:r w:rsidRPr="00591514">
        <w:rPr>
          <w:rFonts w:ascii="Times New Roman" w:eastAsia="Times New Roman" w:hAnsi="Times New Roman" w:cs="Times New Roman"/>
          <w:color w:val="000000" w:themeColor="text1"/>
          <w:lang w:eastAsia="ru-RU"/>
        </w:rPr>
        <w:t xml:space="preserve">, действующего на основании __________ </w:t>
      </w:r>
      <w:r w:rsidRPr="00591514">
        <w:rPr>
          <w:rFonts w:ascii="Times New Roman" w:eastAsia="Times New Roman" w:hAnsi="Times New Roman" w:cs="Times New Roman"/>
          <w:iCs/>
          <w:color w:val="000000" w:themeColor="text1"/>
          <w:lang w:eastAsia="ru-RU"/>
        </w:rPr>
        <w:t>(указать наименование и реквизиты документа, на основании которого действует представитель)</w:t>
      </w:r>
      <w:r w:rsidRPr="00591514">
        <w:rPr>
          <w:rFonts w:ascii="Times New Roman" w:eastAsia="Times New Roman" w:hAnsi="Times New Roman" w:cs="Times New Roman"/>
          <w:color w:val="000000" w:themeColor="text1"/>
          <w:lang w:eastAsia="ru-RU"/>
        </w:rPr>
        <w:t>, с одной стороны, и</w:t>
      </w:r>
    </w:p>
    <w:p w:rsidR="00B32262" w:rsidRPr="00591514" w:rsidRDefault="00B32262" w:rsidP="00B32262">
      <w:pPr>
        <w:tabs>
          <w:tab w:val="left" w:pos="1134"/>
        </w:tabs>
        <w:spacing w:after="0" w:line="240" w:lineRule="auto"/>
        <w:ind w:firstLine="851"/>
        <w:jc w:val="both"/>
        <w:rPr>
          <w:rFonts w:ascii="Times New Roman" w:hAnsi="Times New Roman" w:cs="Times New Roman"/>
          <w:color w:val="000000" w:themeColor="text1"/>
        </w:rPr>
      </w:pPr>
      <w:r w:rsidRPr="00591514">
        <w:rPr>
          <w:rFonts w:ascii="Times New Roman" w:eastAsia="Times New Roman" w:hAnsi="Times New Roman" w:cs="Times New Roman"/>
          <w:color w:val="000000" w:themeColor="text1"/>
          <w:lang w:eastAsia="ru-RU"/>
        </w:rPr>
        <w:t xml:space="preserve">__________ </w:t>
      </w:r>
      <w:r w:rsidRPr="00591514">
        <w:rPr>
          <w:rFonts w:ascii="Times New Roman" w:eastAsia="Times New Roman" w:hAnsi="Times New Roman" w:cs="Times New Roman"/>
          <w:iCs/>
          <w:color w:val="000000" w:themeColor="text1"/>
          <w:lang w:eastAsia="ru-RU"/>
        </w:rPr>
        <w:t>(указать полное наименование контрагента) (</w:t>
      </w:r>
      <w:r w:rsidRPr="00591514">
        <w:rPr>
          <w:rFonts w:ascii="Times New Roman" w:eastAsia="Times New Roman" w:hAnsi="Times New Roman" w:cs="Times New Roman"/>
          <w:color w:val="000000" w:themeColor="text1"/>
          <w:lang w:eastAsia="ru-RU"/>
        </w:rPr>
        <w:t xml:space="preserve">__________ </w:t>
      </w:r>
      <w:r w:rsidRPr="00591514">
        <w:rPr>
          <w:rFonts w:ascii="Times New Roman" w:eastAsia="Times New Roman" w:hAnsi="Times New Roman" w:cs="Times New Roman"/>
          <w:iCs/>
          <w:color w:val="000000" w:themeColor="text1"/>
          <w:lang w:eastAsia="ru-RU"/>
        </w:rPr>
        <w:t>(указать сокращенное наименование контрагента)</w:t>
      </w:r>
      <w:r w:rsidRPr="00591514">
        <w:rPr>
          <w:rFonts w:ascii="Times New Roman" w:eastAsia="Times New Roman" w:hAnsi="Times New Roman" w:cs="Times New Roman"/>
          <w:color w:val="000000" w:themeColor="text1"/>
          <w:lang w:eastAsia="ru-RU"/>
        </w:rPr>
        <w:t>), именуемое в дальнейшем «</w:t>
      </w:r>
      <w:r w:rsidRPr="00591514">
        <w:rPr>
          <w:rFonts w:ascii="Times New Roman" w:eastAsia="Times New Roman" w:hAnsi="Times New Roman" w:cs="Times New Roman"/>
          <w:b/>
          <w:color w:val="000000" w:themeColor="text1"/>
          <w:lang w:eastAsia="ru-RU"/>
        </w:rPr>
        <w:t>Покупатель</w:t>
      </w:r>
      <w:r w:rsidRPr="00591514">
        <w:rPr>
          <w:rFonts w:ascii="Times New Roman" w:eastAsia="Times New Roman" w:hAnsi="Times New Roman" w:cs="Times New Roman"/>
          <w:color w:val="000000" w:themeColor="text1"/>
          <w:lang w:eastAsia="ru-RU"/>
        </w:rPr>
        <w:t xml:space="preserve">», в лице __________ </w:t>
      </w:r>
      <w:r w:rsidRPr="00591514">
        <w:rPr>
          <w:rFonts w:ascii="Times New Roman" w:eastAsia="Times New Roman" w:hAnsi="Times New Roman" w:cs="Times New Roman"/>
          <w:iCs/>
          <w:color w:val="000000" w:themeColor="text1"/>
          <w:lang w:eastAsia="ru-RU"/>
        </w:rPr>
        <w:t>(указать должность представителя)</w:t>
      </w:r>
      <w:r w:rsidRPr="00591514">
        <w:rPr>
          <w:rFonts w:ascii="Times New Roman" w:eastAsia="Times New Roman" w:hAnsi="Times New Roman" w:cs="Times New Roman"/>
          <w:color w:val="000000" w:themeColor="text1"/>
          <w:lang w:eastAsia="ru-RU"/>
        </w:rPr>
        <w:t xml:space="preserve"> </w:t>
      </w:r>
      <w:r w:rsidRPr="00591514">
        <w:rPr>
          <w:rFonts w:ascii="Times New Roman" w:hAnsi="Times New Roman" w:cs="Times New Roman"/>
          <w:color w:val="000000" w:themeColor="text1"/>
        </w:rPr>
        <w:t xml:space="preserve">_________ </w:t>
      </w:r>
      <w:r w:rsidRPr="00591514">
        <w:rPr>
          <w:rFonts w:ascii="Times New Roman" w:eastAsia="Times New Roman" w:hAnsi="Times New Roman" w:cs="Times New Roman"/>
          <w:iCs/>
          <w:color w:val="000000" w:themeColor="text1"/>
          <w:lang w:eastAsia="ru-RU"/>
        </w:rPr>
        <w:t>(указать фамилию, имя, отчество представителя)</w:t>
      </w:r>
      <w:r w:rsidRPr="00591514">
        <w:rPr>
          <w:rFonts w:ascii="Times New Roman" w:eastAsia="Times New Roman" w:hAnsi="Times New Roman" w:cs="Times New Roman"/>
          <w:color w:val="000000" w:themeColor="text1"/>
          <w:lang w:eastAsia="ru-RU"/>
        </w:rPr>
        <w:t xml:space="preserve">, действующего на основании __________ </w:t>
      </w:r>
      <w:r w:rsidRPr="00591514">
        <w:rPr>
          <w:rFonts w:ascii="Times New Roman" w:eastAsia="Times New Roman" w:hAnsi="Times New Roman" w:cs="Times New Roman"/>
          <w:iCs/>
          <w:color w:val="000000" w:themeColor="text1"/>
          <w:lang w:eastAsia="ru-RU"/>
        </w:rPr>
        <w:t>(указать наименование и реквизиты документа, на основании которого действует представитель)</w:t>
      </w:r>
      <w:r w:rsidRPr="00591514">
        <w:rPr>
          <w:rFonts w:ascii="Times New Roman" w:eastAsia="Times New Roman" w:hAnsi="Times New Roman" w:cs="Times New Roman"/>
          <w:color w:val="000000" w:themeColor="text1"/>
          <w:lang w:eastAsia="ru-RU"/>
        </w:rPr>
        <w:t>, с другой стороны,</w:t>
      </w:r>
    </w:p>
    <w:p w:rsidR="00B32262" w:rsidRPr="00DA2D7C" w:rsidRDefault="00B32262" w:rsidP="00B32262">
      <w:pPr>
        <w:tabs>
          <w:tab w:val="left" w:pos="1134"/>
        </w:tabs>
        <w:spacing w:after="0" w:line="240" w:lineRule="auto"/>
        <w:ind w:firstLine="851"/>
        <w:jc w:val="both"/>
        <w:rPr>
          <w:rFonts w:ascii="Times New Roman" w:eastAsia="Times New Roman" w:hAnsi="Times New Roman" w:cs="Times New Roman"/>
          <w:color w:val="000000" w:themeColor="text1"/>
          <w:lang w:eastAsia="ru-RU"/>
        </w:rPr>
      </w:pPr>
      <w:r w:rsidRPr="00591514">
        <w:rPr>
          <w:rFonts w:ascii="Times New Roman" w:eastAsia="Times New Roman" w:hAnsi="Times New Roman" w:cs="Times New Roman"/>
          <w:color w:val="000000" w:themeColor="text1"/>
          <w:lang w:eastAsia="ru-RU"/>
        </w:rPr>
        <w:t>совместно именуемые «</w:t>
      </w:r>
      <w:r w:rsidRPr="00591514">
        <w:rPr>
          <w:rFonts w:ascii="Times New Roman" w:eastAsia="Times New Roman" w:hAnsi="Times New Roman" w:cs="Times New Roman"/>
          <w:b/>
          <w:color w:val="000000" w:themeColor="text1"/>
          <w:lang w:eastAsia="ru-RU"/>
        </w:rPr>
        <w:t>Стороны</w:t>
      </w:r>
      <w:r w:rsidRPr="00591514">
        <w:rPr>
          <w:rFonts w:ascii="Times New Roman" w:eastAsia="Times New Roman" w:hAnsi="Times New Roman" w:cs="Times New Roman"/>
          <w:color w:val="000000" w:themeColor="text1"/>
          <w:lang w:eastAsia="ru-RU"/>
        </w:rPr>
        <w:t>», а по отдельности – «</w:t>
      </w:r>
      <w:r w:rsidRPr="00591514">
        <w:rPr>
          <w:rFonts w:ascii="Times New Roman" w:eastAsia="Times New Roman" w:hAnsi="Times New Roman" w:cs="Times New Roman"/>
          <w:b/>
          <w:color w:val="000000" w:themeColor="text1"/>
          <w:lang w:eastAsia="ru-RU"/>
        </w:rPr>
        <w:t>Сторона</w:t>
      </w:r>
      <w:r w:rsidRPr="00591514">
        <w:rPr>
          <w:rFonts w:ascii="Times New Roman" w:eastAsia="Times New Roman" w:hAnsi="Times New Roman" w:cs="Times New Roman"/>
          <w:color w:val="000000" w:themeColor="text1"/>
          <w:lang w:eastAsia="ru-RU"/>
        </w:rPr>
        <w:t>», составили настоящий акт (далее – «</w:t>
      </w:r>
      <w:r w:rsidRPr="00591514">
        <w:rPr>
          <w:rFonts w:ascii="Times New Roman" w:eastAsia="Times New Roman" w:hAnsi="Times New Roman" w:cs="Times New Roman"/>
          <w:b/>
          <w:color w:val="000000" w:themeColor="text1"/>
          <w:lang w:eastAsia="ru-RU"/>
        </w:rPr>
        <w:t>Акт</w:t>
      </w:r>
      <w:r w:rsidRPr="00591514">
        <w:rPr>
          <w:rFonts w:ascii="Times New Roman" w:eastAsia="Times New Roman" w:hAnsi="Times New Roman" w:cs="Times New Roman"/>
          <w:color w:val="000000" w:themeColor="text1"/>
          <w:lang w:eastAsia="ru-RU"/>
        </w:rPr>
        <w:t xml:space="preserve">») к </w:t>
      </w:r>
      <w:r w:rsidRPr="00591514">
        <w:rPr>
          <w:rFonts w:ascii="Times New Roman" w:eastAsia="Calibri" w:hAnsi="Times New Roman" w:cs="Times New Roman"/>
          <w:color w:val="000000" w:themeColor="text1"/>
        </w:rPr>
        <w:t xml:space="preserve">договору </w:t>
      </w:r>
      <w:r w:rsidRPr="00591514">
        <w:rPr>
          <w:rFonts w:ascii="Times New Roman" w:eastAsia="Times New Roman" w:hAnsi="Times New Roman" w:cs="Times New Roman"/>
          <w:lang w:eastAsia="ru-RU"/>
        </w:rPr>
        <w:t>купли-продажи бывшего в употреблении</w:t>
      </w:r>
      <w:r>
        <w:rPr>
          <w:rFonts w:ascii="Times New Roman" w:eastAsia="Times New Roman" w:hAnsi="Times New Roman" w:cs="Times New Roman"/>
          <w:lang w:eastAsia="ru-RU"/>
        </w:rPr>
        <w:t>/</w:t>
      </w:r>
      <w:r w:rsidRPr="00B32262">
        <w:rPr>
          <w:rFonts w:ascii="Times New Roman" w:eastAsia="Calibri" w:hAnsi="Times New Roman" w:cs="Times New Roman"/>
        </w:rPr>
        <w:t xml:space="preserve"> </w:t>
      </w:r>
      <w:r>
        <w:rPr>
          <w:rFonts w:ascii="Times New Roman" w:eastAsia="Calibri" w:hAnsi="Times New Roman" w:cs="Times New Roman"/>
        </w:rPr>
        <w:t xml:space="preserve">невостребованного </w:t>
      </w:r>
      <w:r w:rsidRPr="00591514">
        <w:rPr>
          <w:rFonts w:ascii="Times New Roman" w:eastAsia="Times New Roman" w:hAnsi="Times New Roman" w:cs="Times New Roman"/>
          <w:lang w:eastAsia="ru-RU"/>
        </w:rPr>
        <w:t>движимого имущества</w:t>
      </w:r>
      <w:r w:rsidRPr="00591514">
        <w:rPr>
          <w:rFonts w:ascii="Times New Roman" w:eastAsia="Calibri" w:hAnsi="Times New Roman" w:cs="Times New Roman"/>
          <w:color w:val="000000" w:themeColor="text1"/>
        </w:rPr>
        <w:t xml:space="preserve"> № __________ от «___» __________ 20___</w:t>
      </w:r>
      <w:r w:rsidRPr="00591514">
        <w:rPr>
          <w:rFonts w:ascii="Times New Roman" w:eastAsia="Times New Roman" w:hAnsi="Times New Roman" w:cs="Times New Roman"/>
          <w:color w:val="000000" w:themeColor="text1"/>
          <w:lang w:eastAsia="ru-RU"/>
        </w:rPr>
        <w:t xml:space="preserve"> (далее – «</w:t>
      </w:r>
      <w:r w:rsidRPr="00591514">
        <w:rPr>
          <w:rFonts w:ascii="Times New Roman" w:eastAsia="Times New Roman" w:hAnsi="Times New Roman" w:cs="Times New Roman"/>
          <w:b/>
          <w:color w:val="000000" w:themeColor="text1"/>
          <w:lang w:eastAsia="ru-RU"/>
        </w:rPr>
        <w:t>Договор</w:t>
      </w:r>
      <w:r>
        <w:rPr>
          <w:rFonts w:ascii="Times New Roman" w:eastAsia="Times New Roman" w:hAnsi="Times New Roman" w:cs="Times New Roman"/>
          <w:color w:val="000000" w:themeColor="text1"/>
          <w:lang w:eastAsia="ru-RU"/>
        </w:rPr>
        <w:t>») о нижеследующем:</w:t>
      </w:r>
    </w:p>
    <w:p w:rsidR="00B32262" w:rsidRPr="00591514" w:rsidRDefault="00B32262" w:rsidP="00B32262">
      <w:pPr>
        <w:pStyle w:val="aa"/>
        <w:widowControl w:val="0"/>
        <w:numPr>
          <w:ilvl w:val="0"/>
          <w:numId w:val="4"/>
        </w:numPr>
        <w:spacing w:after="0" w:line="240" w:lineRule="auto"/>
        <w:ind w:left="0" w:firstLine="0"/>
        <w:contextualSpacing w:val="0"/>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Продавец сдал, а Покупатель принял следующий товар:</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6"/>
        <w:gridCol w:w="1607"/>
        <w:gridCol w:w="1606"/>
        <w:gridCol w:w="1607"/>
        <w:gridCol w:w="1606"/>
        <w:gridCol w:w="1607"/>
      </w:tblGrid>
      <w:tr w:rsidR="00B32262" w:rsidRPr="00591514" w:rsidTr="00DE1041">
        <w:tc>
          <w:tcPr>
            <w:tcW w:w="1606"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Наименование Товара</w:t>
            </w:r>
          </w:p>
        </w:tc>
        <w:tc>
          <w:tcPr>
            <w:tcW w:w="16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Кол-во (шт.)</w:t>
            </w:r>
          </w:p>
        </w:tc>
        <w:tc>
          <w:tcPr>
            <w:tcW w:w="1606"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Цена за ед. без НДС, руб./валюта</w:t>
            </w:r>
          </w:p>
        </w:tc>
        <w:tc>
          <w:tcPr>
            <w:tcW w:w="16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Стоимость без учета НДС, руб./валюта</w:t>
            </w:r>
          </w:p>
        </w:tc>
        <w:tc>
          <w:tcPr>
            <w:tcW w:w="1606"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НДС (20%),</w:t>
            </w:r>
          </w:p>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руб./валюта</w:t>
            </w:r>
          </w:p>
        </w:tc>
        <w:tc>
          <w:tcPr>
            <w:tcW w:w="16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Стоимость</w:t>
            </w:r>
          </w:p>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с учетом НДС, руб./валюта</w:t>
            </w:r>
          </w:p>
        </w:tc>
      </w:tr>
      <w:tr w:rsidR="00B32262" w:rsidRPr="00591514" w:rsidTr="00DE1041">
        <w:tc>
          <w:tcPr>
            <w:tcW w:w="1606"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1</w:t>
            </w:r>
          </w:p>
        </w:tc>
        <w:tc>
          <w:tcPr>
            <w:tcW w:w="16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2</w:t>
            </w:r>
          </w:p>
        </w:tc>
        <w:tc>
          <w:tcPr>
            <w:tcW w:w="1606"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3</w:t>
            </w:r>
          </w:p>
        </w:tc>
        <w:tc>
          <w:tcPr>
            <w:tcW w:w="16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4</w:t>
            </w:r>
          </w:p>
        </w:tc>
        <w:tc>
          <w:tcPr>
            <w:tcW w:w="1606"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5</w:t>
            </w:r>
          </w:p>
        </w:tc>
        <w:tc>
          <w:tcPr>
            <w:tcW w:w="1607" w:type="dxa"/>
          </w:tcPr>
          <w:p w:rsidR="00B32262" w:rsidRPr="00591514" w:rsidRDefault="00B32262" w:rsidP="00DE1041">
            <w:pPr>
              <w:widowControl w:val="0"/>
              <w:tabs>
                <w:tab w:val="left" w:pos="680"/>
              </w:tabs>
              <w:spacing w:after="0" w:line="240" w:lineRule="auto"/>
              <w:jc w:val="center"/>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6</w:t>
            </w:r>
          </w:p>
        </w:tc>
      </w:tr>
      <w:tr w:rsidR="00B32262" w:rsidRPr="00591514" w:rsidTr="00DE1041">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r>
      <w:tr w:rsidR="00B32262" w:rsidRPr="00591514" w:rsidTr="00DE1041">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r>
      <w:tr w:rsidR="00B32262" w:rsidRPr="00591514" w:rsidTr="00DE1041">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ИТОГО:</w:t>
            </w: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6"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lang w:eastAsia="ru-RU"/>
              </w:rPr>
            </w:pPr>
          </w:p>
        </w:tc>
        <w:tc>
          <w:tcPr>
            <w:tcW w:w="1607" w:type="dxa"/>
          </w:tcPr>
          <w:p w:rsidR="00B32262" w:rsidRPr="00591514" w:rsidRDefault="00B32262" w:rsidP="00DE1041">
            <w:pPr>
              <w:widowControl w:val="0"/>
              <w:tabs>
                <w:tab w:val="left" w:pos="680"/>
              </w:tabs>
              <w:spacing w:after="0" w:line="240" w:lineRule="auto"/>
              <w:jc w:val="both"/>
              <w:rPr>
                <w:rFonts w:ascii="Times New Roman" w:eastAsia="Times New Roman" w:hAnsi="Times New Roman" w:cs="Times New Roman"/>
                <w:b/>
                <w:lang w:eastAsia="ru-RU"/>
              </w:rPr>
            </w:pPr>
          </w:p>
        </w:tc>
      </w:tr>
    </w:tbl>
    <w:p w:rsidR="00B32262" w:rsidRPr="00591514" w:rsidRDefault="00B32262" w:rsidP="00B32262">
      <w:pPr>
        <w:widowControl w:val="0"/>
        <w:tabs>
          <w:tab w:val="left" w:pos="680"/>
        </w:tabs>
        <w:snapToGrid w:val="0"/>
        <w:spacing w:after="0" w:line="240" w:lineRule="auto"/>
        <w:jc w:val="center"/>
        <w:rPr>
          <w:rFonts w:ascii="Times New Roman" w:eastAsia="Times New Roman" w:hAnsi="Times New Roman" w:cs="Times New Roman"/>
          <w:b/>
          <w:lang w:eastAsia="ru-RU"/>
        </w:rPr>
      </w:pPr>
    </w:p>
    <w:p w:rsidR="00B32262" w:rsidRPr="00591514" w:rsidRDefault="00B32262" w:rsidP="00B32262">
      <w:pPr>
        <w:pStyle w:val="aa"/>
        <w:widowControl w:val="0"/>
        <w:numPr>
          <w:ilvl w:val="0"/>
          <w:numId w:val="4"/>
        </w:numPr>
        <w:spacing w:after="0" w:line="240" w:lineRule="auto"/>
        <w:ind w:left="0" w:firstLine="0"/>
        <w:contextualSpacing w:val="0"/>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Общая стоимость Товара составляет </w:t>
      </w:r>
      <w:r w:rsidRPr="00591514">
        <w:rPr>
          <w:rFonts w:ascii="Times New Roman" w:eastAsia="Calibri" w:hAnsi="Times New Roman" w:cs="Times New Roman"/>
          <w:color w:val="000000" w:themeColor="text1"/>
        </w:rPr>
        <w:t>__________</w:t>
      </w:r>
      <w:r w:rsidRPr="00591514">
        <w:rPr>
          <w:rFonts w:ascii="Times New Roman" w:eastAsia="Times New Roman" w:hAnsi="Times New Roman" w:cs="Times New Roman"/>
          <w:lang w:eastAsia="ru-RU"/>
        </w:rPr>
        <w:t xml:space="preserve">, в т.ч. НДС (20%) </w:t>
      </w:r>
      <w:r w:rsidRPr="00591514">
        <w:rPr>
          <w:rFonts w:ascii="Times New Roman" w:eastAsia="Calibri" w:hAnsi="Times New Roman" w:cs="Times New Roman"/>
          <w:color w:val="000000" w:themeColor="text1"/>
        </w:rPr>
        <w:t>__________</w:t>
      </w:r>
      <w:r w:rsidRPr="00591514">
        <w:rPr>
          <w:rFonts w:ascii="Times New Roman" w:eastAsia="Times New Roman" w:hAnsi="Times New Roman" w:cs="Times New Roman"/>
          <w:lang w:eastAsia="ru-RU"/>
        </w:rPr>
        <w:t>.</w:t>
      </w:r>
    </w:p>
    <w:p w:rsidR="00B32262" w:rsidRPr="00591514" w:rsidRDefault="00B32262" w:rsidP="00B32262">
      <w:pPr>
        <w:pStyle w:val="aa"/>
        <w:widowControl w:val="0"/>
        <w:numPr>
          <w:ilvl w:val="0"/>
          <w:numId w:val="4"/>
        </w:numPr>
        <w:tabs>
          <w:tab w:val="left" w:pos="34"/>
        </w:tabs>
        <w:spacing w:after="0" w:line="240" w:lineRule="auto"/>
        <w:ind w:left="0" w:firstLine="0"/>
        <w:contextualSpacing w:val="0"/>
        <w:jc w:val="both"/>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 xml:space="preserve">Претензии по количеству и качеству Товару и пр. </w:t>
      </w:r>
      <w:r w:rsidRPr="00591514">
        <w:rPr>
          <w:rFonts w:ascii="Times New Roman" w:eastAsia="Calibri" w:hAnsi="Times New Roman" w:cs="Times New Roman"/>
          <w:color w:val="000000" w:themeColor="text1"/>
        </w:rPr>
        <w:t>__________</w:t>
      </w:r>
      <w:r w:rsidRPr="00591514">
        <w:rPr>
          <w:rFonts w:ascii="Times New Roman" w:eastAsia="Times New Roman" w:hAnsi="Times New Roman" w:cs="Times New Roman"/>
          <w:lang w:eastAsia="ru-RU"/>
        </w:rPr>
        <w:t>.</w:t>
      </w:r>
    </w:p>
    <w:p w:rsidR="00B32262" w:rsidRPr="00591514" w:rsidRDefault="00B32262" w:rsidP="00B32262">
      <w:pPr>
        <w:pStyle w:val="aa"/>
        <w:widowControl w:val="0"/>
        <w:numPr>
          <w:ilvl w:val="0"/>
          <w:numId w:val="4"/>
        </w:numPr>
        <w:spacing w:after="0" w:line="240" w:lineRule="auto"/>
        <w:ind w:left="0" w:firstLine="0"/>
        <w:contextualSpacing w:val="0"/>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Настоящий акт сдачи-приемки Товара составлен в двух экземплярах. Один экземпляр – Продавцу, один - Покупателю.</w:t>
      </w:r>
    </w:p>
    <w:p w:rsidR="00B32262" w:rsidRPr="00F27708" w:rsidRDefault="00B32262" w:rsidP="00B32262">
      <w:pPr>
        <w:pStyle w:val="aa"/>
        <w:widowControl w:val="0"/>
        <w:numPr>
          <w:ilvl w:val="0"/>
          <w:numId w:val="4"/>
        </w:numPr>
        <w:spacing w:after="0" w:line="240" w:lineRule="auto"/>
        <w:ind w:left="0" w:firstLine="0"/>
        <w:contextualSpacing w:val="0"/>
        <w:rPr>
          <w:rFonts w:ascii="Times New Roman" w:eastAsia="Times New Roman" w:hAnsi="Times New Roman" w:cs="Times New Roman"/>
          <w:lang w:eastAsia="ru-RU"/>
        </w:rPr>
      </w:pPr>
      <w:r w:rsidRPr="00591514">
        <w:rPr>
          <w:rFonts w:ascii="Times New Roman" w:eastAsia="Times New Roman" w:hAnsi="Times New Roman" w:cs="Times New Roman"/>
          <w:lang w:eastAsia="ru-RU"/>
        </w:rPr>
        <w:t>Подписи Сторон:</w:t>
      </w:r>
    </w:p>
    <w:tbl>
      <w:tblPr>
        <w:tblStyle w:val="2"/>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Покупателя:</w:t>
            </w:r>
          </w:p>
        </w:tc>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Продавца:</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м.п.</w:t>
            </w:r>
          </w:p>
        </w:tc>
        <w:tc>
          <w:tcPr>
            <w:tcW w:w="4817" w:type="dxa"/>
            <w:hideMark/>
          </w:tcPr>
          <w:p w:rsidR="00B32262" w:rsidRPr="00591514" w:rsidRDefault="00B32262" w:rsidP="00DE1041">
            <w:pPr>
              <w:tabs>
                <w:tab w:val="left" w:pos="1134"/>
              </w:tabs>
              <w:ind w:left="-101"/>
              <w:rPr>
                <w:rFonts w:ascii="Times New Roman" w:hAnsi="Times New Roman"/>
                <w:color w:val="000000" w:themeColor="text1"/>
              </w:rPr>
            </w:pPr>
            <w:r w:rsidRPr="00591514">
              <w:rPr>
                <w:rFonts w:ascii="Times New Roman" w:hAnsi="Times New Roman"/>
                <w:color w:val="000000" w:themeColor="text1"/>
              </w:rPr>
              <w:t>м.п.</w:t>
            </w:r>
          </w:p>
        </w:tc>
      </w:tr>
    </w:tbl>
    <w:p w:rsidR="00B32262" w:rsidRPr="00591514" w:rsidRDefault="00B32262" w:rsidP="00B32262">
      <w:pPr>
        <w:widowControl w:val="0"/>
        <w:autoSpaceDE w:val="0"/>
        <w:autoSpaceDN w:val="0"/>
        <w:spacing w:after="0" w:line="240" w:lineRule="auto"/>
        <w:jc w:val="right"/>
        <w:rPr>
          <w:rFonts w:ascii="Times New Roman" w:eastAsia="Times New Roman" w:hAnsi="Times New Roman" w:cs="Times New Roman"/>
          <w:lang w:eastAsia="ru-RU"/>
        </w:rPr>
      </w:pPr>
    </w:p>
    <w:p w:rsidR="00B32262" w:rsidRPr="00591514" w:rsidRDefault="00B32262" w:rsidP="00B32262">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lang w:eastAsia="ru-RU"/>
        </w:rPr>
      </w:pPr>
      <w:r w:rsidRPr="00591514">
        <w:rPr>
          <w:rFonts w:ascii="Times New Roman" w:eastAsia="Times New Roman" w:hAnsi="Times New Roman" w:cs="Times New Roman"/>
          <w:b/>
          <w:lang w:eastAsia="ru-RU"/>
        </w:rPr>
        <w:t>ФОРМА СОГЛАСОВАНА</w:t>
      </w:r>
    </w:p>
    <w:p w:rsidR="00B32262" w:rsidRPr="00591514" w:rsidRDefault="00B32262" w:rsidP="00B32262">
      <w:pPr>
        <w:widowControl w:val="0"/>
        <w:autoSpaceDE w:val="0"/>
        <w:autoSpaceDN w:val="0"/>
        <w:spacing w:after="0" w:line="240" w:lineRule="auto"/>
        <w:jc w:val="right"/>
        <w:rPr>
          <w:rFonts w:ascii="Times New Roman" w:eastAsia="Times New Roman" w:hAnsi="Times New Roman" w:cs="Times New Roman"/>
          <w:lang w:eastAsia="ru-RU"/>
        </w:rPr>
      </w:pPr>
    </w:p>
    <w:tbl>
      <w:tblPr>
        <w:tblStyle w:val="2"/>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Покупателя:</w:t>
            </w:r>
          </w:p>
        </w:tc>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Продавца:</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tcPr>
          <w:p w:rsidR="00B32262" w:rsidRPr="00591514" w:rsidRDefault="00B32262" w:rsidP="00DE1041">
            <w:pPr>
              <w:tabs>
                <w:tab w:val="left" w:pos="1134"/>
              </w:tabs>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м.п.</w:t>
            </w:r>
          </w:p>
        </w:tc>
        <w:tc>
          <w:tcPr>
            <w:tcW w:w="4817" w:type="dxa"/>
            <w:hideMark/>
          </w:tcPr>
          <w:p w:rsidR="00B32262" w:rsidRPr="00591514" w:rsidRDefault="00B32262" w:rsidP="00DE1041">
            <w:pPr>
              <w:tabs>
                <w:tab w:val="left" w:pos="1134"/>
              </w:tabs>
              <w:ind w:left="-101"/>
              <w:rPr>
                <w:rFonts w:ascii="Times New Roman" w:hAnsi="Times New Roman"/>
                <w:color w:val="000000" w:themeColor="text1"/>
              </w:rPr>
            </w:pPr>
            <w:r w:rsidRPr="00591514">
              <w:rPr>
                <w:rFonts w:ascii="Times New Roman" w:hAnsi="Times New Roman"/>
                <w:color w:val="000000" w:themeColor="text1"/>
              </w:rPr>
              <w:t>м.п.</w:t>
            </w:r>
          </w:p>
        </w:tc>
      </w:tr>
    </w:tbl>
    <w:p w:rsidR="00B32262" w:rsidRPr="00591514" w:rsidRDefault="00B32262" w:rsidP="00A51A96">
      <w:pPr>
        <w:jc w:val="right"/>
        <w:rPr>
          <w:rFonts w:ascii="Times New Roman" w:eastAsia="Times New Roman" w:hAnsi="Times New Roman" w:cs="Times New Roman"/>
          <w:lang w:eastAsia="ru-RU"/>
        </w:rPr>
      </w:pPr>
      <w:r w:rsidRPr="00591514">
        <w:rPr>
          <w:rFonts w:ascii="Times New Roman" w:eastAsia="Times New Roman" w:hAnsi="Times New Roman" w:cs="Times New Roman"/>
          <w:b/>
          <w:lang w:eastAsia="ru-RU"/>
        </w:rPr>
        <w:t>Приложение № 3</w:t>
      </w:r>
      <w:r w:rsidRPr="00591514">
        <w:rPr>
          <w:rFonts w:ascii="Times New Roman" w:eastAsia="Times New Roman" w:hAnsi="Times New Roman" w:cs="Times New Roman"/>
          <w:b/>
          <w:lang w:eastAsia="ru-RU"/>
        </w:rPr>
        <w:br/>
      </w:r>
      <w:r w:rsidRPr="00591514">
        <w:rPr>
          <w:rFonts w:ascii="Times New Roman" w:eastAsia="Times New Roman" w:hAnsi="Times New Roman" w:cs="Times New Roman"/>
          <w:lang w:eastAsia="ru-RU"/>
        </w:rPr>
        <w:t>к договору купли-продажи бывшего в употреблении</w:t>
      </w:r>
      <w:r>
        <w:rPr>
          <w:rFonts w:ascii="Times New Roman" w:eastAsia="Times New Roman" w:hAnsi="Times New Roman" w:cs="Times New Roman"/>
          <w:lang w:eastAsia="ru-RU"/>
        </w:rPr>
        <w:t>/</w:t>
      </w:r>
      <w:r w:rsidRPr="00B32262">
        <w:rPr>
          <w:rFonts w:ascii="Times New Roman" w:eastAsia="Calibri" w:hAnsi="Times New Roman" w:cs="Times New Roman"/>
        </w:rPr>
        <w:t xml:space="preserve"> </w:t>
      </w:r>
      <w:r>
        <w:rPr>
          <w:rFonts w:ascii="Times New Roman" w:eastAsia="Calibri" w:hAnsi="Times New Roman" w:cs="Times New Roman"/>
        </w:rPr>
        <w:t xml:space="preserve">невостребованного </w:t>
      </w:r>
      <w:r w:rsidRPr="00591514">
        <w:rPr>
          <w:rFonts w:ascii="Times New Roman" w:eastAsia="Times New Roman" w:hAnsi="Times New Roman" w:cs="Times New Roman"/>
          <w:lang w:eastAsia="ru-RU"/>
        </w:rPr>
        <w:t>движимого имущества</w:t>
      </w:r>
      <w:r w:rsidRPr="00591514">
        <w:rPr>
          <w:rFonts w:ascii="Times New Roman" w:eastAsia="Times New Roman" w:hAnsi="Times New Roman" w:cs="Times New Roman"/>
          <w:lang w:eastAsia="ru-RU"/>
        </w:rPr>
        <w:br/>
        <w:t xml:space="preserve">№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от </w:t>
      </w:r>
      <w:r w:rsidRPr="00591514">
        <w:rPr>
          <w:rFonts w:ascii="Times New Roman" w:hAnsi="Times New Roman" w:cs="Times New Roman"/>
          <w:color w:val="000000" w:themeColor="text1"/>
        </w:rPr>
        <w:t>«___» __________ 20___</w:t>
      </w:r>
    </w:p>
    <w:p w:rsidR="00B32262" w:rsidRPr="00591514" w:rsidRDefault="00B32262" w:rsidP="00B32262">
      <w:pPr>
        <w:widowControl w:val="0"/>
        <w:tabs>
          <w:tab w:val="left" w:pos="6237"/>
        </w:tabs>
        <w:autoSpaceDE w:val="0"/>
        <w:autoSpaceDN w:val="0"/>
        <w:adjustRightInd w:val="0"/>
        <w:spacing w:after="0" w:line="240" w:lineRule="auto"/>
        <w:jc w:val="center"/>
        <w:rPr>
          <w:rFonts w:ascii="Times New Roman" w:eastAsia="Calibri" w:hAnsi="Times New Roman" w:cs="Times New Roman"/>
          <w:b/>
          <w:lang w:eastAsia="ru-RU"/>
        </w:rPr>
      </w:pPr>
    </w:p>
    <w:p w:rsidR="00B32262" w:rsidRPr="00591514" w:rsidRDefault="00B32262" w:rsidP="00B32262">
      <w:pPr>
        <w:widowControl w:val="0"/>
        <w:tabs>
          <w:tab w:val="left" w:pos="6237"/>
        </w:tabs>
        <w:autoSpaceDE w:val="0"/>
        <w:autoSpaceDN w:val="0"/>
        <w:adjustRightInd w:val="0"/>
        <w:spacing w:after="0" w:line="240" w:lineRule="auto"/>
        <w:jc w:val="center"/>
        <w:rPr>
          <w:rFonts w:ascii="Times New Roman" w:eastAsia="Calibri" w:hAnsi="Times New Roman" w:cs="Times New Roman"/>
          <w:b/>
          <w:lang w:eastAsia="ru-RU"/>
        </w:rPr>
      </w:pPr>
      <w:r w:rsidRPr="00591514">
        <w:rPr>
          <w:rFonts w:ascii="Times New Roman" w:eastAsia="Calibri" w:hAnsi="Times New Roman" w:cs="Times New Roman"/>
          <w:b/>
          <w:lang w:eastAsia="ru-RU"/>
        </w:rPr>
        <w:t xml:space="preserve">АНТИКОРРУПЦИОННАЯ ОГОВОРКА </w:t>
      </w:r>
    </w:p>
    <w:p w:rsidR="00B32262" w:rsidRPr="00591514" w:rsidRDefault="00B32262" w:rsidP="00B32262">
      <w:pPr>
        <w:widowControl w:val="0"/>
        <w:tabs>
          <w:tab w:val="left" w:pos="6237"/>
        </w:tabs>
        <w:autoSpaceDE w:val="0"/>
        <w:autoSpaceDN w:val="0"/>
        <w:adjustRightInd w:val="0"/>
        <w:spacing w:after="0" w:line="240" w:lineRule="auto"/>
        <w:jc w:val="both"/>
        <w:rPr>
          <w:rFonts w:ascii="Times New Roman" w:eastAsia="Times New Roman" w:hAnsi="Times New Roman" w:cs="Times New Roman"/>
          <w:bCs/>
          <w:lang w:eastAsia="ru-RU"/>
        </w:rPr>
      </w:pPr>
    </w:p>
    <w:p w:rsidR="00B32262" w:rsidRPr="00591514" w:rsidRDefault="00B32262" w:rsidP="00B3226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lang w:eastAsia="ru-RU"/>
        </w:rPr>
      </w:pPr>
      <w:r w:rsidRPr="00591514">
        <w:rPr>
          <w:rFonts w:ascii="Times New Roman" w:eastAsia="Calibri" w:hAnsi="Times New Roman" w:cs="Times New Roman"/>
          <w:color w:val="00000A"/>
          <w:lang w:eastAsia="ru-RU"/>
        </w:rPr>
        <w:t>При заключении, исполнении, изменении и расторжении Договора Стороны принимают на себя следующие обязательства</w:t>
      </w:r>
      <w:r w:rsidRPr="00591514">
        <w:rPr>
          <w:rFonts w:ascii="Times New Roman" w:eastAsia="Times New Roman" w:hAnsi="Times New Roman" w:cs="Times New Roman"/>
          <w:lang w:eastAsia="ru-RU"/>
        </w:rPr>
        <w:t>:</w:t>
      </w:r>
    </w:p>
    <w:p w:rsidR="00B32262" w:rsidRPr="00591514" w:rsidRDefault="00B32262" w:rsidP="00B32262">
      <w:pPr>
        <w:widowControl w:val="0"/>
        <w:numPr>
          <w:ilvl w:val="2"/>
          <w:numId w:val="2"/>
        </w:numPr>
        <w:spacing w:after="0" w:line="240" w:lineRule="auto"/>
        <w:ind w:left="0" w:firstLine="0"/>
        <w:jc w:val="both"/>
        <w:rPr>
          <w:rFonts w:ascii="Times New Roman" w:eastAsia="Calibri" w:hAnsi="Times New Roman" w:cs="Times New Roman"/>
          <w:color w:val="00000A"/>
          <w:lang w:eastAsia="ru-RU"/>
        </w:rPr>
      </w:pPr>
      <w:r w:rsidRPr="00591514">
        <w:rPr>
          <w:rFonts w:ascii="Times New Roman" w:eastAsia="Calibri" w:hAnsi="Times New Roman" w:cs="Times New Roman"/>
          <w:color w:val="00000A"/>
          <w:lang w:eastAsia="ru-RU"/>
        </w:rPr>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32262" w:rsidRPr="00591514" w:rsidRDefault="00B32262" w:rsidP="00B32262">
      <w:pPr>
        <w:widowControl w:val="0"/>
        <w:numPr>
          <w:ilvl w:val="2"/>
          <w:numId w:val="2"/>
        </w:numPr>
        <w:spacing w:after="0" w:line="240" w:lineRule="auto"/>
        <w:ind w:left="0" w:firstLine="0"/>
        <w:jc w:val="both"/>
        <w:rPr>
          <w:rFonts w:ascii="Times New Roman" w:eastAsia="Calibri" w:hAnsi="Times New Roman" w:cs="Times New Roman"/>
          <w:lang w:eastAsia="ru-RU"/>
        </w:rPr>
      </w:pPr>
      <w:r w:rsidRPr="00591514">
        <w:rPr>
          <w:rFonts w:ascii="Times New Roman" w:eastAsia="Calibri" w:hAnsi="Times New Roman" w:cs="Times New Roman"/>
          <w:lang w:eastAsia="ru-RU"/>
        </w:rPr>
        <w:t xml:space="preserve">Стороны, их работники, уполномоченные представители по </w:t>
      </w:r>
      <w:r w:rsidRPr="00591514">
        <w:rPr>
          <w:rFonts w:ascii="Times New Roman" w:eastAsia="Calibri" w:hAnsi="Times New Roman" w:cs="Times New Roman"/>
          <w:color w:val="00000A"/>
          <w:lang w:eastAsia="ru-RU"/>
        </w:rPr>
        <w:t>Договору</w:t>
      </w:r>
      <w:r w:rsidRPr="00591514">
        <w:rPr>
          <w:rFonts w:ascii="Times New Roman" w:eastAsia="Calibri" w:hAnsi="Times New Roman" w:cs="Times New Roman"/>
          <w:lang w:eastAsia="ru-RU"/>
        </w:rPr>
        <w:t xml:space="preserve"> не осуществляют действия (</w:t>
      </w:r>
      <w:r w:rsidRPr="00591514">
        <w:rPr>
          <w:rFonts w:ascii="Times New Roman" w:eastAsia="Calibri" w:hAnsi="Times New Roman" w:cs="Times New Roman"/>
          <w:color w:val="00000A"/>
          <w:lang w:eastAsia="ru-RU"/>
        </w:rPr>
        <w:t>бездействие</w:t>
      </w:r>
      <w:r w:rsidRPr="00591514">
        <w:rPr>
          <w:rFonts w:ascii="Times New Roman" w:eastAsia="Calibri" w:hAnsi="Times New Roman" w:cs="Times New Roman"/>
          <w:lang w:eastAsia="ru-RU"/>
        </w:rPr>
        <w:t>),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32262" w:rsidRPr="00591514" w:rsidRDefault="00B32262" w:rsidP="00B32262">
      <w:pPr>
        <w:widowControl w:val="0"/>
        <w:numPr>
          <w:ilvl w:val="2"/>
          <w:numId w:val="2"/>
        </w:numPr>
        <w:spacing w:after="0" w:line="240" w:lineRule="auto"/>
        <w:ind w:left="0" w:firstLine="0"/>
        <w:jc w:val="both"/>
        <w:rPr>
          <w:rFonts w:ascii="Times New Roman" w:eastAsia="Calibri" w:hAnsi="Times New Roman" w:cs="Times New Roman"/>
          <w:lang w:eastAsia="ru-RU"/>
        </w:rPr>
      </w:pPr>
      <w:r w:rsidRPr="00591514">
        <w:rPr>
          <w:rFonts w:ascii="Times New Roman" w:eastAsia="Calibri" w:hAnsi="Times New Roman" w:cs="Times New Roman"/>
          <w:color w:val="00000A"/>
          <w:lang w:eastAsia="ru-RU"/>
        </w:rPr>
        <w:t>Стороны</w:t>
      </w:r>
      <w:r w:rsidRPr="00591514">
        <w:rPr>
          <w:rFonts w:ascii="Times New Roman" w:eastAsia="Calibri" w:hAnsi="Times New Roman" w:cs="Times New Roman"/>
          <w:lang w:eastAsia="ru-RU"/>
        </w:rPr>
        <w:t xml:space="preserve">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w:t>
      </w:r>
      <w:r w:rsidRPr="00591514">
        <w:rPr>
          <w:rFonts w:ascii="Times New Roman" w:eastAsia="Calibri" w:hAnsi="Times New Roman" w:cs="Times New Roman"/>
          <w:color w:val="00000A"/>
          <w:lang w:eastAsia="ru-RU"/>
        </w:rPr>
        <w:t>Договору</w:t>
      </w:r>
      <w:r w:rsidRPr="00591514">
        <w:rPr>
          <w:rFonts w:ascii="Times New Roman" w:eastAsia="Calibri" w:hAnsi="Times New Roman" w:cs="Times New Roman"/>
          <w:lang w:eastAsia="ru-RU"/>
        </w:rPr>
        <w:t>.</w:t>
      </w:r>
    </w:p>
    <w:p w:rsidR="00B32262" w:rsidRPr="00591514" w:rsidRDefault="00B32262" w:rsidP="00B3226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lang w:eastAsia="ru-RU"/>
        </w:rPr>
      </w:pPr>
      <w:r w:rsidRPr="00591514">
        <w:rPr>
          <w:rFonts w:ascii="Times New Roman" w:eastAsia="Calibri" w:hAnsi="Times New Roman" w:cs="Times New Roman"/>
          <w:lang w:eastAsia="ru-RU"/>
        </w:rPr>
        <w:t xml:space="preserve">Положения пункта Приложения 4 к Договору распространяются на отношения, возникшие до его </w:t>
      </w:r>
      <w:r w:rsidRPr="00591514">
        <w:rPr>
          <w:rFonts w:ascii="Times New Roman" w:eastAsia="Calibri" w:hAnsi="Times New Roman" w:cs="Times New Roman"/>
          <w:color w:val="00000A"/>
          <w:lang w:eastAsia="ru-RU"/>
        </w:rPr>
        <w:t>заключения</w:t>
      </w:r>
      <w:r w:rsidRPr="00591514">
        <w:rPr>
          <w:rFonts w:ascii="Times New Roman" w:eastAsia="Calibri" w:hAnsi="Times New Roman" w:cs="Times New Roman"/>
          <w:lang w:eastAsia="ru-RU"/>
        </w:rPr>
        <w:t>, но связанные с заключением Договора.</w:t>
      </w:r>
    </w:p>
    <w:p w:rsidR="00B32262" w:rsidRPr="00591514" w:rsidRDefault="00B32262" w:rsidP="00B3226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color w:val="00000A"/>
          <w:lang w:eastAsia="ru-RU"/>
        </w:rPr>
      </w:pPr>
      <w:r w:rsidRPr="00591514">
        <w:rPr>
          <w:rFonts w:ascii="Times New Roman" w:eastAsia="Calibri" w:hAnsi="Times New Roman" w:cs="Times New Roman"/>
          <w:color w:val="00000A"/>
          <w:lang w:eastAsia="ru-RU"/>
        </w:rPr>
        <w:t>В случае появления у Стороны сведений о фактическом или возможном нарушении другой Стороной, ее работниками, представителями по Договору каких-либо положений пунктов 1.1.1-1.1.3 Приложения 1 к Договору (далее - Нарушение коррупционной направленности), такая Сторона обязуется незамедлительно письменно уведомить другую Сторону об этом. Уведомление Продавцу направляется в порядке, предусмотренном Договором, по адресу: 117997, Российская Федерация, г. Москва, ул. Вавилова, дом 19, Управление комплаенс ПАО Сбербанк.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91514">
        <w:rPr>
          <w:rFonts w:ascii="Times New Roman" w:eastAsia="Calibri" w:hAnsi="Times New Roman" w:cs="Times New Roman"/>
          <w:color w:val="00000A"/>
          <w:vertAlign w:val="superscript"/>
          <w:lang w:eastAsia="ru-RU"/>
        </w:rPr>
        <w:footnoteReference w:id="20"/>
      </w:r>
      <w:r w:rsidRPr="00591514">
        <w:rPr>
          <w:rFonts w:ascii="Times New Roman" w:eastAsia="Calibri" w:hAnsi="Times New Roman" w:cs="Times New Roman"/>
          <w:color w:val="00000A"/>
          <w:lang w:eastAsia="ru-RU"/>
        </w:rPr>
        <w:t>.</w:t>
      </w:r>
    </w:p>
    <w:p w:rsidR="00B32262" w:rsidRPr="00591514" w:rsidRDefault="00B32262" w:rsidP="00B32262">
      <w:pPr>
        <w:widowControl w:val="0"/>
        <w:spacing w:after="0" w:line="240" w:lineRule="auto"/>
        <w:ind w:firstLine="708"/>
        <w:jc w:val="both"/>
        <w:rPr>
          <w:rFonts w:ascii="Times New Roman" w:eastAsia="Calibri" w:hAnsi="Times New Roman" w:cs="Times New Roman"/>
          <w:color w:val="00000A"/>
          <w:lang w:eastAsia="ru-RU"/>
        </w:rPr>
      </w:pPr>
      <w:r w:rsidRPr="00591514">
        <w:rPr>
          <w:rFonts w:ascii="Times New Roman" w:eastAsia="Calibri" w:hAnsi="Times New Roman" w:cs="Times New Roman"/>
          <w:color w:val="00000A"/>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32262" w:rsidRPr="00591514" w:rsidRDefault="00B32262" w:rsidP="00B3226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Calibri" w:hAnsi="Times New Roman" w:cs="Times New Roman"/>
          <w:color w:val="00000A"/>
          <w:lang w:eastAsia="ru-RU"/>
        </w:rPr>
      </w:pPr>
      <w:r w:rsidRPr="00591514">
        <w:rPr>
          <w:rFonts w:ascii="Times New Roman" w:eastAsia="Calibri" w:hAnsi="Times New Roman" w:cs="Times New Roman"/>
          <w:color w:val="00000A"/>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2262" w:rsidRPr="00591514" w:rsidRDefault="00B32262" w:rsidP="00B32262">
      <w:pPr>
        <w:widowControl w:val="0"/>
        <w:spacing w:after="0" w:line="240" w:lineRule="auto"/>
        <w:jc w:val="both"/>
        <w:rPr>
          <w:rFonts w:ascii="Times New Roman" w:eastAsia="Calibri" w:hAnsi="Times New Roman" w:cs="Times New Roman"/>
          <w:color w:val="00000A"/>
          <w:lang w:eastAsia="ru-RU"/>
        </w:rPr>
      </w:pPr>
      <w:r w:rsidRPr="00591514">
        <w:rPr>
          <w:rFonts w:ascii="Times New Roman" w:eastAsia="Calibri" w:hAnsi="Times New Roman" w:cs="Times New Roman"/>
          <w:color w:val="00000A"/>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r w:rsidRPr="00591514">
        <w:rPr>
          <w:rFonts w:ascii="Times New Roman" w:eastAsia="Calibri" w:hAnsi="Times New Roman" w:cs="Times New Roman"/>
          <w:lang w:eastAsia="ru-RU"/>
        </w:rPr>
        <w:t>.</w:t>
      </w:r>
    </w:p>
    <w:tbl>
      <w:tblPr>
        <w:tblStyle w:val="2"/>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Покупателя:</w:t>
            </w:r>
          </w:p>
        </w:tc>
        <w:tc>
          <w:tcPr>
            <w:tcW w:w="4817" w:type="dxa"/>
            <w:hideMark/>
          </w:tcPr>
          <w:p w:rsidR="00B32262" w:rsidRPr="00591514" w:rsidRDefault="00B32262" w:rsidP="00DE1041">
            <w:pPr>
              <w:tabs>
                <w:tab w:val="left" w:pos="1134"/>
              </w:tabs>
              <w:ind w:left="-110"/>
              <w:rPr>
                <w:rFonts w:ascii="Times New Roman" w:hAnsi="Times New Roman"/>
                <w:b/>
                <w:color w:val="000000" w:themeColor="text1"/>
              </w:rPr>
            </w:pPr>
            <w:r w:rsidRPr="00591514">
              <w:rPr>
                <w:rFonts w:ascii="Times New Roman" w:hAnsi="Times New Roman"/>
                <w:b/>
                <w:color w:val="000000" w:themeColor="text1"/>
              </w:rPr>
              <w:t>От Продавца:</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w:t>
            </w:r>
            <w:r w:rsidRPr="00591514">
              <w:rPr>
                <w:rFonts w:ascii="Times New Roman" w:hAnsi="Times New Roman"/>
                <w:color w:val="000000" w:themeColor="text1"/>
                <w:lang w:val="en-US"/>
              </w:rPr>
              <w:t>_</w:t>
            </w:r>
            <w:r w:rsidRPr="00591514">
              <w:rPr>
                <w:rFonts w:ascii="Times New Roman" w:hAnsi="Times New Roman"/>
                <w:color w:val="000000" w:themeColor="text1"/>
              </w:rPr>
              <w:t>(указать должность)</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__________(указать сокращенное наименование)</w:t>
            </w: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tcPr>
          <w:p w:rsidR="00B32262" w:rsidRPr="00591514" w:rsidRDefault="00B32262" w:rsidP="00DE1041">
            <w:pPr>
              <w:tabs>
                <w:tab w:val="left" w:pos="1134"/>
              </w:tabs>
              <w:ind w:left="-110"/>
              <w:rPr>
                <w:rFonts w:ascii="Times New Roman" w:hAnsi="Times New Roman"/>
                <w:color w:val="000000" w:themeColor="text1"/>
              </w:rPr>
            </w:pPr>
          </w:p>
        </w:tc>
        <w:tc>
          <w:tcPr>
            <w:tcW w:w="4817" w:type="dxa"/>
          </w:tcPr>
          <w:p w:rsidR="00B32262" w:rsidRPr="00591514" w:rsidRDefault="00B32262" w:rsidP="00DE1041">
            <w:pPr>
              <w:tabs>
                <w:tab w:val="left" w:pos="1134"/>
              </w:tabs>
              <w:ind w:left="-110"/>
              <w:rPr>
                <w:rFonts w:ascii="Times New Roman" w:hAnsi="Times New Roman"/>
                <w:color w:val="000000" w:themeColor="text1"/>
              </w:rPr>
            </w:pP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 xml:space="preserve">____________________ / </w:t>
            </w:r>
            <w:r w:rsidRPr="00591514">
              <w:rPr>
                <w:rFonts w:ascii="Times New Roman" w:hAnsi="Times New Roman"/>
                <w:b/>
                <w:color w:val="000000" w:themeColor="text1"/>
              </w:rPr>
              <w:t>_________</w:t>
            </w:r>
            <w:r w:rsidRPr="00591514">
              <w:rPr>
                <w:rFonts w:ascii="Times New Roman" w:hAnsi="Times New Roman"/>
                <w:b/>
                <w:color w:val="000000" w:themeColor="text1"/>
                <w:lang w:val="en-US"/>
              </w:rPr>
              <w:t>_</w:t>
            </w:r>
            <w:r w:rsidRPr="00591514">
              <w:rPr>
                <w:rFonts w:ascii="Times New Roman" w:hAnsi="Times New Roman"/>
                <w:b/>
                <w:color w:val="000000" w:themeColor="text1"/>
              </w:rPr>
              <w:t>(указать ФИО)</w:t>
            </w:r>
            <w:r w:rsidRPr="00591514">
              <w:rPr>
                <w:rFonts w:ascii="Times New Roman" w:hAnsi="Times New Roman"/>
                <w:color w:val="000000" w:themeColor="text1"/>
              </w:rPr>
              <w:t xml:space="preserve"> /</w:t>
            </w:r>
          </w:p>
        </w:tc>
      </w:tr>
      <w:tr w:rsidR="00B32262" w:rsidRPr="00591514" w:rsidTr="00DE1041">
        <w:tc>
          <w:tcPr>
            <w:tcW w:w="4817" w:type="dxa"/>
            <w:hideMark/>
          </w:tcPr>
          <w:p w:rsidR="00B32262" w:rsidRPr="00591514" w:rsidRDefault="00B32262" w:rsidP="00DE1041">
            <w:pPr>
              <w:tabs>
                <w:tab w:val="left" w:pos="1134"/>
              </w:tabs>
              <w:ind w:left="-110"/>
              <w:rPr>
                <w:rFonts w:ascii="Times New Roman" w:hAnsi="Times New Roman"/>
                <w:color w:val="000000" w:themeColor="text1"/>
              </w:rPr>
            </w:pPr>
            <w:r w:rsidRPr="00591514">
              <w:rPr>
                <w:rFonts w:ascii="Times New Roman" w:hAnsi="Times New Roman"/>
                <w:color w:val="000000" w:themeColor="text1"/>
              </w:rPr>
              <w:t>м.п.</w:t>
            </w:r>
          </w:p>
        </w:tc>
        <w:tc>
          <w:tcPr>
            <w:tcW w:w="4817" w:type="dxa"/>
            <w:hideMark/>
          </w:tcPr>
          <w:p w:rsidR="00B32262" w:rsidRPr="00591514" w:rsidRDefault="00B32262" w:rsidP="00DE1041">
            <w:pPr>
              <w:tabs>
                <w:tab w:val="left" w:pos="1134"/>
              </w:tabs>
              <w:ind w:left="-101"/>
              <w:rPr>
                <w:rFonts w:ascii="Times New Roman" w:hAnsi="Times New Roman"/>
                <w:color w:val="000000" w:themeColor="text1"/>
              </w:rPr>
            </w:pPr>
            <w:r w:rsidRPr="00591514">
              <w:rPr>
                <w:rFonts w:ascii="Times New Roman" w:hAnsi="Times New Roman"/>
                <w:color w:val="000000" w:themeColor="text1"/>
              </w:rPr>
              <w:t>м.п.</w:t>
            </w:r>
          </w:p>
        </w:tc>
      </w:tr>
    </w:tbl>
    <w:p w:rsidR="00B32262" w:rsidRPr="00591514" w:rsidRDefault="00B32262" w:rsidP="00B32262">
      <w:pPr>
        <w:widowControl w:val="0"/>
        <w:spacing w:after="0" w:line="240" w:lineRule="auto"/>
        <w:rPr>
          <w:rFonts w:ascii="Times New Roman" w:hAnsi="Times New Roman" w:cs="Times New Roman"/>
        </w:rPr>
      </w:pPr>
    </w:p>
    <w:p w:rsidR="00B32262" w:rsidRDefault="00B32262" w:rsidP="00B32262">
      <w:pPr>
        <w:rPr>
          <w:rFonts w:ascii="Times New Roman" w:hAnsi="Times New Roman" w:cs="Times New Roman"/>
        </w:rPr>
      </w:pPr>
      <w:r>
        <w:rPr>
          <w:rFonts w:ascii="Times New Roman" w:hAnsi="Times New Roman" w:cs="Times New Roman"/>
        </w:rPr>
        <w:br w:type="page"/>
      </w:r>
    </w:p>
    <w:p w:rsidR="00B32262" w:rsidRPr="00591514" w:rsidRDefault="00B32262" w:rsidP="00B32262">
      <w:pPr>
        <w:widowControl w:val="0"/>
        <w:spacing w:after="0" w:line="240" w:lineRule="auto"/>
        <w:rPr>
          <w:rFonts w:ascii="Times New Roman" w:hAnsi="Times New Roman" w:cs="Times New Roman"/>
        </w:rPr>
      </w:pPr>
    </w:p>
    <w:p w:rsidR="00B32262" w:rsidRPr="00591514" w:rsidRDefault="00B32262" w:rsidP="00B32262">
      <w:pPr>
        <w:widowControl w:val="0"/>
        <w:spacing w:after="0" w:line="240" w:lineRule="auto"/>
        <w:jc w:val="right"/>
        <w:rPr>
          <w:rFonts w:ascii="Times New Roman" w:hAnsi="Times New Roman" w:cs="Times New Roman"/>
          <w:color w:val="000000" w:themeColor="text1"/>
        </w:rPr>
      </w:pPr>
      <w:r w:rsidRPr="00591514">
        <w:rPr>
          <w:rFonts w:ascii="Times New Roman" w:eastAsia="Times New Roman" w:hAnsi="Times New Roman" w:cs="Times New Roman"/>
          <w:b/>
          <w:lang w:eastAsia="ru-RU"/>
        </w:rPr>
        <w:t>Приложение № 4</w:t>
      </w:r>
      <w:r w:rsidRPr="00591514">
        <w:rPr>
          <w:rFonts w:ascii="Times New Roman" w:eastAsia="Times New Roman" w:hAnsi="Times New Roman" w:cs="Times New Roman"/>
          <w:b/>
          <w:lang w:eastAsia="ru-RU"/>
        </w:rPr>
        <w:br/>
      </w:r>
      <w:r w:rsidRPr="00591514">
        <w:rPr>
          <w:rFonts w:ascii="Times New Roman" w:eastAsia="Times New Roman" w:hAnsi="Times New Roman" w:cs="Times New Roman"/>
          <w:lang w:eastAsia="ru-RU"/>
        </w:rPr>
        <w:t>к договору купли-продажи бывшего в употреблении</w:t>
      </w:r>
      <w:r>
        <w:rPr>
          <w:rFonts w:ascii="Times New Roman" w:eastAsia="Times New Roman" w:hAnsi="Times New Roman" w:cs="Times New Roman"/>
          <w:lang w:eastAsia="ru-RU"/>
        </w:rPr>
        <w:t>/</w:t>
      </w:r>
      <w:r w:rsidRPr="00B32262">
        <w:rPr>
          <w:rFonts w:ascii="Times New Roman" w:eastAsia="Calibri" w:hAnsi="Times New Roman" w:cs="Times New Roman"/>
        </w:rPr>
        <w:t xml:space="preserve"> </w:t>
      </w:r>
      <w:r>
        <w:rPr>
          <w:rFonts w:ascii="Times New Roman" w:eastAsia="Calibri" w:hAnsi="Times New Roman" w:cs="Times New Roman"/>
        </w:rPr>
        <w:t xml:space="preserve">невостребованного </w:t>
      </w:r>
      <w:r w:rsidRPr="00591514">
        <w:rPr>
          <w:rFonts w:ascii="Times New Roman" w:eastAsia="Times New Roman" w:hAnsi="Times New Roman" w:cs="Times New Roman"/>
          <w:lang w:eastAsia="ru-RU"/>
        </w:rPr>
        <w:t>движимого имущества</w:t>
      </w:r>
      <w:r w:rsidRPr="00591514">
        <w:rPr>
          <w:rFonts w:ascii="Times New Roman" w:eastAsia="Times New Roman" w:hAnsi="Times New Roman" w:cs="Times New Roman"/>
          <w:lang w:eastAsia="ru-RU"/>
        </w:rPr>
        <w:br/>
        <w:t xml:space="preserve">№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от </w:t>
      </w:r>
      <w:r w:rsidRPr="00591514">
        <w:rPr>
          <w:rFonts w:ascii="Times New Roman" w:hAnsi="Times New Roman" w:cs="Times New Roman"/>
          <w:color w:val="000000" w:themeColor="text1"/>
        </w:rPr>
        <w:t>«___» __________ 20___</w:t>
      </w:r>
    </w:p>
    <w:p w:rsidR="00B32262" w:rsidRPr="00591514" w:rsidRDefault="00B32262" w:rsidP="00B32262">
      <w:pPr>
        <w:widowControl w:val="0"/>
        <w:spacing w:after="0" w:line="240" w:lineRule="auto"/>
        <w:jc w:val="both"/>
        <w:rPr>
          <w:rFonts w:ascii="Times New Roman" w:hAnsi="Times New Roman" w:cs="Times New Roman"/>
          <w:color w:val="000000" w:themeColor="text1"/>
        </w:rPr>
      </w:pPr>
    </w:p>
    <w:p w:rsidR="00B32262" w:rsidRPr="00591514" w:rsidRDefault="00B32262" w:rsidP="00B32262">
      <w:pPr>
        <w:widowControl w:val="0"/>
        <w:spacing w:after="0" w:line="240" w:lineRule="auto"/>
        <w:jc w:val="both"/>
        <w:rPr>
          <w:rFonts w:ascii="Times New Roman" w:hAnsi="Times New Roman" w:cs="Times New Roman"/>
          <w:color w:val="000000" w:themeColor="text1"/>
        </w:rPr>
      </w:pPr>
    </w:p>
    <w:p w:rsidR="00F63EC5" w:rsidRPr="00F63EC5" w:rsidRDefault="00F63EC5" w:rsidP="00F63EC5">
      <w:pPr>
        <w:spacing w:after="0" w:line="20" w:lineRule="atLeast"/>
        <w:jc w:val="center"/>
        <w:rPr>
          <w:rFonts w:ascii="Times New Roman" w:eastAsia="Calibri" w:hAnsi="Times New Roman" w:cs="Times New Roman"/>
          <w:b/>
          <w:bCs/>
          <w:sz w:val="24"/>
          <w:szCs w:val="24"/>
        </w:rPr>
      </w:pPr>
      <w:r w:rsidRPr="00F63EC5">
        <w:rPr>
          <w:rFonts w:ascii="Times New Roman" w:eastAsia="Calibri" w:hAnsi="Times New Roman" w:cs="Times New Roman"/>
          <w:b/>
          <w:sz w:val="24"/>
          <w:szCs w:val="24"/>
        </w:rPr>
        <w:t>ФОРМА ОБЯЗАТЕЛЬСТВА</w:t>
      </w:r>
    </w:p>
    <w:p w:rsidR="00F63EC5" w:rsidRPr="00F63EC5" w:rsidRDefault="00F63EC5" w:rsidP="00F63EC5">
      <w:pPr>
        <w:pBdr>
          <w:bottom w:val="single" w:sz="12" w:space="1" w:color="auto"/>
        </w:pBdr>
        <w:spacing w:after="0" w:line="20" w:lineRule="atLeast"/>
        <w:jc w:val="center"/>
        <w:rPr>
          <w:rFonts w:ascii="Times New Roman" w:eastAsia="Calibri" w:hAnsi="Times New Roman" w:cs="Times New Roman"/>
          <w:b/>
          <w:sz w:val="24"/>
          <w:szCs w:val="24"/>
        </w:rPr>
      </w:pPr>
      <w:r w:rsidRPr="00F63EC5">
        <w:rPr>
          <w:rFonts w:ascii="Times New Roman" w:eastAsia="Calibri" w:hAnsi="Times New Roman" w:cs="Times New Roman"/>
          <w:b/>
          <w:sz w:val="24"/>
          <w:szCs w:val="24"/>
        </w:rPr>
        <w:t>О СОБЛЮДЕНИИ ТРЕБОВАНИЙ КИБЕРБЕЗОПАСНОСТИ В ПАО СБЕРБАНК</w:t>
      </w:r>
    </w:p>
    <w:p w:rsidR="00F63EC5" w:rsidRPr="00F63EC5" w:rsidRDefault="00F63EC5" w:rsidP="00F63EC5">
      <w:pPr>
        <w:spacing w:after="0" w:line="20" w:lineRule="atLeast"/>
        <w:jc w:val="center"/>
        <w:rPr>
          <w:rFonts w:ascii="Times New Roman" w:eastAsia="Calibri" w:hAnsi="Times New Roman" w:cs="Times New Roman"/>
          <w:b/>
          <w:bCs/>
          <w:sz w:val="24"/>
          <w:szCs w:val="24"/>
        </w:rPr>
      </w:pPr>
    </w:p>
    <w:p w:rsidR="00F63EC5" w:rsidRPr="00F63EC5" w:rsidRDefault="00F63EC5" w:rsidP="00F63EC5">
      <w:pPr>
        <w:spacing w:after="0" w:line="20" w:lineRule="atLeast"/>
        <w:jc w:val="center"/>
        <w:rPr>
          <w:rFonts w:ascii="Times New Roman" w:eastAsia="Calibri" w:hAnsi="Times New Roman" w:cs="Times New Roman"/>
          <w:b/>
          <w:bCs/>
          <w:sz w:val="24"/>
          <w:szCs w:val="24"/>
        </w:rPr>
      </w:pPr>
      <w:r w:rsidRPr="00F63EC5">
        <w:rPr>
          <w:rFonts w:ascii="Times New Roman" w:eastAsia="Calibri" w:hAnsi="Times New Roman" w:cs="Times New Roman"/>
          <w:b/>
          <w:sz w:val="24"/>
          <w:szCs w:val="24"/>
        </w:rPr>
        <w:t>ОБЯЗАТЕЛЬСТВО</w:t>
      </w:r>
    </w:p>
    <w:p w:rsidR="00F63EC5" w:rsidRPr="00F63EC5" w:rsidRDefault="00F63EC5" w:rsidP="00F63EC5">
      <w:pPr>
        <w:spacing w:after="0" w:line="20" w:lineRule="atLeast"/>
        <w:jc w:val="center"/>
        <w:rPr>
          <w:rFonts w:ascii="Times New Roman" w:eastAsia="Calibri" w:hAnsi="Times New Roman" w:cs="Times New Roman"/>
          <w:b/>
          <w:bCs/>
          <w:sz w:val="24"/>
          <w:szCs w:val="24"/>
        </w:rPr>
      </w:pPr>
      <w:r w:rsidRPr="00F63EC5">
        <w:rPr>
          <w:rFonts w:ascii="Times New Roman" w:eastAsia="Calibri" w:hAnsi="Times New Roman" w:cs="Times New Roman"/>
          <w:b/>
          <w:sz w:val="24"/>
          <w:szCs w:val="24"/>
        </w:rPr>
        <w:t>о соблюдении требований кибербезопасности в ПАО Сбербанк</w:t>
      </w:r>
    </w:p>
    <w:p w:rsidR="00F63EC5" w:rsidRPr="00F63EC5" w:rsidRDefault="00F63EC5" w:rsidP="00F63EC5">
      <w:pPr>
        <w:spacing w:after="0" w:line="20" w:lineRule="atLeast"/>
        <w:jc w:val="both"/>
        <w:rPr>
          <w:rFonts w:ascii="Times New Roman" w:eastAsia="Calibri" w:hAnsi="Times New Roman" w:cs="Times New Roman"/>
          <w:b/>
          <w:bCs/>
          <w:sz w:val="24"/>
          <w:szCs w:val="24"/>
        </w:rPr>
      </w:pPr>
    </w:p>
    <w:p w:rsidR="00F63EC5" w:rsidRPr="00F63EC5" w:rsidRDefault="00F63EC5" w:rsidP="00F63EC5">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
          <w:bCs/>
          <w:sz w:val="24"/>
          <w:szCs w:val="24"/>
        </w:rPr>
        <w:t>Я</w:t>
      </w:r>
      <w:r w:rsidRPr="00F63EC5">
        <w:rPr>
          <w:rFonts w:ascii="Times New Roman" w:eastAsia="Calibri" w:hAnsi="Times New Roman" w:cs="Times New Roman"/>
          <w:bCs/>
          <w:sz w:val="24"/>
          <w:szCs w:val="24"/>
        </w:rPr>
        <w:t>, ______________________________________________________________, являясь работником</w:t>
      </w:r>
      <w:r w:rsidRPr="00F63EC5">
        <w:rPr>
          <w:rFonts w:ascii="Times New Roman" w:eastAsia="Calibri" w:hAnsi="Times New Roman" w:cs="Times New Roman"/>
          <w:bCs/>
          <w:sz w:val="24"/>
          <w:szCs w:val="24"/>
          <w:vertAlign w:val="superscript"/>
        </w:rPr>
        <w:footnoteReference w:id="21"/>
      </w:r>
      <w:r w:rsidRPr="00F63EC5">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63EC5" w:rsidRPr="00F63EC5" w:rsidRDefault="00F63EC5" w:rsidP="00F63EC5">
      <w:pPr>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F63EC5">
        <w:rPr>
          <w:rFonts w:ascii="Times New Roman" w:eastAsia="Calibri" w:hAnsi="Times New Roman" w:cs="Times New Roman"/>
          <w:bCs/>
          <w:sz w:val="24"/>
          <w:szCs w:val="24"/>
          <w:lang w:val="en-US"/>
        </w:rPr>
        <w:t>USB</w:t>
      </w:r>
      <w:r w:rsidRPr="00F63EC5">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63EC5" w:rsidRPr="00F63EC5" w:rsidRDefault="00F63EC5" w:rsidP="00F63EC5">
      <w:pPr>
        <w:spacing w:after="0" w:line="240" w:lineRule="auto"/>
        <w:ind w:firstLine="709"/>
        <w:jc w:val="both"/>
        <w:rPr>
          <w:rFonts w:ascii="Times New Roman" w:eastAsia="Calibri" w:hAnsi="Times New Roman" w:cs="Times New Roman"/>
          <w:sz w:val="24"/>
        </w:rPr>
      </w:pPr>
      <w:r w:rsidRPr="00F63EC5">
        <w:rPr>
          <w:rFonts w:ascii="Times New Roman" w:eastAsia="Calibri"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 5.2. Не разглашать</w:t>
      </w:r>
      <w:r w:rsidRPr="00F63EC5">
        <w:rPr>
          <w:rFonts w:ascii="Calibri" w:eastAsia="Calibri" w:hAnsi="Calibri" w:cs="Times New Roman"/>
          <w:vertAlign w:val="superscript"/>
        </w:rPr>
        <w:footnoteReference w:id="22"/>
      </w:r>
      <w:r w:rsidRPr="00F63EC5">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63EC5" w:rsidRPr="00F63EC5" w:rsidRDefault="00F63EC5" w:rsidP="00F63EC5">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63EC5" w:rsidRPr="00F63EC5" w:rsidRDefault="00F63EC5" w:rsidP="00F63EC5">
      <w:pPr>
        <w:spacing w:after="0" w:line="240" w:lineRule="auto"/>
        <w:ind w:firstLine="709"/>
        <w:jc w:val="both"/>
        <w:rPr>
          <w:rFonts w:ascii="Calibri" w:eastAsia="Calibri" w:hAnsi="Calibri" w:cs="Times New Roman"/>
        </w:rPr>
      </w:pPr>
      <w:r w:rsidRPr="00F63EC5">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63EC5" w:rsidRPr="00F63EC5" w:rsidRDefault="00F63EC5" w:rsidP="00F63EC5">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63EC5" w:rsidRPr="00F63EC5" w:rsidRDefault="00F63EC5" w:rsidP="00F63EC5">
      <w:pPr>
        <w:tabs>
          <w:tab w:val="left" w:pos="426"/>
          <w:tab w:val="num" w:pos="1068"/>
        </w:tabs>
        <w:spacing w:after="0" w:line="240" w:lineRule="auto"/>
        <w:ind w:firstLine="709"/>
        <w:jc w:val="both"/>
        <w:rPr>
          <w:rFonts w:ascii="Times New Roman" w:eastAsia="Calibri" w:hAnsi="Times New Roman" w:cs="Times New Roman"/>
          <w:sz w:val="24"/>
          <w:szCs w:val="24"/>
        </w:rPr>
      </w:pPr>
      <w:r w:rsidRPr="00F63EC5">
        <w:rPr>
          <w:rFonts w:ascii="Times New Roman" w:eastAsia="Calibri" w:hAnsi="Times New Roman" w:cs="Times New Roman"/>
          <w:sz w:val="24"/>
          <w:szCs w:val="24"/>
        </w:rPr>
        <w:t xml:space="preserve">незаконного получения конфиденциальной информации Банка, </w:t>
      </w:r>
    </w:p>
    <w:p w:rsidR="00F63EC5" w:rsidRPr="00F63EC5" w:rsidRDefault="00F63EC5" w:rsidP="00F63EC5">
      <w:pPr>
        <w:tabs>
          <w:tab w:val="left" w:pos="426"/>
          <w:tab w:val="num" w:pos="1068"/>
        </w:tabs>
        <w:spacing w:after="0" w:line="240" w:lineRule="auto"/>
        <w:ind w:firstLine="709"/>
        <w:jc w:val="both"/>
        <w:rPr>
          <w:rFonts w:ascii="Times New Roman" w:eastAsia="Calibri" w:hAnsi="Times New Roman" w:cs="Times New Roman"/>
          <w:sz w:val="24"/>
          <w:szCs w:val="24"/>
        </w:rPr>
      </w:pPr>
      <w:r w:rsidRPr="00F63EC5">
        <w:rPr>
          <w:rFonts w:ascii="Times New Roman" w:eastAsia="Calibri" w:hAnsi="Times New Roman" w:cs="Times New Roman"/>
          <w:sz w:val="24"/>
          <w:szCs w:val="24"/>
        </w:rPr>
        <w:t>несанкционированного доступа на территорию Банка;</w:t>
      </w:r>
    </w:p>
    <w:p w:rsidR="00F63EC5" w:rsidRPr="00F63EC5" w:rsidRDefault="00F63EC5" w:rsidP="00F63EC5">
      <w:pPr>
        <w:tabs>
          <w:tab w:val="left" w:pos="426"/>
          <w:tab w:val="num" w:pos="1068"/>
        </w:tabs>
        <w:spacing w:after="0" w:line="240" w:lineRule="auto"/>
        <w:ind w:firstLine="709"/>
        <w:jc w:val="both"/>
        <w:rPr>
          <w:rFonts w:ascii="Times New Roman" w:eastAsia="Calibri" w:hAnsi="Times New Roman" w:cs="Times New Roman"/>
          <w:sz w:val="24"/>
          <w:szCs w:val="24"/>
        </w:rPr>
      </w:pPr>
      <w:r w:rsidRPr="00F63EC5">
        <w:rPr>
          <w:rFonts w:ascii="Times New Roman" w:eastAsia="Calibri" w:hAnsi="Times New Roman" w:cs="Times New Roman"/>
          <w:sz w:val="24"/>
          <w:szCs w:val="24"/>
        </w:rPr>
        <w:t>несанкционированного доступа к СВТ или АС Банка.</w:t>
      </w:r>
    </w:p>
    <w:p w:rsidR="00F63EC5" w:rsidRPr="00F63EC5" w:rsidRDefault="00F63EC5" w:rsidP="00F63EC5">
      <w:pPr>
        <w:spacing w:after="0" w:line="240" w:lineRule="auto"/>
        <w:ind w:firstLine="709"/>
        <w:jc w:val="both"/>
        <w:rPr>
          <w:rFonts w:ascii="Times New Roman" w:eastAsia="Calibri" w:hAnsi="Times New Roman" w:cs="Times New Roman"/>
          <w:b/>
          <w:bCs/>
          <w:sz w:val="24"/>
          <w:szCs w:val="24"/>
        </w:rPr>
      </w:pPr>
    </w:p>
    <w:p w:rsidR="00F63EC5" w:rsidRPr="00F63EC5" w:rsidRDefault="00F63EC5" w:rsidP="00F63EC5">
      <w:pPr>
        <w:spacing w:after="0" w:line="240" w:lineRule="auto"/>
        <w:ind w:firstLine="709"/>
        <w:jc w:val="both"/>
        <w:rPr>
          <w:rFonts w:ascii="Times New Roman" w:eastAsia="Calibri" w:hAnsi="Times New Roman" w:cs="Times New Roman"/>
          <w:sz w:val="24"/>
          <w:szCs w:val="24"/>
        </w:rPr>
      </w:pPr>
      <w:r w:rsidRPr="00F63EC5">
        <w:rPr>
          <w:rFonts w:ascii="Times New Roman" w:eastAsia="Calibri" w:hAnsi="Times New Roman" w:cs="Times New Roman"/>
          <w:b/>
          <w:bCs/>
          <w:sz w:val="24"/>
          <w:szCs w:val="24"/>
        </w:rPr>
        <w:t>Я предупрежден(а)</w:t>
      </w:r>
      <w:r w:rsidRPr="00F63EC5">
        <w:rPr>
          <w:rFonts w:ascii="Times New Roman" w:eastAsia="Calibri"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63EC5" w:rsidRPr="00F63EC5" w:rsidRDefault="00F63EC5" w:rsidP="00F63EC5">
      <w:pPr>
        <w:spacing w:after="0" w:line="240" w:lineRule="auto"/>
        <w:ind w:firstLine="709"/>
        <w:jc w:val="both"/>
        <w:rPr>
          <w:rFonts w:ascii="Times New Roman" w:eastAsia="Calibri" w:hAnsi="Times New Roman" w:cs="Times New Roman"/>
          <w:sz w:val="24"/>
          <w:szCs w:val="24"/>
        </w:rPr>
      </w:pPr>
      <w:r w:rsidRPr="00F63EC5">
        <w:rPr>
          <w:rFonts w:ascii="Times New Roman" w:eastAsia="Calibri" w:hAnsi="Times New Roman" w:cs="Times New Roman"/>
          <w:b/>
          <w:sz w:val="24"/>
          <w:szCs w:val="24"/>
        </w:rPr>
        <w:t>Я предупрежден(а)</w:t>
      </w:r>
      <w:r w:rsidRPr="00F63EC5">
        <w:rPr>
          <w:rFonts w:ascii="Times New Roman" w:eastAsia="Calibri"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63EC5" w:rsidRPr="00F63EC5" w:rsidRDefault="00F63EC5" w:rsidP="00F63EC5">
      <w:pPr>
        <w:spacing w:after="0" w:line="240" w:lineRule="auto"/>
        <w:ind w:firstLine="709"/>
        <w:jc w:val="both"/>
        <w:rPr>
          <w:rFonts w:ascii="Times New Roman" w:eastAsia="Calibri" w:hAnsi="Times New Roman" w:cs="Times New Roman"/>
          <w:sz w:val="24"/>
          <w:szCs w:val="24"/>
        </w:rPr>
      </w:pPr>
      <w:r w:rsidRPr="00F63EC5">
        <w:rPr>
          <w:rFonts w:ascii="Times New Roman" w:eastAsia="Calibri" w:hAnsi="Times New Roman" w:cs="Times New Roman"/>
          <w:b/>
          <w:sz w:val="24"/>
          <w:szCs w:val="24"/>
        </w:rPr>
        <w:t>Я понимаю</w:t>
      </w:r>
      <w:r w:rsidRPr="00F63EC5">
        <w:rPr>
          <w:rFonts w:ascii="Times New Roman" w:eastAsia="Calibri" w:hAnsi="Times New Roman" w:cs="Times New Roman"/>
          <w:sz w:val="24"/>
          <w:szCs w:val="24"/>
        </w:rPr>
        <w:t xml:space="preserve">, </w:t>
      </w:r>
      <w:r w:rsidRPr="00F63EC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F63EC5">
        <w:rPr>
          <w:rFonts w:ascii="Times New Roman" w:eastAsia="Calibri"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63EC5" w:rsidRPr="00F63EC5" w:rsidRDefault="00F63EC5" w:rsidP="00F63EC5">
      <w:pPr>
        <w:widowControl w:val="0"/>
        <w:tabs>
          <w:tab w:val="left" w:pos="851"/>
        </w:tabs>
        <w:suppressAutoHyphens/>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
          <w:sz w:val="24"/>
          <w:szCs w:val="24"/>
        </w:rPr>
        <w:t>Я осведомлен,</w:t>
      </w:r>
      <w:r w:rsidRPr="00F63EC5">
        <w:rPr>
          <w:rFonts w:ascii="Times New Roman" w:eastAsia="Calibri"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63EC5" w:rsidRPr="00F63EC5" w:rsidRDefault="00F63EC5" w:rsidP="00F63EC5">
      <w:pPr>
        <w:spacing w:after="0" w:line="240" w:lineRule="auto"/>
        <w:ind w:firstLine="709"/>
        <w:jc w:val="both"/>
        <w:rPr>
          <w:rFonts w:ascii="Times New Roman" w:eastAsia="Calibri" w:hAnsi="Times New Roman" w:cs="Times New Roman"/>
          <w:bCs/>
          <w:sz w:val="24"/>
          <w:szCs w:val="24"/>
        </w:rPr>
      </w:pPr>
      <w:r w:rsidRPr="00F63EC5">
        <w:rPr>
          <w:rFonts w:ascii="Times New Roman" w:eastAsia="Calibri" w:hAnsi="Times New Roman" w:cs="Times New Roman"/>
          <w:b/>
          <w:sz w:val="24"/>
          <w:szCs w:val="24"/>
        </w:rPr>
        <w:t>Я понимаю</w:t>
      </w:r>
      <w:r w:rsidRPr="00F63EC5">
        <w:rPr>
          <w:rFonts w:ascii="Times New Roman" w:eastAsia="Calibri"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63EC5" w:rsidRPr="00F63EC5" w:rsidRDefault="00F63EC5" w:rsidP="00F63EC5">
      <w:pPr>
        <w:spacing w:after="0" w:line="240" w:lineRule="auto"/>
        <w:ind w:firstLine="709"/>
        <w:jc w:val="both"/>
        <w:rPr>
          <w:rFonts w:ascii="Times New Roman" w:eastAsia="Calibri" w:hAnsi="Times New Roman" w:cs="Times New Roman"/>
          <w:bCs/>
          <w:sz w:val="24"/>
          <w:szCs w:val="24"/>
        </w:rPr>
      </w:pPr>
    </w:p>
    <w:p w:rsidR="00F63EC5" w:rsidRPr="00F63EC5" w:rsidRDefault="00F63EC5" w:rsidP="00F63EC5">
      <w:pPr>
        <w:spacing w:after="0" w:line="240" w:lineRule="auto"/>
        <w:ind w:firstLine="709"/>
        <w:jc w:val="both"/>
        <w:rPr>
          <w:rFonts w:ascii="Times New Roman" w:eastAsia="Calibri" w:hAnsi="Times New Roman" w:cs="Times New Roman"/>
          <w:sz w:val="24"/>
          <w:szCs w:val="24"/>
        </w:rPr>
      </w:pPr>
    </w:p>
    <w:p w:rsidR="00F63EC5" w:rsidRPr="00F63EC5" w:rsidRDefault="00F63EC5" w:rsidP="00F63EC5">
      <w:pPr>
        <w:spacing w:after="0" w:line="20" w:lineRule="atLeast"/>
        <w:jc w:val="both"/>
        <w:rPr>
          <w:rFonts w:ascii="Times New Roman" w:eastAsia="Calibri" w:hAnsi="Times New Roman" w:cs="Times New Roman"/>
          <w:b/>
          <w:bCs/>
          <w:sz w:val="24"/>
          <w:szCs w:val="24"/>
        </w:rPr>
      </w:pPr>
      <w:r w:rsidRPr="00F63EC5">
        <w:rPr>
          <w:rFonts w:ascii="Times New Roman" w:eastAsia="Calibri" w:hAnsi="Times New Roman" w:cs="Times New Roman"/>
          <w:b/>
          <w:bCs/>
          <w:sz w:val="24"/>
          <w:szCs w:val="24"/>
        </w:rPr>
        <w:t>«____» _______________20___г.              ____________________/____________________</w:t>
      </w:r>
    </w:p>
    <w:p w:rsidR="00F63EC5" w:rsidRPr="00F63EC5" w:rsidRDefault="00F63EC5" w:rsidP="00F63EC5">
      <w:pPr>
        <w:spacing w:after="0" w:line="20" w:lineRule="atLeast"/>
        <w:ind w:left="4390" w:firstLine="566"/>
        <w:jc w:val="both"/>
        <w:rPr>
          <w:rFonts w:ascii="Times New Roman" w:eastAsia="Calibri" w:hAnsi="Times New Roman" w:cs="Times New Roman"/>
          <w:i/>
          <w:sz w:val="24"/>
          <w:szCs w:val="24"/>
        </w:rPr>
      </w:pPr>
      <w:r w:rsidRPr="00F63EC5">
        <w:rPr>
          <w:rFonts w:ascii="Times New Roman" w:eastAsia="Calibri" w:hAnsi="Times New Roman" w:cs="Times New Roman"/>
          <w:bCs/>
          <w:i/>
          <w:sz w:val="24"/>
          <w:szCs w:val="24"/>
        </w:rPr>
        <w:t>Подпись                                                 ФИО</w:t>
      </w:r>
    </w:p>
    <w:p w:rsidR="00B32262" w:rsidRPr="00591514" w:rsidRDefault="00B32262" w:rsidP="00B32262">
      <w:pPr>
        <w:widowControl w:val="0"/>
        <w:spacing w:after="0" w:line="240" w:lineRule="auto"/>
        <w:jc w:val="both"/>
        <w:rPr>
          <w:rFonts w:ascii="Times New Roman" w:hAnsi="Times New Roman" w:cs="Times New Roman"/>
          <w:b/>
          <w:bCs/>
        </w:rPr>
      </w:pPr>
    </w:p>
    <w:p w:rsidR="00B32262" w:rsidRPr="00591514" w:rsidRDefault="00B32262" w:rsidP="00B32262">
      <w:pPr>
        <w:widowControl w:val="0"/>
        <w:spacing w:after="0" w:line="240" w:lineRule="auto"/>
        <w:jc w:val="both"/>
        <w:rPr>
          <w:rFonts w:ascii="Times New Roman" w:hAnsi="Times New Roman" w:cs="Times New Roman"/>
          <w:b/>
          <w:bCs/>
        </w:rPr>
      </w:pPr>
      <w:r w:rsidRPr="00591514">
        <w:rPr>
          <w:rFonts w:ascii="Times New Roman" w:hAnsi="Times New Roman" w:cs="Times New Roman"/>
          <w:b/>
          <w:bCs/>
        </w:rPr>
        <w:t>_____________________________________________________________________________</w:t>
      </w:r>
    </w:p>
    <w:p w:rsidR="00B32262" w:rsidRPr="00591514" w:rsidRDefault="00B32262" w:rsidP="00B32262">
      <w:pPr>
        <w:widowControl w:val="0"/>
        <w:spacing w:after="0" w:line="240" w:lineRule="auto"/>
        <w:jc w:val="center"/>
        <w:rPr>
          <w:rFonts w:ascii="Times New Roman" w:hAnsi="Times New Roman" w:cs="Times New Roman"/>
          <w:b/>
          <w:bCs/>
        </w:rPr>
      </w:pPr>
      <w:r w:rsidRPr="00591514">
        <w:rPr>
          <w:rFonts w:ascii="Times New Roman" w:hAnsi="Times New Roman" w:cs="Times New Roman"/>
          <w:b/>
          <w:bCs/>
        </w:rPr>
        <w:t>ФОРМА СОГЛАСОВАНА, ПОДПИСИ СТОРОН:</w:t>
      </w:r>
    </w:p>
    <w:p w:rsidR="00B32262" w:rsidRPr="00591514" w:rsidRDefault="00B32262" w:rsidP="00B32262">
      <w:pPr>
        <w:widowControl w:val="0"/>
        <w:spacing w:after="0" w:line="240" w:lineRule="auto"/>
        <w:jc w:val="center"/>
        <w:rPr>
          <w:rFonts w:ascii="Times New Roman" w:hAnsi="Times New Roman" w:cs="Times New Roman"/>
          <w:b/>
        </w:rPr>
      </w:pPr>
    </w:p>
    <w:tbl>
      <w:tblPr>
        <w:tblStyle w:val="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535"/>
        <w:gridCol w:w="4373"/>
      </w:tblGrid>
      <w:tr w:rsidR="00B32262" w:rsidRPr="00591514" w:rsidTr="00DE1041">
        <w:tc>
          <w:tcPr>
            <w:tcW w:w="3933" w:type="dxa"/>
          </w:tcPr>
          <w:p w:rsidR="00B32262" w:rsidRPr="00591514" w:rsidRDefault="00B32262" w:rsidP="00DE1041">
            <w:pPr>
              <w:widowControl w:val="0"/>
              <w:spacing w:after="160" w:line="259" w:lineRule="auto"/>
              <w:jc w:val="center"/>
              <w:rPr>
                <w:rFonts w:ascii="Times New Roman" w:hAnsi="Times New Roman" w:cs="Times New Roman"/>
                <w:b/>
                <w:bCs/>
              </w:rPr>
            </w:pPr>
            <w:permStart w:id="11473033" w:edGrp="everyone"/>
            <w:r w:rsidRPr="00591514">
              <w:rPr>
                <w:rFonts w:ascii="Times New Roman" w:hAnsi="Times New Roman" w:cs="Times New Roman"/>
                <w:b/>
                <w:bCs/>
              </w:rPr>
              <w:t>От Исполнителя:</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(Должность)</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____________ (ФИО)</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Подпись</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М.П.</w:t>
            </w:r>
          </w:p>
        </w:tc>
        <w:tc>
          <w:tcPr>
            <w:tcW w:w="558" w:type="dxa"/>
          </w:tcPr>
          <w:p w:rsidR="00B32262" w:rsidRPr="00591514" w:rsidRDefault="00B32262" w:rsidP="00DE1041">
            <w:pPr>
              <w:widowControl w:val="0"/>
              <w:spacing w:after="160" w:line="259" w:lineRule="auto"/>
              <w:jc w:val="center"/>
              <w:rPr>
                <w:rFonts w:ascii="Times New Roman" w:hAnsi="Times New Roman" w:cs="Times New Roman"/>
                <w:b/>
              </w:rPr>
            </w:pPr>
          </w:p>
        </w:tc>
        <w:tc>
          <w:tcPr>
            <w:tcW w:w="4585" w:type="dxa"/>
          </w:tcPr>
          <w:p w:rsidR="00B32262" w:rsidRPr="00591514" w:rsidRDefault="00B32262" w:rsidP="00DE1041">
            <w:pPr>
              <w:widowControl w:val="0"/>
              <w:spacing w:after="160" w:line="259" w:lineRule="auto"/>
              <w:jc w:val="center"/>
              <w:rPr>
                <w:rFonts w:ascii="Times New Roman" w:hAnsi="Times New Roman" w:cs="Times New Roman"/>
                <w:b/>
                <w:bCs/>
              </w:rPr>
            </w:pPr>
            <w:r w:rsidRPr="00591514">
              <w:rPr>
                <w:rFonts w:ascii="Times New Roman" w:hAnsi="Times New Roman" w:cs="Times New Roman"/>
                <w:b/>
                <w:bCs/>
              </w:rPr>
              <w:t>От Заказчика:</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(Должность)</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____________ (ФИО)</w:t>
            </w:r>
          </w:p>
          <w:p w:rsidR="00B32262" w:rsidRPr="00591514" w:rsidRDefault="00B32262" w:rsidP="00DE1041">
            <w:pPr>
              <w:widowControl w:val="0"/>
              <w:spacing w:after="160" w:line="259" w:lineRule="auto"/>
              <w:jc w:val="center"/>
              <w:rPr>
                <w:rFonts w:ascii="Times New Roman" w:hAnsi="Times New Roman" w:cs="Times New Roman"/>
                <w:bCs/>
              </w:rPr>
            </w:pPr>
            <w:r w:rsidRPr="00591514">
              <w:rPr>
                <w:rFonts w:ascii="Times New Roman" w:hAnsi="Times New Roman" w:cs="Times New Roman"/>
                <w:bCs/>
              </w:rPr>
              <w:t>Подпись</w:t>
            </w:r>
          </w:p>
          <w:p w:rsidR="00B32262" w:rsidRPr="00591514" w:rsidRDefault="00B32262" w:rsidP="00DE1041">
            <w:pPr>
              <w:widowControl w:val="0"/>
              <w:spacing w:after="160" w:line="259" w:lineRule="auto"/>
              <w:jc w:val="center"/>
              <w:rPr>
                <w:rFonts w:ascii="Times New Roman" w:hAnsi="Times New Roman" w:cs="Times New Roman"/>
                <w:b/>
              </w:rPr>
            </w:pPr>
            <w:r w:rsidRPr="00591514">
              <w:rPr>
                <w:rFonts w:ascii="Times New Roman" w:hAnsi="Times New Roman" w:cs="Times New Roman"/>
                <w:bCs/>
              </w:rPr>
              <w:t>М.П.</w:t>
            </w:r>
          </w:p>
        </w:tc>
      </w:tr>
    </w:tbl>
    <w:p w:rsidR="00B32262" w:rsidRPr="00591514" w:rsidRDefault="00B32262" w:rsidP="00B32262">
      <w:pPr>
        <w:widowControl w:val="0"/>
        <w:spacing w:after="0" w:line="240" w:lineRule="auto"/>
        <w:jc w:val="right"/>
        <w:rPr>
          <w:rFonts w:ascii="Times New Roman" w:hAnsi="Times New Roman" w:cs="Times New Roman"/>
          <w:b/>
        </w:rPr>
      </w:pPr>
    </w:p>
    <w:p w:rsidR="00B32262" w:rsidRPr="00591514" w:rsidRDefault="00B32262" w:rsidP="00B32262">
      <w:pPr>
        <w:rPr>
          <w:rFonts w:ascii="Times New Roman" w:hAnsi="Times New Roman" w:cs="Times New Roman"/>
          <w:b/>
        </w:rPr>
      </w:pPr>
      <w:r w:rsidRPr="00591514">
        <w:rPr>
          <w:rFonts w:ascii="Times New Roman" w:hAnsi="Times New Roman" w:cs="Times New Roman"/>
          <w:b/>
        </w:rPr>
        <w:br w:type="page"/>
      </w:r>
    </w:p>
    <w:permEnd w:id="11473033"/>
    <w:p w:rsidR="00B32262" w:rsidRPr="00591514" w:rsidRDefault="00B32262" w:rsidP="00B32262">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591514">
        <w:rPr>
          <w:rFonts w:ascii="Times New Roman" w:eastAsia="Times New Roman" w:hAnsi="Times New Roman" w:cs="Times New Roman"/>
          <w:b/>
          <w:lang w:eastAsia="ru-RU"/>
        </w:rPr>
        <w:t>Приложение № 5</w:t>
      </w:r>
      <w:r w:rsidRPr="00591514">
        <w:rPr>
          <w:rFonts w:ascii="Times New Roman" w:eastAsia="Times New Roman" w:hAnsi="Times New Roman" w:cs="Times New Roman"/>
          <w:b/>
          <w:vertAlign w:val="superscript"/>
          <w:lang w:eastAsia="ru-RU"/>
        </w:rPr>
        <w:footnoteReference w:id="23"/>
      </w:r>
      <w:r w:rsidRPr="00591514">
        <w:rPr>
          <w:rFonts w:ascii="Times New Roman" w:eastAsia="Times New Roman" w:hAnsi="Times New Roman" w:cs="Times New Roman"/>
          <w:b/>
          <w:lang w:eastAsia="ru-RU"/>
        </w:rPr>
        <w:br/>
      </w:r>
      <w:r w:rsidRPr="00591514">
        <w:rPr>
          <w:rFonts w:ascii="Times New Roman" w:eastAsia="Times New Roman" w:hAnsi="Times New Roman" w:cs="Times New Roman"/>
          <w:lang w:eastAsia="ru-RU"/>
        </w:rPr>
        <w:t>к договору купли-продажи бывшего в употреблении</w:t>
      </w:r>
      <w:r>
        <w:rPr>
          <w:rFonts w:ascii="Times New Roman" w:eastAsia="Times New Roman" w:hAnsi="Times New Roman" w:cs="Times New Roman"/>
          <w:lang w:eastAsia="ru-RU"/>
        </w:rPr>
        <w:t>/</w:t>
      </w:r>
      <w:r w:rsidRPr="00B32262">
        <w:rPr>
          <w:rFonts w:ascii="Times New Roman" w:eastAsia="Calibri" w:hAnsi="Times New Roman" w:cs="Times New Roman"/>
        </w:rPr>
        <w:t xml:space="preserve"> </w:t>
      </w:r>
      <w:r>
        <w:rPr>
          <w:rFonts w:ascii="Times New Roman" w:eastAsia="Calibri" w:hAnsi="Times New Roman" w:cs="Times New Roman"/>
        </w:rPr>
        <w:t xml:space="preserve">невостребованного </w:t>
      </w:r>
      <w:r w:rsidRPr="00591514">
        <w:rPr>
          <w:rFonts w:ascii="Times New Roman" w:eastAsia="Times New Roman" w:hAnsi="Times New Roman" w:cs="Times New Roman"/>
          <w:lang w:eastAsia="ru-RU"/>
        </w:rPr>
        <w:t>движимого имущества</w:t>
      </w:r>
      <w:r w:rsidRPr="00591514">
        <w:rPr>
          <w:rFonts w:ascii="Times New Roman" w:eastAsia="Times New Roman" w:hAnsi="Times New Roman" w:cs="Times New Roman"/>
          <w:lang w:eastAsia="ru-RU"/>
        </w:rPr>
        <w:br/>
        <w:t xml:space="preserve">№ </w:t>
      </w:r>
      <w:r w:rsidRPr="00591514">
        <w:rPr>
          <w:rFonts w:ascii="Times New Roman" w:hAnsi="Times New Roman" w:cs="Times New Roman"/>
          <w:color w:val="000000" w:themeColor="text1"/>
        </w:rPr>
        <w:t>__________</w:t>
      </w:r>
      <w:r w:rsidRPr="00591514">
        <w:rPr>
          <w:rFonts w:ascii="Times New Roman" w:eastAsia="Times New Roman" w:hAnsi="Times New Roman" w:cs="Times New Roman"/>
          <w:lang w:eastAsia="ru-RU"/>
        </w:rPr>
        <w:t xml:space="preserve"> от </w:t>
      </w:r>
      <w:r w:rsidRPr="00591514">
        <w:rPr>
          <w:rFonts w:ascii="Times New Roman" w:hAnsi="Times New Roman" w:cs="Times New Roman"/>
          <w:color w:val="000000" w:themeColor="text1"/>
        </w:rPr>
        <w:t>«___» __________ 20___</w:t>
      </w:r>
    </w:p>
    <w:p w:rsidR="00B32262" w:rsidRPr="00591514" w:rsidRDefault="00B32262" w:rsidP="00B32262">
      <w:pPr>
        <w:jc w:val="right"/>
        <w:rPr>
          <w:rFonts w:ascii="Times New Roman" w:hAnsi="Times New Roman" w:cs="Times New Roman"/>
        </w:rPr>
      </w:pPr>
    </w:p>
    <w:p w:rsidR="00B32262" w:rsidRPr="00591514" w:rsidRDefault="00B32262" w:rsidP="00B32262">
      <w:pPr>
        <w:spacing w:after="0" w:line="240" w:lineRule="auto"/>
        <w:jc w:val="center"/>
        <w:rPr>
          <w:rFonts w:ascii="Times New Roman" w:eastAsia="Calibri" w:hAnsi="Times New Roman" w:cs="Times New Roman"/>
          <w:b/>
        </w:rPr>
      </w:pPr>
      <w:r w:rsidRPr="00591514">
        <w:rPr>
          <w:rFonts w:ascii="Times New Roman" w:eastAsia="Calibri" w:hAnsi="Times New Roman" w:cs="Times New Roman"/>
          <w:b/>
        </w:rPr>
        <w:t xml:space="preserve">СОГЛАШЕНИЕ ОБ ИСПОЛЬЗОВАНИИ ПРИНЦИПОВ КОРПОРАТИВНОЙ СОЦИАЛЬНОЙ ОТВЕТСТВЕННОСТИ </w:t>
      </w:r>
    </w:p>
    <w:p w:rsidR="00B32262" w:rsidRPr="00591514" w:rsidRDefault="00B32262" w:rsidP="00B32262">
      <w:pPr>
        <w:spacing w:after="0" w:line="240" w:lineRule="auto"/>
        <w:rPr>
          <w:rFonts w:ascii="Times New Roman" w:eastAsia="Calibri" w:hAnsi="Times New Roman" w:cs="Times New Roman"/>
        </w:rPr>
      </w:pPr>
    </w:p>
    <w:p w:rsidR="00B32262" w:rsidRPr="00591514" w:rsidRDefault="00B32262" w:rsidP="00B32262">
      <w:pPr>
        <w:tabs>
          <w:tab w:val="left" w:pos="0"/>
          <w:tab w:val="left" w:pos="567"/>
          <w:tab w:val="left" w:pos="851"/>
        </w:tabs>
        <w:spacing w:after="0" w:line="240" w:lineRule="auto"/>
        <w:ind w:firstLine="567"/>
        <w:jc w:val="both"/>
        <w:rPr>
          <w:rFonts w:ascii="Times New Roman" w:eastAsia="Calibri" w:hAnsi="Times New Roman" w:cs="Times New Roman"/>
        </w:rPr>
      </w:pPr>
      <w:bookmarkStart w:id="3" w:name="OLE_LINK2"/>
      <w:bookmarkStart w:id="4" w:name="OLE_LINK1"/>
      <w:r w:rsidRPr="00591514">
        <w:rPr>
          <w:rFonts w:ascii="Times New Roman" w:eastAsia="Calibri" w:hAnsi="Times New Roman" w:cs="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Добросовестная конкуренция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Конфиденциальность и интеллектуальная собственность</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Выявление проблем</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Недопущение использования сырья из регионов, охваченных военными конфликтами</w:t>
      </w:r>
      <w:r w:rsidRPr="00591514">
        <w:rPr>
          <w:rFonts w:ascii="Times New Roman" w:eastAsia="Calibri" w:hAnsi="Times New Roman" w:cs="Times New Roman"/>
          <w:b/>
          <w:vertAlign w:val="superscript"/>
        </w:rPr>
        <w:footnoteReference w:id="24"/>
      </w:r>
      <w:r w:rsidRPr="00591514">
        <w:rPr>
          <w:rFonts w:ascii="Times New Roman" w:eastAsia="Calibri" w:hAnsi="Times New Roman" w:cs="Times New Roman"/>
          <w:b/>
        </w:rPr>
        <w:t xml:space="preserve"> </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Покупатель не использует в производстве товаров, поставляемых Продавцу,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Недопущение использования детского труда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Свобода занятости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Обеспечение равных прав и условий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Справедливое обращение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Соблюдение время работы, справедливый размер оплаты труда и льготы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Свобода ассоциации </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Требования к качеству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Покупатель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Продавца в качественных товарах, работах и услугах, безопасных при использовании по назначению.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Забота о здоровье и безопасности, соблюдение экологических требований</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Безопасность продукции</w:t>
      </w:r>
      <w:r w:rsidRPr="00591514">
        <w:rPr>
          <w:rFonts w:ascii="Times New Roman" w:eastAsia="Calibri" w:hAnsi="Times New Roman" w:cs="Times New Roman"/>
          <w:b/>
          <w:vertAlign w:val="superscript"/>
        </w:rPr>
        <w:footnoteReference w:id="25"/>
      </w:r>
      <w:r w:rsidRPr="00591514">
        <w:rPr>
          <w:rFonts w:ascii="Times New Roman" w:eastAsia="Calibri" w:hAnsi="Times New Roman" w:cs="Times New Roman"/>
          <w:b/>
        </w:rPr>
        <w:t xml:space="preserve">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Покупатель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Продавцу.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В рамках своей зоны ответственности Покупатель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Безопасность и охрана труда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Безопасность рабочих процессов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Покупатель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Покупатель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Безопасное обращение с отходами и выбросами</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Покупатель должен располагать системами для предотвращения или минимизации аварийных разливов и выбросов в окружающую среду</w:t>
      </w:r>
      <w:r w:rsidRPr="00591514">
        <w:rPr>
          <w:rFonts w:ascii="Times New Roman" w:eastAsia="Calibri" w:hAnsi="Times New Roman" w:cs="Times New Roman"/>
          <w:vertAlign w:val="superscript"/>
        </w:rPr>
        <w:footnoteReference w:id="26"/>
      </w:r>
      <w:r w:rsidRPr="00591514">
        <w:rPr>
          <w:rFonts w:ascii="Times New Roman" w:eastAsia="Calibri" w:hAnsi="Times New Roman" w:cs="Times New Roman"/>
        </w:rPr>
        <w:t xml:space="preserve">.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Бережное отношение к ресурсам и защита климата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Коммуникации с привлекаемыми третьими лицами</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Контрагент должен обеспечить соблюдение всеми его субподрядчиками, поставщиками и производителями норм и принципов, изложенных в настоящем Соглашении.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Управление рисками </w:t>
      </w:r>
    </w:p>
    <w:p w:rsidR="00B32262" w:rsidRPr="00591514" w:rsidRDefault="00B32262" w:rsidP="00B3226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b/>
        </w:rPr>
      </w:pPr>
      <w:r w:rsidRPr="00591514">
        <w:rPr>
          <w:rFonts w:ascii="Times New Roman" w:eastAsia="Calibri" w:hAnsi="Times New Roman" w:cs="Times New Roman"/>
          <w:b/>
        </w:rPr>
        <w:t xml:space="preserve">Постоянное совершенствование </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rPr>
      </w:pPr>
      <w:r w:rsidRPr="00591514">
        <w:rPr>
          <w:rFonts w:ascii="Times New Roman" w:eastAsia="Calibri" w:hAnsi="Times New Roman" w:cs="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B32262" w:rsidRPr="00591514" w:rsidRDefault="00B32262" w:rsidP="00B32262">
      <w:pPr>
        <w:tabs>
          <w:tab w:val="left" w:pos="0"/>
          <w:tab w:val="left" w:pos="567"/>
          <w:tab w:val="left" w:pos="851"/>
        </w:tabs>
        <w:spacing w:after="0" w:line="240" w:lineRule="auto"/>
        <w:contextualSpacing/>
        <w:jc w:val="both"/>
        <w:rPr>
          <w:rFonts w:ascii="Times New Roman" w:eastAsia="Calibri" w:hAnsi="Times New Roman" w:cs="Times New Roman"/>
        </w:rPr>
      </w:pPr>
    </w:p>
    <w:p w:rsidR="00B32262" w:rsidRPr="00591514" w:rsidRDefault="00B32262" w:rsidP="00B32262">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r w:rsidRPr="00591514">
        <w:rPr>
          <w:rFonts w:ascii="Times New Roman" w:eastAsia="Calibri" w:hAnsi="Times New Roman" w:cs="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B32262" w:rsidRPr="00591514" w:rsidRDefault="00B32262" w:rsidP="00B32262">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r w:rsidRPr="00591514">
        <w:rPr>
          <w:rFonts w:ascii="Times New Roman" w:eastAsia="Calibri" w:hAnsi="Times New Roman" w:cs="Times New Roman"/>
        </w:rPr>
        <w:t>Настоящее Соглашение действует в течение срока, определенного в пункте ___</w:t>
      </w:r>
      <w:r w:rsidRPr="00591514">
        <w:rPr>
          <w:rFonts w:ascii="Times New Roman" w:eastAsia="Calibri" w:hAnsi="Times New Roman" w:cs="Times New Roman"/>
          <w:vertAlign w:val="superscript"/>
        </w:rPr>
        <w:footnoteReference w:id="27"/>
      </w:r>
      <w:r w:rsidRPr="00591514">
        <w:rPr>
          <w:rFonts w:ascii="Times New Roman" w:eastAsia="Calibri" w:hAnsi="Times New Roman" w:cs="Times New Roman"/>
        </w:rPr>
        <w:t xml:space="preserve"> Договора.</w:t>
      </w:r>
    </w:p>
    <w:p w:rsidR="00B32262" w:rsidRPr="00591514" w:rsidRDefault="00B32262" w:rsidP="00B32262">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p>
    <w:p w:rsidR="00B32262" w:rsidRPr="00591514" w:rsidRDefault="00B32262" w:rsidP="00B32262">
      <w:pPr>
        <w:suppressAutoHyphens/>
        <w:spacing w:before="240" w:after="0" w:line="240" w:lineRule="auto"/>
        <w:jc w:val="center"/>
        <w:rPr>
          <w:rFonts w:ascii="Times New Roman" w:eastAsia="Calibri" w:hAnsi="Times New Roman" w:cs="Times New Roman"/>
          <w:b/>
          <w:bCs/>
        </w:rPr>
      </w:pPr>
      <w:r w:rsidRPr="00591514">
        <w:rPr>
          <w:rFonts w:ascii="Times New Roman" w:eastAsia="Calibri" w:hAnsi="Times New Roman" w:cs="Times New Roman"/>
          <w:b/>
          <w:bCs/>
        </w:rPr>
        <w:t>ПОДПИСИ СТОРОН:</w:t>
      </w:r>
    </w:p>
    <w:tbl>
      <w:tblPr>
        <w:tblStyle w:val="6"/>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86"/>
      </w:tblGrid>
      <w:tr w:rsidR="00B32262" w:rsidRPr="00591514" w:rsidTr="00DE1041">
        <w:trPr>
          <w:trHeight w:val="1801"/>
        </w:trPr>
        <w:tc>
          <w:tcPr>
            <w:tcW w:w="4503" w:type="dxa"/>
          </w:tcPr>
          <w:p w:rsidR="00B32262" w:rsidRPr="00591514" w:rsidRDefault="00B32262" w:rsidP="00DE1041">
            <w:pPr>
              <w:tabs>
                <w:tab w:val="left" w:pos="426"/>
              </w:tabs>
              <w:ind w:left="426"/>
              <w:jc w:val="both"/>
              <w:rPr>
                <w:rFonts w:ascii="Times New Roman" w:hAnsi="Times New Roman"/>
                <w:b/>
                <w:sz w:val="22"/>
                <w:szCs w:val="22"/>
              </w:rPr>
            </w:pPr>
          </w:p>
          <w:p w:rsidR="00B32262" w:rsidRPr="00591514" w:rsidRDefault="00B32262" w:rsidP="00DE1041">
            <w:pPr>
              <w:widowControl w:val="0"/>
              <w:tabs>
                <w:tab w:val="left" w:pos="851"/>
                <w:tab w:val="left" w:pos="993"/>
              </w:tabs>
              <w:rPr>
                <w:rFonts w:ascii="Times New Roman" w:hAnsi="Times New Roman"/>
                <w:sz w:val="22"/>
                <w:szCs w:val="22"/>
              </w:rPr>
            </w:pPr>
            <w:r w:rsidRPr="00591514">
              <w:rPr>
                <w:rFonts w:ascii="Times New Roman" w:hAnsi="Times New Roman"/>
                <w:b/>
                <w:sz w:val="22"/>
                <w:szCs w:val="22"/>
              </w:rPr>
              <w:t>От Контрагента:</w:t>
            </w:r>
          </w:p>
          <w:p w:rsidR="00B32262" w:rsidRPr="00591514" w:rsidRDefault="00B32262" w:rsidP="00DE1041">
            <w:pPr>
              <w:tabs>
                <w:tab w:val="left" w:pos="426"/>
              </w:tabs>
              <w:ind w:left="426"/>
              <w:jc w:val="both"/>
              <w:rPr>
                <w:rFonts w:ascii="Times New Roman" w:hAnsi="Times New Roman"/>
                <w:sz w:val="22"/>
                <w:szCs w:val="22"/>
              </w:rPr>
            </w:pPr>
          </w:p>
          <w:p w:rsidR="00B32262" w:rsidRPr="00591514" w:rsidRDefault="00B32262" w:rsidP="00DE1041">
            <w:pPr>
              <w:widowControl w:val="0"/>
              <w:tabs>
                <w:tab w:val="left" w:pos="851"/>
                <w:tab w:val="left" w:pos="993"/>
                <w:tab w:val="center" w:pos="2355"/>
              </w:tabs>
              <w:rPr>
                <w:rFonts w:ascii="Times New Roman" w:hAnsi="Times New Roman"/>
                <w:i/>
                <w:sz w:val="22"/>
                <w:szCs w:val="22"/>
              </w:rPr>
            </w:pPr>
            <w:r w:rsidRPr="00591514">
              <w:rPr>
                <w:rFonts w:ascii="Times New Roman" w:hAnsi="Times New Roman"/>
                <w:sz w:val="22"/>
                <w:szCs w:val="22"/>
              </w:rPr>
              <w:t>ФИО, должность</w:t>
            </w:r>
          </w:p>
          <w:p w:rsidR="00B32262" w:rsidRPr="00591514" w:rsidRDefault="00B32262" w:rsidP="00DE1041">
            <w:pPr>
              <w:tabs>
                <w:tab w:val="left" w:pos="426"/>
              </w:tabs>
              <w:ind w:left="426"/>
              <w:jc w:val="both"/>
              <w:rPr>
                <w:rFonts w:ascii="Times New Roman" w:hAnsi="Times New Roman"/>
                <w:sz w:val="22"/>
                <w:szCs w:val="22"/>
              </w:rPr>
            </w:pPr>
          </w:p>
          <w:p w:rsidR="00B32262" w:rsidRPr="00591514" w:rsidRDefault="00B32262" w:rsidP="00DE1041">
            <w:pPr>
              <w:tabs>
                <w:tab w:val="left" w:pos="426"/>
              </w:tabs>
              <w:ind w:left="426"/>
              <w:jc w:val="both"/>
              <w:rPr>
                <w:rFonts w:ascii="Times New Roman" w:hAnsi="Times New Roman"/>
                <w:sz w:val="22"/>
                <w:szCs w:val="22"/>
              </w:rPr>
            </w:pPr>
            <w:r w:rsidRPr="00591514">
              <w:rPr>
                <w:rFonts w:ascii="Times New Roman" w:hAnsi="Times New Roman"/>
                <w:sz w:val="22"/>
                <w:szCs w:val="22"/>
              </w:rPr>
              <w:t>__________________________</w:t>
            </w:r>
          </w:p>
          <w:p w:rsidR="00B32262" w:rsidRPr="00591514" w:rsidRDefault="00B32262" w:rsidP="00DE1041">
            <w:pPr>
              <w:tabs>
                <w:tab w:val="left" w:pos="426"/>
              </w:tabs>
              <w:ind w:left="426"/>
              <w:jc w:val="both"/>
              <w:rPr>
                <w:rFonts w:ascii="Times New Roman" w:hAnsi="Times New Roman"/>
                <w:sz w:val="22"/>
                <w:szCs w:val="22"/>
              </w:rPr>
            </w:pPr>
            <w:r w:rsidRPr="00591514">
              <w:rPr>
                <w:rFonts w:ascii="Times New Roman" w:hAnsi="Times New Roman"/>
                <w:sz w:val="22"/>
                <w:szCs w:val="22"/>
              </w:rPr>
              <w:t>м.п.</w:t>
            </w:r>
          </w:p>
        </w:tc>
        <w:tc>
          <w:tcPr>
            <w:tcW w:w="5386" w:type="dxa"/>
          </w:tcPr>
          <w:p w:rsidR="00B32262" w:rsidRPr="00591514" w:rsidRDefault="00B32262" w:rsidP="00DE1041">
            <w:pPr>
              <w:tabs>
                <w:tab w:val="left" w:pos="426"/>
              </w:tabs>
              <w:ind w:left="426"/>
              <w:jc w:val="both"/>
              <w:rPr>
                <w:rFonts w:ascii="Times New Roman" w:hAnsi="Times New Roman"/>
                <w:b/>
                <w:sz w:val="22"/>
                <w:szCs w:val="22"/>
              </w:rPr>
            </w:pPr>
          </w:p>
          <w:p w:rsidR="00B32262" w:rsidRPr="00591514" w:rsidRDefault="00B32262" w:rsidP="00DE1041">
            <w:pPr>
              <w:widowControl w:val="0"/>
              <w:tabs>
                <w:tab w:val="left" w:pos="851"/>
                <w:tab w:val="left" w:pos="993"/>
              </w:tabs>
              <w:rPr>
                <w:rFonts w:ascii="Times New Roman" w:hAnsi="Times New Roman"/>
                <w:sz w:val="22"/>
                <w:szCs w:val="22"/>
              </w:rPr>
            </w:pPr>
            <w:r w:rsidRPr="00591514">
              <w:rPr>
                <w:rFonts w:ascii="Times New Roman" w:hAnsi="Times New Roman"/>
                <w:b/>
                <w:sz w:val="22"/>
                <w:szCs w:val="22"/>
              </w:rPr>
              <w:t>От Банка:</w:t>
            </w:r>
          </w:p>
          <w:p w:rsidR="00B32262" w:rsidRPr="00591514" w:rsidRDefault="00B32262" w:rsidP="00DE1041">
            <w:pPr>
              <w:tabs>
                <w:tab w:val="left" w:pos="426"/>
              </w:tabs>
              <w:ind w:left="426"/>
              <w:jc w:val="both"/>
              <w:rPr>
                <w:rFonts w:ascii="Times New Roman" w:hAnsi="Times New Roman"/>
                <w:sz w:val="22"/>
                <w:szCs w:val="22"/>
              </w:rPr>
            </w:pPr>
          </w:p>
          <w:p w:rsidR="00B32262" w:rsidRPr="00591514" w:rsidRDefault="00B32262" w:rsidP="00DE1041">
            <w:pPr>
              <w:widowControl w:val="0"/>
              <w:tabs>
                <w:tab w:val="left" w:pos="851"/>
                <w:tab w:val="left" w:pos="993"/>
              </w:tabs>
              <w:rPr>
                <w:rFonts w:ascii="Times New Roman" w:hAnsi="Times New Roman"/>
                <w:sz w:val="22"/>
                <w:szCs w:val="22"/>
              </w:rPr>
            </w:pPr>
            <w:r w:rsidRPr="00591514">
              <w:rPr>
                <w:rFonts w:ascii="Times New Roman" w:hAnsi="Times New Roman"/>
                <w:sz w:val="22"/>
                <w:szCs w:val="22"/>
              </w:rPr>
              <w:t>ФИО, должность</w:t>
            </w:r>
          </w:p>
          <w:p w:rsidR="00B32262" w:rsidRPr="00591514" w:rsidRDefault="00B32262" w:rsidP="00DE1041">
            <w:pPr>
              <w:tabs>
                <w:tab w:val="left" w:pos="426"/>
              </w:tabs>
              <w:ind w:left="426"/>
              <w:jc w:val="both"/>
              <w:rPr>
                <w:rFonts w:ascii="Times New Roman" w:hAnsi="Times New Roman"/>
                <w:sz w:val="22"/>
                <w:szCs w:val="22"/>
              </w:rPr>
            </w:pPr>
          </w:p>
          <w:p w:rsidR="00B32262" w:rsidRPr="00591514" w:rsidRDefault="00B32262" w:rsidP="00DE1041">
            <w:pPr>
              <w:tabs>
                <w:tab w:val="left" w:pos="426"/>
              </w:tabs>
              <w:ind w:left="426"/>
              <w:jc w:val="both"/>
              <w:rPr>
                <w:rFonts w:ascii="Times New Roman" w:hAnsi="Times New Roman"/>
                <w:sz w:val="22"/>
                <w:szCs w:val="22"/>
              </w:rPr>
            </w:pPr>
            <w:r w:rsidRPr="00591514">
              <w:rPr>
                <w:rFonts w:ascii="Times New Roman" w:hAnsi="Times New Roman"/>
                <w:sz w:val="22"/>
                <w:szCs w:val="22"/>
              </w:rPr>
              <w:t>__________________________</w:t>
            </w:r>
          </w:p>
          <w:p w:rsidR="00B32262" w:rsidRPr="00591514" w:rsidRDefault="00B32262" w:rsidP="00DE1041">
            <w:pPr>
              <w:tabs>
                <w:tab w:val="left" w:pos="-782"/>
              </w:tabs>
              <w:ind w:left="426"/>
              <w:rPr>
                <w:rFonts w:ascii="Times New Roman" w:hAnsi="Times New Roman"/>
                <w:sz w:val="22"/>
                <w:szCs w:val="22"/>
              </w:rPr>
            </w:pPr>
            <w:r w:rsidRPr="00591514">
              <w:rPr>
                <w:rFonts w:ascii="Times New Roman" w:hAnsi="Times New Roman"/>
                <w:sz w:val="22"/>
                <w:szCs w:val="22"/>
              </w:rPr>
              <w:t xml:space="preserve">м.п. </w:t>
            </w:r>
          </w:p>
        </w:tc>
      </w:tr>
      <w:bookmarkEnd w:id="3"/>
      <w:bookmarkEnd w:id="4"/>
    </w:tbl>
    <w:p w:rsidR="00B32262" w:rsidRPr="00591514" w:rsidRDefault="00B32262" w:rsidP="00B32262">
      <w:pPr>
        <w:widowControl w:val="0"/>
        <w:spacing w:after="0" w:line="240" w:lineRule="auto"/>
        <w:jc w:val="right"/>
        <w:rPr>
          <w:rFonts w:ascii="Times New Roman" w:hAnsi="Times New Roman" w:cs="Times New Roman"/>
          <w:b/>
        </w:rPr>
      </w:pPr>
    </w:p>
    <w:p w:rsidR="00B32262" w:rsidRPr="00591514" w:rsidRDefault="00B32262" w:rsidP="00B32262">
      <w:pPr>
        <w:widowControl w:val="0"/>
        <w:spacing w:after="0" w:line="240" w:lineRule="auto"/>
        <w:jc w:val="right"/>
        <w:rPr>
          <w:rFonts w:ascii="Times New Roman" w:hAnsi="Times New Roman" w:cs="Times New Roman"/>
        </w:rPr>
      </w:pPr>
    </w:p>
    <w:p w:rsidR="00D95CFA" w:rsidRPr="00930A8B" w:rsidRDefault="00D95CFA">
      <w:pPr>
        <w:rPr>
          <w:rFonts w:ascii="Times New Roman" w:hAnsi="Times New Roman" w:cs="Times New Roman"/>
          <w:sz w:val="24"/>
        </w:rPr>
      </w:pPr>
    </w:p>
    <w:sectPr w:rsidR="00D95CFA" w:rsidRPr="00930A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621" w:rsidRDefault="009E2621" w:rsidP="00B32262">
      <w:pPr>
        <w:spacing w:after="0" w:line="240" w:lineRule="auto"/>
      </w:pPr>
      <w:r>
        <w:separator/>
      </w:r>
    </w:p>
  </w:endnote>
  <w:endnote w:type="continuationSeparator" w:id="0">
    <w:p w:rsidR="009E2621" w:rsidRDefault="009E2621" w:rsidP="00B3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4E" w:rsidRDefault="007763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D9" w:rsidRDefault="0053110D">
    <w:pPr>
      <w:pStyle w:val="a5"/>
    </w:pPr>
    <w:r>
      <w:rPr>
        <w:noProof/>
        <w:lang w:eastAsia="ru-RU"/>
      </w:rPr>
      <w:drawing>
        <wp:inline distT="0" distB="0" distL="0" distR="0">
          <wp:extent cx="9526" cy="9526"/>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4E" w:rsidRDefault="007763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621" w:rsidRDefault="009E2621" w:rsidP="00B32262">
      <w:pPr>
        <w:spacing w:after="0" w:line="240" w:lineRule="auto"/>
      </w:pPr>
      <w:r>
        <w:separator/>
      </w:r>
    </w:p>
  </w:footnote>
  <w:footnote w:type="continuationSeparator" w:id="0">
    <w:p w:rsidR="009E2621" w:rsidRDefault="009E2621" w:rsidP="00B32262">
      <w:pPr>
        <w:spacing w:after="0" w:line="240" w:lineRule="auto"/>
      </w:pPr>
      <w:r>
        <w:continuationSeparator/>
      </w:r>
    </w:p>
  </w:footnote>
  <w:footnote w:id="1">
    <w:p w:rsidR="002B57D9" w:rsidRPr="00AF2278" w:rsidRDefault="002B57D9">
      <w:pPr>
        <w:pStyle w:val="a7"/>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продаже невостребованного имущества пункт исключить.</w:t>
      </w:r>
    </w:p>
  </w:footnote>
  <w:footnote w:id="2">
    <w:p w:rsidR="002B57D9" w:rsidRPr="00AF2278" w:rsidRDefault="002B57D9" w:rsidP="00B32262">
      <w:pPr>
        <w:pStyle w:val="a7"/>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w:t>
      </w:r>
      <w:r w:rsidRPr="00AF2278">
        <w:rPr>
          <w:rFonts w:ascii="Times New Roman" w:eastAsia="Times New Roman" w:hAnsi="Times New Roman" w:cs="Times New Roman"/>
          <w:sz w:val="18"/>
          <w:szCs w:val="18"/>
          <w:lang w:eastAsia="ru-RU"/>
        </w:rPr>
        <w:t>Типовое Условие может не применяться при наличии соответствующего решения уполномоченного лица/коллегиального органа Банка. В случае вынесения на рассмотрение уполномоченного лица/коллегиального органа Банка вопроса о неприменении Типового Условия в обосновании должны быть описаны причины невозможности такого применения.</w:t>
      </w:r>
    </w:p>
  </w:footnote>
  <w:footnote w:id="3">
    <w:p w:rsidR="002B57D9" w:rsidRPr="00AF2278" w:rsidRDefault="002B57D9">
      <w:pPr>
        <w:pStyle w:val="a7"/>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продаже невостребованного имущества, стоимость продажи не должна превышать стоимость, за которую имущество было приобретено Банком.</w:t>
      </w:r>
    </w:p>
  </w:footnote>
  <w:footnote w:id="4">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В случае выплаты Покупателем задатка при участии в аукционе на право заключения Договора п.2.2. должен быть изложен в соответствии с Вариантом 1.</w:t>
      </w:r>
    </w:p>
  </w:footnote>
  <w:footnote w:id="5">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Указать дату, время и предмет аукциона.</w:t>
      </w:r>
    </w:p>
  </w:footnote>
  <w:footnote w:id="6">
    <w:p w:rsidR="002B57D9" w:rsidRPr="00EC097C" w:rsidRDefault="002B57D9" w:rsidP="00B32262">
      <w:pPr>
        <w:pStyle w:val="a7"/>
        <w:widowControl w:val="0"/>
        <w:jc w:val="both"/>
        <w:rPr>
          <w:rFonts w:ascii="Times New Roman" w:hAnsi="Times New Roman" w:cs="Times New Roman"/>
          <w:sz w:val="16"/>
          <w:szCs w:val="16"/>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Указать реквизиты оплаты в адрес площадки суммы задатка.</w:t>
      </w:r>
    </w:p>
  </w:footnote>
  <w:footnote w:id="7">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указании размера штрафных санкций по всему тексту раздела следует учесть, что размер штрафных санкций должен быть экономически обоснован и стимулировать Стороны на надлежащее исполнение обязательств по Договору.</w:t>
      </w:r>
    </w:p>
  </w:footnote>
  <w:footnote w:id="8">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указании размера штрафных санкций по всему тексту раздела следует учесть, что размер штрафных санкций должен быть экономически обоснован и стимулировать Стороны на надлежащее исполнение обязательств по Договору.</w:t>
      </w:r>
    </w:p>
  </w:footnote>
  <w:footnote w:id="9">
    <w:p w:rsidR="002B57D9" w:rsidRPr="00691A39" w:rsidRDefault="002B57D9" w:rsidP="00B32262">
      <w:pPr>
        <w:pStyle w:val="a7"/>
        <w:widowControl w:val="0"/>
        <w:jc w:val="both"/>
        <w:rPr>
          <w:rFonts w:ascii="Times New Roman" w:hAnsi="Times New Roman" w:cs="Times New Roman"/>
          <w:sz w:val="16"/>
          <w:szCs w:val="16"/>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указании размера штрафных санкций по всему тексту раздела следует учесть, что размер штрафных санкций должен быть экономически обоснован и стимулировать Стороны на надлежащее исполнение обязательств по Договору.</w:t>
      </w:r>
    </w:p>
  </w:footnote>
  <w:footnote w:id="10">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указании размера штрафных санкций по всему тексту раздела следует учесть, что размер штрафных санкций должен быть экономически обоснован и стимулировать Стороны на надлежащее исполнение обязательств по Договору.</w:t>
      </w:r>
    </w:p>
  </w:footnote>
  <w:footnote w:id="11">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указании размера штрафных санкций по всему тексту раздела следует учесть, что размер штрафных санкций должен быть экономически обоснован и стимулировать Стороны на надлежащее исполнение обязательств по Договору.</w:t>
      </w:r>
    </w:p>
  </w:footnote>
  <w:footnote w:id="12">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При указании размера штрафных санкций по всему тексту раздела следует учесть, что размер штрафных санкций должен быть экономически обоснован и стимулировать Стороны на надлежащее исполнение обязательств по Договору.</w:t>
      </w:r>
    </w:p>
    <w:p w:rsidR="002B57D9" w:rsidRDefault="002B57D9" w:rsidP="00B32262">
      <w:pPr>
        <w:pStyle w:val="a7"/>
      </w:pPr>
    </w:p>
  </w:footnote>
  <w:footnote w:id="13">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eastAsia="Times New Roman Bold" w:hAnsi="Times New Roman"/>
          <w:sz w:val="18"/>
          <w:szCs w:val="18"/>
        </w:rPr>
        <w:footnoteRef/>
      </w:r>
      <w:r w:rsidRPr="00AF2278">
        <w:rPr>
          <w:rFonts w:ascii="Times New Roman" w:hAnsi="Times New Roman" w:cs="Times New Roman"/>
          <w:sz w:val="18"/>
          <w:szCs w:val="18"/>
        </w:rPr>
        <w:t xml:space="preserve"> В случае заключения договора в Центральном аппарате банка указать «г. Москвы», в случае заключения договора в территориальном банке указать соответствующий Арбитражный суд с учетом фактического места нахождения территориального Банка.</w:t>
      </w:r>
    </w:p>
  </w:footnote>
  <w:footnote w:id="14">
    <w:p w:rsidR="002B57D9" w:rsidRPr="00AF2278" w:rsidRDefault="002B57D9" w:rsidP="00B86C2C">
      <w:pPr>
        <w:pStyle w:val="a7"/>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w:t>
      </w:r>
      <w:r w:rsidRPr="00AF2278">
        <w:rPr>
          <w:rFonts w:ascii="Times New Roman" w:hAnsi="Times New Roman" w:cs="Times New Roman"/>
          <w:bCs/>
          <w:sz w:val="18"/>
          <w:szCs w:val="18"/>
        </w:rPr>
        <w:t>Подключение</w:t>
      </w:r>
      <w:r w:rsidRPr="00AF2278">
        <w:rPr>
          <w:rFonts w:ascii="Times New Roman" w:hAnsi="Times New Roman" w:cs="Times New Roman"/>
          <w:sz w:val="18"/>
          <w:szCs w:val="18"/>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5">
    <w:p w:rsidR="002B57D9" w:rsidRPr="00AF2278" w:rsidRDefault="002B57D9" w:rsidP="00B86C2C">
      <w:pPr>
        <w:pStyle w:val="a7"/>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Style w:val="a9"/>
          <w:rFonts w:ascii="Times New Roman" w:hAnsi="Times New Roman"/>
          <w:sz w:val="18"/>
          <w:szCs w:val="18"/>
        </w:rPr>
        <w:t xml:space="preserve"> </w:t>
      </w:r>
      <w:r w:rsidRPr="00AF2278">
        <w:rPr>
          <w:rFonts w:ascii="Times New Roman" w:hAnsi="Times New Roman" w:cs="Times New Roman"/>
          <w:bCs/>
          <w:sz w:val="18"/>
          <w:szCs w:val="18"/>
        </w:rPr>
        <w:t>Оборудование</w:t>
      </w:r>
      <w:r w:rsidRPr="00AF2278">
        <w:rPr>
          <w:rFonts w:ascii="Times New Roman" w:hAnsi="Times New Roman" w:cs="Times New Roman"/>
          <w:sz w:val="18"/>
          <w:szCs w:val="18"/>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6">
    <w:p w:rsidR="002B57D9" w:rsidRPr="00AF2278" w:rsidRDefault="002B57D9" w:rsidP="00B86C2C">
      <w:pPr>
        <w:pStyle w:val="a7"/>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Style w:val="a9"/>
          <w:rFonts w:ascii="Times New Roman" w:hAnsi="Times New Roman"/>
          <w:sz w:val="18"/>
          <w:szCs w:val="18"/>
        </w:rPr>
        <w:t xml:space="preserve"> </w:t>
      </w:r>
      <w:r w:rsidRPr="00AF2278">
        <w:rPr>
          <w:rFonts w:ascii="Times New Roman" w:hAnsi="Times New Roman" w:cs="Times New Roman"/>
          <w:sz w:val="18"/>
          <w:szCs w:val="18"/>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7">
    <w:p w:rsidR="002B57D9" w:rsidRPr="00EC097C" w:rsidRDefault="002B57D9" w:rsidP="00B32262">
      <w:pPr>
        <w:pStyle w:val="a7"/>
        <w:widowControl w:val="0"/>
        <w:jc w:val="both"/>
        <w:rPr>
          <w:rFonts w:ascii="Times New Roman" w:hAnsi="Times New Roman" w:cs="Times New Roman"/>
          <w:sz w:val="16"/>
          <w:szCs w:val="16"/>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Исключить, если Сторонами не подписано Соглашение о применении защищенного юридически значимого электронного документооборота.</w:t>
      </w:r>
    </w:p>
  </w:footnote>
  <w:footnote w:id="18">
    <w:p w:rsidR="002B57D9" w:rsidRPr="00AF2278" w:rsidRDefault="002B57D9" w:rsidP="00B32262">
      <w:pPr>
        <w:pStyle w:val="a7"/>
        <w:widowControl w:val="0"/>
        <w:jc w:val="both"/>
        <w:rPr>
          <w:rFonts w:ascii="Times New Roman" w:hAnsi="Times New Roman" w:cs="Times New Roman"/>
          <w:sz w:val="18"/>
          <w:szCs w:val="18"/>
        </w:rPr>
      </w:pPr>
      <w:r w:rsidRPr="00AF2278">
        <w:rPr>
          <w:rStyle w:val="a9"/>
          <w:rFonts w:ascii="Times New Roman" w:hAnsi="Times New Roman"/>
          <w:sz w:val="18"/>
          <w:szCs w:val="18"/>
        </w:rPr>
        <w:footnoteRef/>
      </w:r>
      <w:r w:rsidRPr="00AF2278">
        <w:rPr>
          <w:rFonts w:ascii="Times New Roman" w:hAnsi="Times New Roman" w:cs="Times New Roman"/>
          <w:sz w:val="18"/>
          <w:szCs w:val="18"/>
        </w:rPr>
        <w:t xml:space="preserve"> Исключить, если сторонами не подписано Соглашение о применении защищенного юридически значимого электронного документооборота</w:t>
      </w:r>
    </w:p>
  </w:footnote>
  <w:footnote w:id="19">
    <w:p w:rsidR="002B57D9" w:rsidRPr="00EC097C" w:rsidRDefault="002B57D9" w:rsidP="00B32262">
      <w:pPr>
        <w:pStyle w:val="a7"/>
        <w:widowControl w:val="0"/>
        <w:jc w:val="both"/>
        <w:rPr>
          <w:rFonts w:ascii="Times New Roman" w:hAnsi="Times New Roman" w:cs="Times New Roman"/>
          <w:sz w:val="16"/>
          <w:szCs w:val="16"/>
        </w:rPr>
      </w:pPr>
      <w:r w:rsidRPr="00EC097C">
        <w:rPr>
          <w:rStyle w:val="a9"/>
          <w:rFonts w:ascii="Times New Roman" w:hAnsi="Times New Roman"/>
          <w:sz w:val="16"/>
          <w:szCs w:val="16"/>
        </w:rPr>
        <w:footnoteRef/>
      </w:r>
      <w:r w:rsidRPr="00EC097C">
        <w:rPr>
          <w:rFonts w:ascii="Times New Roman" w:hAnsi="Times New Roman" w:cs="Times New Roman"/>
          <w:sz w:val="16"/>
          <w:szCs w:val="16"/>
        </w:rPr>
        <w:t xml:space="preserve"> Указать единицы измерения.</w:t>
      </w:r>
    </w:p>
  </w:footnote>
  <w:footnote w:id="20">
    <w:p w:rsidR="002B57D9" w:rsidRPr="00EC097C" w:rsidRDefault="002B57D9" w:rsidP="00B32262">
      <w:pPr>
        <w:pStyle w:val="a7"/>
        <w:widowControl w:val="0"/>
        <w:jc w:val="both"/>
        <w:rPr>
          <w:rFonts w:ascii="Times New Roman" w:hAnsi="Times New Roman" w:cs="Times New Roman"/>
          <w:sz w:val="16"/>
          <w:szCs w:val="16"/>
        </w:rPr>
      </w:pPr>
      <w:r w:rsidRPr="00EC097C">
        <w:rPr>
          <w:rStyle w:val="a9"/>
          <w:rFonts w:ascii="Times New Roman" w:hAnsi="Times New Roman"/>
          <w:sz w:val="16"/>
          <w:szCs w:val="16"/>
        </w:rPr>
        <w:footnoteRef/>
      </w:r>
      <w:r w:rsidRPr="00EC097C">
        <w:rPr>
          <w:rFonts w:ascii="Times New Roman" w:hAnsi="Times New Roman" w:cs="Times New Roman"/>
          <w:sz w:val="16"/>
          <w:szCs w:val="16"/>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 w:id="21">
    <w:p w:rsidR="002B57D9" w:rsidRPr="00B812C7" w:rsidRDefault="002B57D9" w:rsidP="00F63EC5">
      <w:pPr>
        <w:pStyle w:val="a7"/>
        <w:jc w:val="both"/>
        <w:rPr>
          <w:rFonts w:ascii="Times New Roman" w:hAnsi="Times New Roman" w:cs="Times New Roman"/>
        </w:rPr>
      </w:pPr>
      <w:r w:rsidRPr="00B812C7">
        <w:rPr>
          <w:rStyle w:val="a9"/>
          <w:rFonts w:ascii="Times New Roman" w:hAnsi="Times New Roman"/>
        </w:rPr>
        <w:footnoteRef/>
      </w:r>
      <w:r w:rsidRPr="00B812C7">
        <w:rPr>
          <w:rFonts w:ascii="Times New Roman" w:hAnsi="Times New Roman" w:cs="Times New Roman"/>
        </w:rPr>
        <w:t xml:space="preserve"> Удалить фразу «являясь работником»</w:t>
      </w:r>
      <w:r w:rsidRPr="00B62B9B">
        <w:rPr>
          <w:rFonts w:ascii="Times New Roman" w:hAnsi="Times New Roman" w:cs="Times New Roman"/>
        </w:rPr>
        <w:t>,</w:t>
      </w:r>
      <w:r w:rsidRPr="00B812C7">
        <w:rPr>
          <w:rFonts w:ascii="Times New Roman" w:hAnsi="Times New Roman" w:cs="Times New Roman"/>
        </w:rPr>
        <w:t xml:space="preserve"> если </w:t>
      </w:r>
      <w:r>
        <w:rPr>
          <w:rFonts w:ascii="Times New Roman" w:hAnsi="Times New Roman" w:cs="Times New Roman"/>
        </w:rPr>
        <w:t>Д</w:t>
      </w:r>
      <w:r w:rsidRPr="00B812C7">
        <w:rPr>
          <w:rFonts w:ascii="Times New Roman" w:hAnsi="Times New Roman" w:cs="Times New Roman"/>
        </w:rPr>
        <w:t>оговор заключается с физическим лицом</w:t>
      </w:r>
    </w:p>
  </w:footnote>
  <w:footnote w:id="22">
    <w:p w:rsidR="002B57D9" w:rsidRPr="007F66A6" w:rsidRDefault="002B57D9" w:rsidP="00F63EC5">
      <w:pPr>
        <w:pStyle w:val="a7"/>
        <w:jc w:val="both"/>
        <w:rPr>
          <w:rFonts w:ascii="Times New Roman" w:hAnsi="Times New Roman" w:cs="Times New Roman"/>
        </w:rPr>
      </w:pPr>
      <w:r w:rsidRPr="007F66A6">
        <w:rPr>
          <w:rStyle w:val="a9"/>
          <w:rFonts w:ascii="Times New Roman" w:hAnsi="Times New Roman"/>
        </w:rPr>
        <w:footnoteRef/>
      </w:r>
      <w:r w:rsidRPr="007F66A6">
        <w:rPr>
          <w:rFonts w:ascii="Times New Roman" w:hAnsi="Times New Roman" w:cs="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cs="Times New Roman"/>
        </w:rPr>
        <w:t>Д</w:t>
      </w:r>
      <w:r w:rsidRPr="007F66A6">
        <w:rPr>
          <w:rFonts w:ascii="Times New Roman" w:hAnsi="Times New Roman" w:cs="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cs="Times New Roman"/>
        </w:rPr>
        <w:t>т.д</w:t>
      </w:r>
    </w:p>
  </w:footnote>
  <w:footnote w:id="23">
    <w:p w:rsidR="002B57D9" w:rsidRDefault="002B57D9" w:rsidP="00B32262">
      <w:pPr>
        <w:pStyle w:val="a7"/>
      </w:pPr>
      <w:r>
        <w:rPr>
          <w:rStyle w:val="a9"/>
        </w:rPr>
        <w:footnoteRef/>
      </w:r>
      <w:r>
        <w:t xml:space="preserve"> </w:t>
      </w:r>
      <w:r>
        <w:rPr>
          <w:rFonts w:ascii="Times New Roman" w:hAnsi="Times New Roman"/>
          <w:sz w:val="18"/>
          <w:szCs w:val="18"/>
        </w:rPr>
        <w:t>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w:t>
      </w:r>
      <w:r>
        <w:rPr>
          <w:rFonts w:ascii="Times New Roman" w:eastAsia="Times New Roman" w:hAnsi="Times New Roman"/>
          <w:sz w:val="18"/>
          <w:szCs w:val="18"/>
        </w:rPr>
        <w:t xml:space="preserve"> неприменении в отношениях Сторон положений соглашения об использовании принципов корпоративной социальной ответственности</w:t>
      </w:r>
      <w:r>
        <w:rPr>
          <w:rFonts w:ascii="Times New Roman" w:hAnsi="Times New Roman"/>
          <w:sz w:val="18"/>
          <w:szCs w:val="18"/>
        </w:rPr>
        <w:t>.</w:t>
      </w:r>
    </w:p>
  </w:footnote>
  <w:footnote w:id="24">
    <w:p w:rsidR="002B57D9" w:rsidRDefault="002B57D9" w:rsidP="00B32262">
      <w:pPr>
        <w:pStyle w:val="a7"/>
        <w:jc w:val="both"/>
        <w:rPr>
          <w:rFonts w:ascii="Times New Roman" w:hAnsi="Times New Roman"/>
          <w:b/>
          <w:sz w:val="18"/>
          <w:szCs w:val="18"/>
        </w:rPr>
      </w:pPr>
      <w:r>
        <w:rPr>
          <w:rStyle w:val="a9"/>
          <w:rFonts w:ascii="Times New Roman" w:hAnsi="Times New Roman"/>
          <w:sz w:val="18"/>
          <w:szCs w:val="18"/>
        </w:rPr>
        <w:footnoteRef/>
      </w:r>
      <w:r>
        <w:rPr>
          <w:rFonts w:ascii="Times New Roman" w:hAnsi="Times New Roman"/>
          <w:sz w:val="18"/>
          <w:szCs w:val="18"/>
        </w:rPr>
        <w:t xml:space="preserve"> Если применимо к отношениям Сторон.</w:t>
      </w:r>
    </w:p>
  </w:footnote>
  <w:footnote w:id="25">
    <w:p w:rsidR="002B57D9" w:rsidRDefault="002B57D9" w:rsidP="00B32262">
      <w:pPr>
        <w:pStyle w:val="a7"/>
        <w:jc w:val="both"/>
        <w:rPr>
          <w:rFonts w:ascii="Times New Roman" w:hAnsi="Times New Roman"/>
          <w:sz w:val="18"/>
          <w:szCs w:val="18"/>
        </w:rPr>
      </w:pPr>
      <w:r>
        <w:rPr>
          <w:rStyle w:val="a9"/>
          <w:rFonts w:ascii="Times New Roman" w:hAnsi="Times New Roman"/>
          <w:sz w:val="18"/>
          <w:szCs w:val="18"/>
        </w:rPr>
        <w:footnoteRef/>
      </w:r>
      <w:r>
        <w:rPr>
          <w:rFonts w:ascii="Times New Roman" w:hAnsi="Times New Roman"/>
          <w:sz w:val="18"/>
          <w:szCs w:val="18"/>
        </w:rPr>
        <w:t xml:space="preserve"> Если применимо к отношениям Сторон.</w:t>
      </w:r>
    </w:p>
  </w:footnote>
  <w:footnote w:id="26">
    <w:p w:rsidR="002B57D9" w:rsidRDefault="002B57D9" w:rsidP="00B32262">
      <w:pPr>
        <w:pStyle w:val="a7"/>
        <w:jc w:val="both"/>
        <w:rPr>
          <w:rFonts w:ascii="Times New Roman" w:hAnsi="Times New Roman"/>
          <w:sz w:val="18"/>
          <w:szCs w:val="18"/>
        </w:rPr>
      </w:pPr>
      <w:r>
        <w:rPr>
          <w:rStyle w:val="a9"/>
          <w:rFonts w:ascii="Times New Roman" w:hAnsi="Times New Roman"/>
          <w:sz w:val="18"/>
          <w:szCs w:val="18"/>
        </w:rPr>
        <w:footnoteRef/>
      </w:r>
      <w:r>
        <w:rPr>
          <w:rFonts w:ascii="Times New Roman" w:hAnsi="Times New Roman"/>
          <w:sz w:val="18"/>
          <w:szCs w:val="18"/>
        </w:rPr>
        <w:t xml:space="preserve"> Если применимо к отношениям Сторон.</w:t>
      </w:r>
    </w:p>
  </w:footnote>
  <w:footnote w:id="27">
    <w:p w:rsidR="002B57D9" w:rsidRDefault="002B57D9" w:rsidP="00B32262">
      <w:pPr>
        <w:pStyle w:val="a7"/>
        <w:jc w:val="both"/>
        <w:rPr>
          <w:rFonts w:ascii="Times New Roman" w:hAnsi="Times New Roman"/>
          <w:sz w:val="18"/>
          <w:szCs w:val="18"/>
        </w:rPr>
      </w:pPr>
      <w:r>
        <w:rPr>
          <w:rStyle w:val="a9"/>
          <w:rFonts w:ascii="Times New Roman" w:hAnsi="Times New Roman"/>
          <w:sz w:val="18"/>
          <w:szCs w:val="18"/>
        </w:rPr>
        <w:footnoteRef/>
      </w:r>
      <w:r>
        <w:rPr>
          <w:rFonts w:ascii="Times New Roman" w:hAnsi="Times New Roman"/>
          <w:sz w:val="18"/>
          <w:szCs w:val="18"/>
        </w:rPr>
        <w:t xml:space="preserve"> Указать пункт Договора, в котором содержатся сведения о сроке его 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4E" w:rsidRDefault="007763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4E" w:rsidRDefault="0077634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4E" w:rsidRDefault="007763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1B24"/>
    <w:multiLevelType w:val="hybridMultilevel"/>
    <w:tmpl w:val="8292B5F2"/>
    <w:lvl w:ilvl="0" w:tplc="9D7E5A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F3302"/>
    <w:multiLevelType w:val="hybridMultilevel"/>
    <w:tmpl w:val="3544E0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243D6A19"/>
    <w:multiLevelType w:val="multilevel"/>
    <w:tmpl w:val="BDB2DC62"/>
    <w:lvl w:ilvl="0">
      <w:start w:val="1"/>
      <w:numFmt w:val="decimal"/>
      <w:lvlText w:val="%1."/>
      <w:lvlJc w:val="left"/>
      <w:pPr>
        <w:ind w:left="435" w:hanging="435"/>
      </w:pPr>
      <w:rPr>
        <w:rFonts w:hint="default"/>
        <w:b/>
      </w:rPr>
    </w:lvl>
    <w:lvl w:ilvl="1">
      <w:start w:val="1"/>
      <w:numFmt w:val="decimal"/>
      <w:lvlText w:val="%1.%2."/>
      <w:lvlJc w:val="left"/>
      <w:pPr>
        <w:ind w:left="495" w:hanging="435"/>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4" w15:restartNumberingAfterBreak="0">
    <w:nsid w:val="3F7647A7"/>
    <w:multiLevelType w:val="multilevel"/>
    <w:tmpl w:val="8F3C62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986F01"/>
    <w:multiLevelType w:val="hybridMultilevel"/>
    <w:tmpl w:val="651AF688"/>
    <w:lvl w:ilvl="0" w:tplc="2458A3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bctEvZxDe827+jfcVLFHXZL43+p1u4wSuNdtN8XLCqOf9T/g+H/HHWZa7k9MByvpRo6Is9vNr0xZDnNe9hv+Q==" w:salt="pLoeNlWqFCv8iduIAEQAag=="/>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62"/>
    <w:rsid w:val="000373FF"/>
    <w:rsid w:val="00043BEA"/>
    <w:rsid w:val="00043EE8"/>
    <w:rsid w:val="00081B53"/>
    <w:rsid w:val="000B63E7"/>
    <w:rsid w:val="001165EC"/>
    <w:rsid w:val="00160C01"/>
    <w:rsid w:val="001E369A"/>
    <w:rsid w:val="0020179A"/>
    <w:rsid w:val="00280C98"/>
    <w:rsid w:val="002B57D9"/>
    <w:rsid w:val="002C44AA"/>
    <w:rsid w:val="002C6335"/>
    <w:rsid w:val="002C6619"/>
    <w:rsid w:val="00330083"/>
    <w:rsid w:val="00420F6B"/>
    <w:rsid w:val="00504348"/>
    <w:rsid w:val="00522BDA"/>
    <w:rsid w:val="005305AA"/>
    <w:rsid w:val="0053110D"/>
    <w:rsid w:val="005834DC"/>
    <w:rsid w:val="00674185"/>
    <w:rsid w:val="007176C0"/>
    <w:rsid w:val="007506F6"/>
    <w:rsid w:val="007517E5"/>
    <w:rsid w:val="007535F5"/>
    <w:rsid w:val="00765129"/>
    <w:rsid w:val="0077634E"/>
    <w:rsid w:val="007B2D6D"/>
    <w:rsid w:val="007B3D8F"/>
    <w:rsid w:val="00853E46"/>
    <w:rsid w:val="00870626"/>
    <w:rsid w:val="008A5ADE"/>
    <w:rsid w:val="008B7F3F"/>
    <w:rsid w:val="00907F1B"/>
    <w:rsid w:val="00930A8B"/>
    <w:rsid w:val="009521DE"/>
    <w:rsid w:val="0096095B"/>
    <w:rsid w:val="009C1702"/>
    <w:rsid w:val="009E2621"/>
    <w:rsid w:val="00A10C10"/>
    <w:rsid w:val="00A21F7E"/>
    <w:rsid w:val="00A34AC9"/>
    <w:rsid w:val="00A51A96"/>
    <w:rsid w:val="00A67471"/>
    <w:rsid w:val="00AC4457"/>
    <w:rsid w:val="00AE4882"/>
    <w:rsid w:val="00AE5B87"/>
    <w:rsid w:val="00AE6647"/>
    <w:rsid w:val="00AF2278"/>
    <w:rsid w:val="00B0220B"/>
    <w:rsid w:val="00B13DA8"/>
    <w:rsid w:val="00B32262"/>
    <w:rsid w:val="00B414BA"/>
    <w:rsid w:val="00B513A6"/>
    <w:rsid w:val="00B86C2C"/>
    <w:rsid w:val="00B87D84"/>
    <w:rsid w:val="00BA58F3"/>
    <w:rsid w:val="00BE7271"/>
    <w:rsid w:val="00C631C3"/>
    <w:rsid w:val="00C868FA"/>
    <w:rsid w:val="00CC7623"/>
    <w:rsid w:val="00CD0F85"/>
    <w:rsid w:val="00CF57A5"/>
    <w:rsid w:val="00D50134"/>
    <w:rsid w:val="00D53EB3"/>
    <w:rsid w:val="00D95CFA"/>
    <w:rsid w:val="00DB03E3"/>
    <w:rsid w:val="00DB39F4"/>
    <w:rsid w:val="00DE1041"/>
    <w:rsid w:val="00F55C72"/>
    <w:rsid w:val="00F63EC5"/>
    <w:rsid w:val="00FC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1AF4F22-3ED5-4A88-83B6-ACBFB0B7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2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2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262"/>
  </w:style>
  <w:style w:type="paragraph" w:styleId="a5">
    <w:name w:val="footer"/>
    <w:basedOn w:val="a"/>
    <w:link w:val="a6"/>
    <w:uiPriority w:val="99"/>
    <w:unhideWhenUsed/>
    <w:rsid w:val="00B322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262"/>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8"/>
    <w:uiPriority w:val="99"/>
    <w:unhideWhenUsed/>
    <w:rsid w:val="00B32262"/>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7"/>
    <w:uiPriority w:val="99"/>
    <w:rsid w:val="00B32262"/>
    <w:rPr>
      <w:sz w:val="20"/>
      <w:szCs w:val="20"/>
    </w:rPr>
  </w:style>
  <w:style w:type="character" w:styleId="a9">
    <w:name w:val="footnote reference"/>
    <w:aliases w:val="fr,Used by Word for Help footnote symbols"/>
    <w:uiPriority w:val="99"/>
    <w:qFormat/>
    <w:rsid w:val="00B32262"/>
    <w:rPr>
      <w:rFonts w:cs="Times New Roman"/>
      <w:vertAlign w:val="superscript"/>
    </w:rPr>
  </w:style>
  <w:style w:type="paragraph" w:styleId="aa">
    <w:name w:val="List Paragraph"/>
    <w:aliases w:val="1,UL,Абзац маркированнный,Bullet Number,Table-Normal,RSHB_Table-Normal,Предусловия,Bullet List,FooterText,numbered,1. Абзац списка,Нумерованный список_ФТ,Булет 1,Нумерованый список,lp1,lp11,List Paragraph11,Bullet 1,List Paragraph,L,СпБезКС"/>
    <w:basedOn w:val="a"/>
    <w:link w:val="ab"/>
    <w:uiPriority w:val="34"/>
    <w:qFormat/>
    <w:rsid w:val="00B32262"/>
    <w:pPr>
      <w:ind w:left="720"/>
      <w:contextualSpacing/>
    </w:pPr>
  </w:style>
  <w:style w:type="table" w:styleId="ac">
    <w:name w:val="Table Grid"/>
    <w:basedOn w:val="a1"/>
    <w:uiPriority w:val="59"/>
    <w:rsid w:val="00B3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B322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1 Знак,UL Знак,Абзац маркированнный Знак,Bullet Number Знак,Table-Normal Знак,RSHB_Table-Normal Знак,Предусловия Знак,Bullet List Знак,FooterText Знак,numbered Знак,1. Абзац списка Знак,Нумерованный список_ФТ Знак,Булет 1 Знак,lp1 Знак"/>
    <w:link w:val="aa"/>
    <w:uiPriority w:val="34"/>
    <w:qFormat/>
    <w:locked/>
    <w:rsid w:val="00B32262"/>
  </w:style>
  <w:style w:type="table" w:customStyle="1" w:styleId="1">
    <w:name w:val="Сетка таблицы1"/>
    <w:basedOn w:val="a1"/>
    <w:next w:val="ac"/>
    <w:uiPriority w:val="59"/>
    <w:rsid w:val="00B3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59"/>
    <w:rsid w:val="00B3226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32262"/>
    <w:rPr>
      <w:sz w:val="16"/>
      <w:szCs w:val="16"/>
    </w:rPr>
  </w:style>
  <w:style w:type="paragraph" w:styleId="ae">
    <w:name w:val="annotation text"/>
    <w:basedOn w:val="a"/>
    <w:link w:val="af"/>
    <w:uiPriority w:val="99"/>
    <w:semiHidden/>
    <w:unhideWhenUsed/>
    <w:rsid w:val="00B32262"/>
    <w:pPr>
      <w:spacing w:line="240" w:lineRule="auto"/>
    </w:pPr>
    <w:rPr>
      <w:sz w:val="20"/>
      <w:szCs w:val="20"/>
    </w:rPr>
  </w:style>
  <w:style w:type="character" w:customStyle="1" w:styleId="af">
    <w:name w:val="Текст примечания Знак"/>
    <w:basedOn w:val="a0"/>
    <w:link w:val="ae"/>
    <w:uiPriority w:val="99"/>
    <w:semiHidden/>
    <w:rsid w:val="00B32262"/>
    <w:rPr>
      <w:sz w:val="20"/>
      <w:szCs w:val="20"/>
    </w:rPr>
  </w:style>
  <w:style w:type="paragraph" w:styleId="af0">
    <w:name w:val="annotation subject"/>
    <w:basedOn w:val="ae"/>
    <w:next w:val="ae"/>
    <w:link w:val="af1"/>
    <w:uiPriority w:val="99"/>
    <w:semiHidden/>
    <w:unhideWhenUsed/>
    <w:rsid w:val="00B32262"/>
    <w:rPr>
      <w:b/>
      <w:bCs/>
    </w:rPr>
  </w:style>
  <w:style w:type="character" w:customStyle="1" w:styleId="af1">
    <w:name w:val="Тема примечания Знак"/>
    <w:basedOn w:val="af"/>
    <w:link w:val="af0"/>
    <w:uiPriority w:val="99"/>
    <w:semiHidden/>
    <w:rsid w:val="00B32262"/>
    <w:rPr>
      <w:b/>
      <w:bCs/>
      <w:sz w:val="20"/>
      <w:szCs w:val="20"/>
    </w:rPr>
  </w:style>
  <w:style w:type="paragraph" w:styleId="af2">
    <w:name w:val="Balloon Text"/>
    <w:basedOn w:val="a"/>
    <w:link w:val="af3"/>
    <w:uiPriority w:val="99"/>
    <w:semiHidden/>
    <w:unhideWhenUsed/>
    <w:rsid w:val="00B3226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32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C38D575A12705CE6254678AFDFB303A7.dms.sberbank.ru/C38D575A12705CE6254678AFDFB303A7-DC489D16CA5336936B3B36BF79E3A863-9E35A7DBF3F5B2FA3E45D23C5597EF9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EE94-7324-44A4-A803-C940B241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5827</Words>
  <Characters>42263</Characters>
  <Application>Microsoft Office Word</Application>
  <DocSecurity>8</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Фатеева Наталья Николаевна</dc:creator>
  <cp:keywords/>
  <dc:description/>
  <cp:lastModifiedBy>Denis</cp:lastModifiedBy>
  <cp:revision>2</cp:revision>
  <dcterms:created xsi:type="dcterms:W3CDTF">2023-07-04T13:21:00Z</dcterms:created>
  <dcterms:modified xsi:type="dcterms:W3CDTF">2023-07-04T13:21:00Z</dcterms:modified>
</cp:coreProperties>
</file>