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FF5" w:rsidRPr="00E53FF5" w:rsidRDefault="00E53FF5" w:rsidP="00E53FF5">
      <w:pPr>
        <w:pStyle w:val="a3"/>
        <w:tabs>
          <w:tab w:val="left" w:pos="540"/>
          <w:tab w:val="left" w:pos="900"/>
        </w:tabs>
        <w:spacing w:after="0"/>
        <w:ind w:firstLine="0"/>
        <w:jc w:val="right"/>
        <w:rPr>
          <w:b/>
          <w:sz w:val="24"/>
          <w:szCs w:val="24"/>
        </w:rPr>
      </w:pPr>
      <w:r w:rsidRPr="00E53FF5">
        <w:rPr>
          <w:b/>
          <w:sz w:val="24"/>
          <w:szCs w:val="24"/>
        </w:rPr>
        <w:t>Утверждаю</w:t>
      </w:r>
    </w:p>
    <w:p w:rsidR="00E53FF5" w:rsidRPr="00E53FF5" w:rsidRDefault="00C05F63" w:rsidP="00E53FF5">
      <w:pPr>
        <w:pStyle w:val="a3"/>
        <w:tabs>
          <w:tab w:val="left" w:pos="540"/>
          <w:tab w:val="left" w:pos="900"/>
        </w:tabs>
        <w:spacing w:after="0"/>
        <w:ind w:firstLine="0"/>
        <w:jc w:val="right"/>
        <w:rPr>
          <w:i/>
          <w:sz w:val="24"/>
          <w:szCs w:val="24"/>
        </w:rPr>
      </w:pPr>
      <w:r>
        <w:rPr>
          <w:i/>
          <w:sz w:val="24"/>
          <w:szCs w:val="24"/>
        </w:rPr>
        <w:t>Финансов</w:t>
      </w:r>
      <w:r w:rsidR="00E53FF5" w:rsidRPr="00E53FF5">
        <w:rPr>
          <w:i/>
          <w:sz w:val="24"/>
          <w:szCs w:val="24"/>
        </w:rPr>
        <w:t>ый директор</w:t>
      </w:r>
    </w:p>
    <w:p w:rsidR="00E53FF5" w:rsidRPr="00E53FF5" w:rsidRDefault="00E53FF5" w:rsidP="00E53FF5">
      <w:pPr>
        <w:pStyle w:val="a3"/>
        <w:tabs>
          <w:tab w:val="left" w:pos="540"/>
          <w:tab w:val="left" w:pos="900"/>
        </w:tabs>
        <w:spacing w:after="0"/>
        <w:ind w:firstLine="0"/>
        <w:jc w:val="right"/>
        <w:rPr>
          <w:i/>
          <w:sz w:val="24"/>
          <w:szCs w:val="24"/>
        </w:rPr>
      </w:pPr>
      <w:r w:rsidRPr="00E53FF5">
        <w:rPr>
          <w:i/>
          <w:sz w:val="24"/>
          <w:szCs w:val="24"/>
        </w:rPr>
        <w:t xml:space="preserve">Акционерного общества </w:t>
      </w:r>
    </w:p>
    <w:p w:rsidR="00E53FF5" w:rsidRPr="00E53FF5" w:rsidRDefault="00E53FF5" w:rsidP="00E53FF5">
      <w:pPr>
        <w:pStyle w:val="a3"/>
        <w:tabs>
          <w:tab w:val="left" w:pos="540"/>
          <w:tab w:val="left" w:pos="900"/>
        </w:tabs>
        <w:spacing w:after="0"/>
        <w:ind w:firstLine="0"/>
        <w:jc w:val="right"/>
        <w:rPr>
          <w:i/>
          <w:sz w:val="24"/>
          <w:szCs w:val="24"/>
        </w:rPr>
      </w:pPr>
      <w:r w:rsidRPr="00E53FF5">
        <w:rPr>
          <w:i/>
          <w:sz w:val="24"/>
          <w:szCs w:val="24"/>
        </w:rPr>
        <w:t>«Тамбовская областная сбытовая компания»</w:t>
      </w:r>
    </w:p>
    <w:p w:rsidR="00E53FF5" w:rsidRDefault="00C05F63" w:rsidP="00E53FF5">
      <w:pPr>
        <w:pStyle w:val="a3"/>
        <w:tabs>
          <w:tab w:val="left" w:pos="540"/>
          <w:tab w:val="left" w:pos="900"/>
        </w:tabs>
        <w:spacing w:after="0"/>
        <w:ind w:firstLine="0"/>
        <w:jc w:val="right"/>
        <w:rPr>
          <w:i/>
          <w:sz w:val="24"/>
          <w:szCs w:val="24"/>
        </w:rPr>
      </w:pPr>
      <w:r>
        <w:rPr>
          <w:i/>
          <w:sz w:val="24"/>
          <w:szCs w:val="24"/>
        </w:rPr>
        <w:t xml:space="preserve">____________/Д.А. </w:t>
      </w:r>
      <w:proofErr w:type="spellStart"/>
      <w:r>
        <w:rPr>
          <w:i/>
          <w:sz w:val="24"/>
          <w:szCs w:val="24"/>
        </w:rPr>
        <w:t>Р</w:t>
      </w:r>
      <w:r w:rsidR="00E53FF5" w:rsidRPr="00E53FF5">
        <w:rPr>
          <w:i/>
          <w:sz w:val="24"/>
          <w:szCs w:val="24"/>
        </w:rPr>
        <w:t>о</w:t>
      </w:r>
      <w:r>
        <w:rPr>
          <w:i/>
          <w:sz w:val="24"/>
          <w:szCs w:val="24"/>
        </w:rPr>
        <w:t>стунов</w:t>
      </w:r>
      <w:proofErr w:type="spellEnd"/>
      <w:r w:rsidR="00E53FF5" w:rsidRPr="00E53FF5">
        <w:rPr>
          <w:i/>
          <w:sz w:val="24"/>
          <w:szCs w:val="24"/>
        </w:rPr>
        <w:t>/</w:t>
      </w:r>
    </w:p>
    <w:p w:rsidR="00E53FF5" w:rsidRPr="00E53FF5" w:rsidRDefault="00E53FF5" w:rsidP="00E53FF5">
      <w:pPr>
        <w:pStyle w:val="a3"/>
        <w:tabs>
          <w:tab w:val="left" w:pos="540"/>
          <w:tab w:val="left" w:pos="900"/>
        </w:tabs>
        <w:spacing w:after="0"/>
        <w:ind w:firstLine="0"/>
        <w:jc w:val="right"/>
        <w:rPr>
          <w:i/>
          <w:sz w:val="24"/>
          <w:szCs w:val="24"/>
        </w:rPr>
      </w:pPr>
      <w:r>
        <w:rPr>
          <w:i/>
          <w:sz w:val="24"/>
          <w:szCs w:val="24"/>
        </w:rPr>
        <w:t>«</w:t>
      </w:r>
      <w:r w:rsidR="00D340B9">
        <w:rPr>
          <w:i/>
          <w:sz w:val="24"/>
          <w:szCs w:val="24"/>
        </w:rPr>
        <w:t>05</w:t>
      </w:r>
      <w:r>
        <w:rPr>
          <w:i/>
          <w:sz w:val="24"/>
          <w:szCs w:val="24"/>
        </w:rPr>
        <w:t>»</w:t>
      </w:r>
      <w:r w:rsidR="00D340B9">
        <w:rPr>
          <w:i/>
          <w:sz w:val="24"/>
          <w:szCs w:val="24"/>
        </w:rPr>
        <w:t>сентября</w:t>
      </w:r>
      <w:r w:rsidR="00225698">
        <w:rPr>
          <w:i/>
          <w:sz w:val="24"/>
          <w:szCs w:val="24"/>
        </w:rPr>
        <w:t xml:space="preserve"> </w:t>
      </w:r>
      <w:r>
        <w:rPr>
          <w:i/>
          <w:sz w:val="24"/>
          <w:szCs w:val="24"/>
        </w:rPr>
        <w:t>202</w:t>
      </w:r>
      <w:r w:rsidR="00C05F63">
        <w:rPr>
          <w:i/>
          <w:sz w:val="24"/>
          <w:szCs w:val="24"/>
        </w:rPr>
        <w:t xml:space="preserve">5 </w:t>
      </w:r>
      <w:r>
        <w:rPr>
          <w:i/>
          <w:sz w:val="24"/>
          <w:szCs w:val="24"/>
        </w:rPr>
        <w:t>г.</w:t>
      </w:r>
    </w:p>
    <w:p w:rsidR="00E53FF5" w:rsidRDefault="00E53FF5" w:rsidP="00E53FF5">
      <w:pPr>
        <w:pStyle w:val="a3"/>
        <w:tabs>
          <w:tab w:val="left" w:pos="540"/>
          <w:tab w:val="left" w:pos="900"/>
        </w:tabs>
        <w:spacing w:after="0"/>
        <w:ind w:firstLine="0"/>
        <w:jc w:val="center"/>
        <w:rPr>
          <w:b/>
          <w:szCs w:val="28"/>
        </w:rPr>
      </w:pPr>
    </w:p>
    <w:p w:rsidR="00E53FF5" w:rsidRDefault="00E53FF5" w:rsidP="00E53FF5">
      <w:pPr>
        <w:pStyle w:val="a3"/>
        <w:tabs>
          <w:tab w:val="left" w:pos="540"/>
          <w:tab w:val="left" w:pos="900"/>
        </w:tabs>
        <w:spacing w:after="0"/>
        <w:ind w:firstLine="0"/>
        <w:jc w:val="center"/>
        <w:rPr>
          <w:b/>
          <w:szCs w:val="28"/>
        </w:rPr>
      </w:pPr>
    </w:p>
    <w:p w:rsidR="00E53FF5" w:rsidRDefault="00E53FF5" w:rsidP="00E53FF5">
      <w:pPr>
        <w:pStyle w:val="a3"/>
        <w:tabs>
          <w:tab w:val="left" w:pos="540"/>
          <w:tab w:val="left" w:pos="900"/>
        </w:tabs>
        <w:spacing w:after="0"/>
        <w:ind w:firstLine="0"/>
        <w:jc w:val="center"/>
        <w:rPr>
          <w:b/>
          <w:szCs w:val="28"/>
        </w:rPr>
      </w:pPr>
    </w:p>
    <w:p w:rsidR="00E53FF5" w:rsidRDefault="00E53FF5" w:rsidP="00E53FF5">
      <w:pPr>
        <w:pStyle w:val="a3"/>
        <w:tabs>
          <w:tab w:val="left" w:pos="540"/>
          <w:tab w:val="left" w:pos="900"/>
        </w:tabs>
        <w:spacing w:after="0"/>
        <w:ind w:firstLine="0"/>
        <w:jc w:val="center"/>
        <w:rPr>
          <w:b/>
          <w:szCs w:val="28"/>
        </w:rPr>
      </w:pPr>
    </w:p>
    <w:p w:rsidR="00E53FF5" w:rsidRDefault="00E53FF5" w:rsidP="00E53FF5">
      <w:pPr>
        <w:pStyle w:val="a3"/>
        <w:tabs>
          <w:tab w:val="left" w:pos="540"/>
          <w:tab w:val="left" w:pos="900"/>
        </w:tabs>
        <w:spacing w:after="0"/>
        <w:ind w:firstLine="0"/>
        <w:jc w:val="center"/>
        <w:rPr>
          <w:b/>
          <w:szCs w:val="28"/>
        </w:rPr>
      </w:pPr>
    </w:p>
    <w:p w:rsidR="00E53FF5" w:rsidRPr="0019077D" w:rsidRDefault="00E53FF5" w:rsidP="00E53FF5">
      <w:pPr>
        <w:pStyle w:val="a3"/>
        <w:tabs>
          <w:tab w:val="left" w:pos="540"/>
          <w:tab w:val="left" w:pos="900"/>
        </w:tabs>
        <w:spacing w:after="0"/>
        <w:ind w:firstLine="0"/>
        <w:jc w:val="center"/>
        <w:rPr>
          <w:b/>
          <w:szCs w:val="28"/>
        </w:rPr>
      </w:pPr>
      <w:r>
        <w:rPr>
          <w:b/>
          <w:szCs w:val="28"/>
        </w:rPr>
        <w:t xml:space="preserve">Извещение </w:t>
      </w:r>
      <w:r w:rsidRPr="0019077D">
        <w:rPr>
          <w:b/>
          <w:szCs w:val="28"/>
        </w:rPr>
        <w:t>о продаже дебиторской задолженности</w:t>
      </w:r>
    </w:p>
    <w:p w:rsidR="00E53FF5" w:rsidRPr="0019077D" w:rsidRDefault="00E53FF5" w:rsidP="00E53FF5">
      <w:pPr>
        <w:pStyle w:val="a3"/>
        <w:tabs>
          <w:tab w:val="left" w:pos="540"/>
          <w:tab w:val="left" w:pos="900"/>
        </w:tabs>
        <w:spacing w:after="0"/>
        <w:ind w:firstLine="0"/>
        <w:jc w:val="center"/>
        <w:rPr>
          <w:b/>
          <w:bCs/>
          <w:szCs w:val="28"/>
        </w:rPr>
      </w:pPr>
      <w:r w:rsidRPr="0019077D">
        <w:rPr>
          <w:b/>
          <w:szCs w:val="28"/>
        </w:rPr>
        <w:t xml:space="preserve"> Акционерного общества «Тамбовская областная сбытовая компания»</w:t>
      </w:r>
    </w:p>
    <w:p w:rsidR="009773BA" w:rsidRDefault="009773BA"/>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E53FF5" w:rsidRDefault="00E53FF5"/>
    <w:p w:rsidR="0037178C" w:rsidRDefault="0037178C"/>
    <w:p w:rsidR="00E53FF5" w:rsidRDefault="00E53FF5"/>
    <w:p w:rsidR="00E53FF5" w:rsidRDefault="00E53FF5"/>
    <w:p w:rsidR="00E53FF5" w:rsidRDefault="00E53FF5"/>
    <w:p w:rsidR="00522B33" w:rsidRDefault="00522B33"/>
    <w:p w:rsidR="00E53FF5" w:rsidRPr="00ED1821" w:rsidRDefault="00E53FF5" w:rsidP="0040548C">
      <w:pPr>
        <w:pStyle w:val="a6"/>
        <w:numPr>
          <w:ilvl w:val="0"/>
          <w:numId w:val="1"/>
        </w:numPr>
        <w:jc w:val="center"/>
        <w:rPr>
          <w:b/>
          <w:sz w:val="28"/>
          <w:szCs w:val="28"/>
        </w:rPr>
      </w:pPr>
      <w:r w:rsidRPr="00ED1821">
        <w:rPr>
          <w:b/>
          <w:sz w:val="28"/>
          <w:szCs w:val="28"/>
        </w:rPr>
        <w:lastRenderedPageBreak/>
        <w:t>Сведения о продавце</w:t>
      </w:r>
    </w:p>
    <w:p w:rsidR="00E53FF5" w:rsidRPr="00B971B3" w:rsidRDefault="00E53FF5" w:rsidP="00ED1821">
      <w:pPr>
        <w:pStyle w:val="a6"/>
        <w:spacing w:after="0" w:line="240" w:lineRule="auto"/>
        <w:ind w:left="0" w:firstLine="709"/>
        <w:jc w:val="both"/>
        <w:rPr>
          <w:bCs/>
          <w:sz w:val="28"/>
          <w:szCs w:val="28"/>
        </w:rPr>
      </w:pPr>
      <w:r w:rsidRPr="00B971B3">
        <w:rPr>
          <w:bCs/>
          <w:sz w:val="28"/>
          <w:szCs w:val="28"/>
        </w:rPr>
        <w:t>Наименование: Акционерное общество «Тамбовска</w:t>
      </w:r>
      <w:r w:rsidR="00BF46B8" w:rsidRPr="00B971B3">
        <w:rPr>
          <w:bCs/>
          <w:sz w:val="28"/>
          <w:szCs w:val="28"/>
        </w:rPr>
        <w:t>я областная сбытовая компания». (Сокращенное наименование АО «ТОСК»).</w:t>
      </w:r>
    </w:p>
    <w:p w:rsidR="00E53FF5" w:rsidRPr="00B971B3" w:rsidRDefault="00E53FF5" w:rsidP="00ED1821">
      <w:pPr>
        <w:pStyle w:val="a6"/>
        <w:spacing w:after="0"/>
        <w:ind w:left="0" w:firstLine="709"/>
        <w:jc w:val="both"/>
        <w:rPr>
          <w:bCs/>
          <w:sz w:val="28"/>
          <w:szCs w:val="28"/>
        </w:rPr>
      </w:pPr>
      <w:r w:rsidRPr="00B971B3">
        <w:rPr>
          <w:bCs/>
          <w:sz w:val="28"/>
          <w:szCs w:val="28"/>
        </w:rPr>
        <w:t xml:space="preserve">Почтовый адрес: </w:t>
      </w:r>
      <w:r w:rsidR="00CE5975" w:rsidRPr="00B971B3">
        <w:rPr>
          <w:bCs/>
          <w:sz w:val="28"/>
          <w:szCs w:val="28"/>
        </w:rPr>
        <w:t>392000</w:t>
      </w:r>
      <w:r w:rsidR="00CE5975">
        <w:rPr>
          <w:bCs/>
          <w:sz w:val="28"/>
          <w:szCs w:val="28"/>
        </w:rPr>
        <w:t xml:space="preserve">, Российская Федерация, Тамбовская область, </w:t>
      </w:r>
      <w:r w:rsidRPr="00B971B3">
        <w:rPr>
          <w:bCs/>
          <w:sz w:val="28"/>
          <w:szCs w:val="28"/>
        </w:rPr>
        <w:t xml:space="preserve"> г. Тамбов, ул. </w:t>
      </w:r>
      <w:proofErr w:type="spellStart"/>
      <w:r w:rsidRPr="00B971B3">
        <w:rPr>
          <w:bCs/>
          <w:sz w:val="28"/>
          <w:szCs w:val="28"/>
        </w:rPr>
        <w:t>Студенецкая</w:t>
      </w:r>
      <w:proofErr w:type="spellEnd"/>
      <w:r w:rsidRPr="00B971B3">
        <w:rPr>
          <w:bCs/>
          <w:sz w:val="28"/>
          <w:szCs w:val="28"/>
        </w:rPr>
        <w:t xml:space="preserve">, д. 10. </w:t>
      </w:r>
    </w:p>
    <w:p w:rsidR="00E53FF5" w:rsidRPr="00B971B3" w:rsidRDefault="00E53FF5" w:rsidP="00ED1821">
      <w:pPr>
        <w:pStyle w:val="a6"/>
        <w:spacing w:after="0"/>
        <w:ind w:left="0" w:firstLine="709"/>
        <w:jc w:val="both"/>
        <w:rPr>
          <w:bCs/>
          <w:sz w:val="28"/>
          <w:szCs w:val="28"/>
        </w:rPr>
      </w:pPr>
      <w:r w:rsidRPr="00B971B3">
        <w:rPr>
          <w:bCs/>
          <w:sz w:val="28"/>
          <w:szCs w:val="28"/>
        </w:rPr>
        <w:t xml:space="preserve">Юридический адрес: </w:t>
      </w:r>
      <w:r w:rsidR="00CE5975" w:rsidRPr="00B971B3">
        <w:rPr>
          <w:bCs/>
          <w:sz w:val="28"/>
          <w:szCs w:val="28"/>
        </w:rPr>
        <w:t>392000</w:t>
      </w:r>
      <w:r w:rsidR="00CE5975">
        <w:rPr>
          <w:bCs/>
          <w:sz w:val="28"/>
          <w:szCs w:val="28"/>
        </w:rPr>
        <w:t>, Российская Федерация</w:t>
      </w:r>
      <w:r w:rsidR="00CE5975">
        <w:rPr>
          <w:bCs/>
          <w:sz w:val="28"/>
          <w:szCs w:val="28"/>
        </w:rPr>
        <w:t>,</w:t>
      </w:r>
      <w:r w:rsidR="00CE5975" w:rsidRPr="00B971B3">
        <w:rPr>
          <w:bCs/>
          <w:sz w:val="28"/>
          <w:szCs w:val="28"/>
        </w:rPr>
        <w:t xml:space="preserve"> </w:t>
      </w:r>
      <w:r w:rsidR="00CE5975">
        <w:rPr>
          <w:bCs/>
          <w:sz w:val="28"/>
          <w:szCs w:val="28"/>
        </w:rPr>
        <w:t>Тамбовская область</w:t>
      </w:r>
      <w:r w:rsidRPr="00B971B3">
        <w:rPr>
          <w:bCs/>
          <w:sz w:val="28"/>
          <w:szCs w:val="28"/>
        </w:rPr>
        <w:t xml:space="preserve">, г. Тамбов, ул. </w:t>
      </w:r>
      <w:proofErr w:type="spellStart"/>
      <w:r w:rsidRPr="00B971B3">
        <w:rPr>
          <w:bCs/>
          <w:sz w:val="28"/>
          <w:szCs w:val="28"/>
        </w:rPr>
        <w:t>Студенецкая</w:t>
      </w:r>
      <w:proofErr w:type="spellEnd"/>
      <w:r w:rsidRPr="00B971B3">
        <w:rPr>
          <w:bCs/>
          <w:sz w:val="28"/>
          <w:szCs w:val="28"/>
        </w:rPr>
        <w:t xml:space="preserve">, д. 10. </w:t>
      </w:r>
    </w:p>
    <w:p w:rsidR="00C16BE3" w:rsidRPr="00B971B3" w:rsidRDefault="00E53FF5" w:rsidP="00ED1821">
      <w:pPr>
        <w:pStyle w:val="a8"/>
        <w:shd w:val="clear" w:color="auto" w:fill="FFFFFF"/>
        <w:spacing w:before="0" w:beforeAutospacing="0" w:after="0" w:afterAutospacing="0"/>
        <w:ind w:firstLine="709"/>
        <w:jc w:val="both"/>
        <w:rPr>
          <w:sz w:val="28"/>
          <w:szCs w:val="28"/>
        </w:rPr>
      </w:pPr>
      <w:r w:rsidRPr="00B971B3">
        <w:rPr>
          <w:bCs/>
          <w:sz w:val="28"/>
          <w:szCs w:val="28"/>
        </w:rPr>
        <w:t xml:space="preserve">Контактная информация: </w:t>
      </w:r>
      <w:r w:rsidR="00C16BE3" w:rsidRPr="00B971B3">
        <w:rPr>
          <w:sz w:val="28"/>
          <w:szCs w:val="28"/>
        </w:rPr>
        <w:t>Гуляев Дмитрий Юрьевич тел.: 8(4752) 78-63-50</w:t>
      </w:r>
      <w:r w:rsidR="002E2E42">
        <w:rPr>
          <w:sz w:val="28"/>
          <w:szCs w:val="28"/>
        </w:rPr>
        <w:t>,</w:t>
      </w:r>
      <w:r w:rsidR="002E2E42" w:rsidRPr="002E2E42">
        <w:rPr>
          <w:bCs/>
          <w:sz w:val="28"/>
          <w:szCs w:val="28"/>
        </w:rPr>
        <w:t xml:space="preserve"> </w:t>
      </w:r>
      <w:r w:rsidR="002E2E42" w:rsidRPr="00B56B2A">
        <w:rPr>
          <w:bCs/>
          <w:sz w:val="28"/>
          <w:szCs w:val="28"/>
        </w:rPr>
        <w:t>эл. почта:</w:t>
      </w:r>
      <w:r w:rsidR="002E2E42">
        <w:rPr>
          <w:bCs/>
          <w:sz w:val="28"/>
          <w:szCs w:val="28"/>
        </w:rPr>
        <w:t xml:space="preserve"> </w:t>
      </w:r>
      <w:r w:rsidR="002E2E42" w:rsidRPr="002E2E42">
        <w:rPr>
          <w:bCs/>
          <w:sz w:val="28"/>
          <w:szCs w:val="28"/>
        </w:rPr>
        <w:t>Gulyaev@tosk.tmb.ru</w:t>
      </w:r>
      <w:r w:rsidR="00C16BE3" w:rsidRPr="00B971B3">
        <w:rPr>
          <w:sz w:val="28"/>
          <w:szCs w:val="28"/>
        </w:rPr>
        <w:t>.</w:t>
      </w:r>
    </w:p>
    <w:p w:rsidR="00E53FF5" w:rsidRPr="00B971B3" w:rsidRDefault="00E53FF5" w:rsidP="00ED1821">
      <w:pPr>
        <w:pStyle w:val="a6"/>
        <w:ind w:left="0" w:firstLine="709"/>
        <w:jc w:val="both"/>
        <w:rPr>
          <w:rStyle w:val="a5"/>
          <w:bCs/>
          <w:color w:val="auto"/>
          <w:sz w:val="28"/>
          <w:szCs w:val="28"/>
        </w:rPr>
      </w:pPr>
    </w:p>
    <w:p w:rsidR="0050195A" w:rsidRPr="00ED1821" w:rsidRDefault="007554D0" w:rsidP="00ED1821">
      <w:pPr>
        <w:pStyle w:val="a6"/>
        <w:numPr>
          <w:ilvl w:val="0"/>
          <w:numId w:val="1"/>
        </w:numPr>
        <w:ind w:left="0" w:firstLine="709"/>
        <w:jc w:val="center"/>
        <w:rPr>
          <w:b/>
          <w:sz w:val="28"/>
          <w:szCs w:val="28"/>
        </w:rPr>
      </w:pPr>
      <w:r w:rsidRPr="00ED1821">
        <w:rPr>
          <w:b/>
          <w:sz w:val="28"/>
          <w:szCs w:val="28"/>
        </w:rPr>
        <w:t>Форма проведения торгов и подачи предложений</w:t>
      </w:r>
      <w:r w:rsidR="00ED1821">
        <w:rPr>
          <w:b/>
          <w:sz w:val="28"/>
          <w:szCs w:val="28"/>
        </w:rPr>
        <w:t>. Информационное обеспечение.</w:t>
      </w:r>
    </w:p>
    <w:p w:rsidR="00C05424" w:rsidRPr="00B971B3" w:rsidRDefault="007554D0" w:rsidP="00ED1821">
      <w:pPr>
        <w:pStyle w:val="a6"/>
        <w:spacing w:after="0" w:line="240" w:lineRule="auto"/>
        <w:ind w:left="0" w:firstLine="709"/>
        <w:jc w:val="both"/>
        <w:rPr>
          <w:sz w:val="28"/>
          <w:szCs w:val="28"/>
        </w:rPr>
      </w:pPr>
      <w:r w:rsidRPr="00B971B3">
        <w:rPr>
          <w:sz w:val="28"/>
          <w:szCs w:val="28"/>
        </w:rPr>
        <w:t>Продажа Дебиторской  задолженности осуществляется путем проведения открытых торгов в форме электронного аукциона с открытой формой пре</w:t>
      </w:r>
      <w:r w:rsidR="00581F5C">
        <w:rPr>
          <w:sz w:val="28"/>
          <w:szCs w:val="28"/>
        </w:rPr>
        <w:t>дставления предложений о цене.</w:t>
      </w:r>
    </w:p>
    <w:p w:rsidR="00C05424" w:rsidRPr="00B971B3" w:rsidRDefault="00C05424" w:rsidP="00ED1821">
      <w:pPr>
        <w:pStyle w:val="a6"/>
        <w:spacing w:after="0" w:line="240" w:lineRule="auto"/>
        <w:ind w:left="0" w:firstLine="709"/>
        <w:jc w:val="both"/>
        <w:rPr>
          <w:rStyle w:val="a5"/>
          <w:color w:val="auto"/>
          <w:sz w:val="28"/>
          <w:szCs w:val="28"/>
        </w:rPr>
      </w:pPr>
      <w:r w:rsidRPr="00B971B3">
        <w:rPr>
          <w:sz w:val="28"/>
          <w:szCs w:val="28"/>
        </w:rPr>
        <w:t xml:space="preserve">Извещение о продаже дебиторской задолженности публикуется организатором торгов за 30  дней до даты проведения процедуры торгов на сайте АО «НИС» </w:t>
      </w:r>
      <w:hyperlink r:id="rId7" w:history="1">
        <w:r w:rsidRPr="00B971B3">
          <w:rPr>
            <w:rStyle w:val="a5"/>
            <w:color w:val="auto"/>
            <w:sz w:val="28"/>
            <w:szCs w:val="28"/>
          </w:rPr>
          <w:t>http://trade.nistp.ru/</w:t>
        </w:r>
      </w:hyperlink>
      <w:r w:rsidRPr="00B971B3">
        <w:rPr>
          <w:sz w:val="28"/>
          <w:szCs w:val="28"/>
        </w:rPr>
        <w:t xml:space="preserve"> и на сайте АО «ТОСК» </w:t>
      </w:r>
      <w:hyperlink r:id="rId8" w:history="1">
        <w:r w:rsidR="00C12100" w:rsidRPr="006E49A8">
          <w:rPr>
            <w:rStyle w:val="a5"/>
            <w:sz w:val="28"/>
            <w:szCs w:val="28"/>
          </w:rPr>
          <w:t>https://www.tosk68.ru/</w:t>
        </w:r>
      </w:hyperlink>
      <w:r w:rsidR="00581F5C" w:rsidRPr="00581F5C">
        <w:rPr>
          <w:rStyle w:val="a5"/>
          <w:color w:val="auto"/>
          <w:sz w:val="28"/>
          <w:szCs w:val="28"/>
          <w:u w:val="none"/>
        </w:rPr>
        <w:t>.</w:t>
      </w:r>
    </w:p>
    <w:p w:rsidR="007554D0" w:rsidRPr="00B971B3" w:rsidRDefault="007554D0" w:rsidP="00ED1821">
      <w:pPr>
        <w:pStyle w:val="a6"/>
        <w:spacing w:after="0" w:line="240" w:lineRule="auto"/>
        <w:ind w:left="0" w:firstLine="709"/>
        <w:jc w:val="both"/>
        <w:rPr>
          <w:sz w:val="28"/>
          <w:szCs w:val="28"/>
        </w:rPr>
      </w:pPr>
      <w:r w:rsidRPr="00B971B3">
        <w:rPr>
          <w:sz w:val="28"/>
          <w:szCs w:val="28"/>
        </w:rPr>
        <w:t xml:space="preserve">Оператор электронной площадки: Акционерное общество «Новые информационные системы» (АО «НИС»). Торги проходят в соответствии с регламентом Электронной торговой площадки АО «НИС» (далее - ЭТП), размещенным в сети Интернет по адресу: </w:t>
      </w:r>
      <w:hyperlink r:id="rId9" w:history="1">
        <w:r w:rsidRPr="00B971B3">
          <w:rPr>
            <w:rStyle w:val="a5"/>
            <w:color w:val="auto"/>
            <w:sz w:val="28"/>
            <w:szCs w:val="28"/>
          </w:rPr>
          <w:t>http://trade.nistp.ru/page/reglament</w:t>
        </w:r>
      </w:hyperlink>
      <w:r w:rsidRPr="00B971B3">
        <w:rPr>
          <w:sz w:val="28"/>
          <w:szCs w:val="28"/>
        </w:rPr>
        <w:t>.</w:t>
      </w:r>
    </w:p>
    <w:p w:rsidR="007554D0" w:rsidRDefault="007554D0" w:rsidP="00ED1821">
      <w:pPr>
        <w:pStyle w:val="a8"/>
        <w:shd w:val="clear" w:color="auto" w:fill="FFFFFF"/>
        <w:spacing w:before="0" w:beforeAutospacing="0" w:after="0" w:afterAutospacing="0"/>
        <w:ind w:firstLine="709"/>
        <w:jc w:val="both"/>
        <w:rPr>
          <w:sz w:val="28"/>
          <w:szCs w:val="28"/>
        </w:rPr>
      </w:pPr>
      <w:r w:rsidRPr="0050195A">
        <w:rPr>
          <w:sz w:val="28"/>
          <w:szCs w:val="28"/>
        </w:rPr>
        <w:t>До завершения Торгов Предмет торгов никому не продан, не находится под арестом, не обременен правами третьих лиц.</w:t>
      </w:r>
    </w:p>
    <w:p w:rsidR="004259D0" w:rsidRPr="0050195A" w:rsidRDefault="004259D0" w:rsidP="008D75A3">
      <w:pPr>
        <w:pStyle w:val="a8"/>
        <w:shd w:val="clear" w:color="auto" w:fill="FFFFFF"/>
        <w:spacing w:before="0" w:beforeAutospacing="0" w:after="0" w:afterAutospacing="0"/>
        <w:ind w:firstLine="709"/>
        <w:jc w:val="both"/>
        <w:rPr>
          <w:sz w:val="28"/>
          <w:szCs w:val="28"/>
        </w:rPr>
      </w:pPr>
    </w:p>
    <w:p w:rsidR="004259D0" w:rsidRPr="00A517FF" w:rsidRDefault="0016399F" w:rsidP="00ED1821">
      <w:pPr>
        <w:pStyle w:val="a8"/>
        <w:numPr>
          <w:ilvl w:val="0"/>
          <w:numId w:val="1"/>
        </w:numPr>
        <w:shd w:val="clear" w:color="auto" w:fill="FFFFFF"/>
        <w:spacing w:before="0" w:beforeAutospacing="0" w:after="0" w:afterAutospacing="0"/>
        <w:jc w:val="center"/>
        <w:rPr>
          <w:b/>
          <w:sz w:val="28"/>
          <w:szCs w:val="28"/>
        </w:rPr>
      </w:pPr>
      <w:r w:rsidRPr="00A517FF">
        <w:rPr>
          <w:b/>
          <w:sz w:val="28"/>
          <w:szCs w:val="28"/>
        </w:rPr>
        <w:t>Начальная  цена продажи</w:t>
      </w:r>
      <w:r w:rsidR="00ED1821" w:rsidRPr="00A517FF">
        <w:rPr>
          <w:b/>
          <w:sz w:val="28"/>
          <w:szCs w:val="28"/>
        </w:rPr>
        <w:t>.</w:t>
      </w:r>
    </w:p>
    <w:p w:rsidR="00910DAF" w:rsidRPr="00B971B3" w:rsidRDefault="004259D0" w:rsidP="008D75A3">
      <w:pPr>
        <w:pStyle w:val="a8"/>
        <w:shd w:val="clear" w:color="auto" w:fill="FFFFFF"/>
        <w:spacing w:before="0" w:beforeAutospacing="0" w:after="0" w:afterAutospacing="0"/>
        <w:ind w:left="-142" w:firstLine="851"/>
        <w:jc w:val="both"/>
        <w:rPr>
          <w:sz w:val="28"/>
          <w:szCs w:val="28"/>
        </w:rPr>
      </w:pPr>
      <w:r w:rsidRPr="004259D0">
        <w:rPr>
          <w:sz w:val="28"/>
          <w:szCs w:val="28"/>
        </w:rPr>
        <w:t>Начальная  цена продажи</w:t>
      </w:r>
      <w:r w:rsidRPr="00B971B3">
        <w:rPr>
          <w:sz w:val="28"/>
          <w:szCs w:val="28"/>
        </w:rPr>
        <w:t xml:space="preserve"> </w:t>
      </w:r>
      <w:r>
        <w:rPr>
          <w:sz w:val="28"/>
          <w:szCs w:val="28"/>
        </w:rPr>
        <w:t>п</w:t>
      </w:r>
      <w:r w:rsidR="0016399F" w:rsidRPr="00B971B3">
        <w:rPr>
          <w:sz w:val="28"/>
          <w:szCs w:val="28"/>
        </w:rPr>
        <w:t xml:space="preserve">рав требований (дебиторской задолженности)  установлена </w:t>
      </w:r>
      <w:r w:rsidR="00581F5C">
        <w:rPr>
          <w:sz w:val="28"/>
          <w:szCs w:val="28"/>
        </w:rPr>
        <w:t xml:space="preserve">Протоколом </w:t>
      </w:r>
      <w:r w:rsidR="00581F5C" w:rsidRPr="00581F5C">
        <w:rPr>
          <w:sz w:val="28"/>
          <w:szCs w:val="28"/>
        </w:rPr>
        <w:t xml:space="preserve">заседания комиссии по продаже дебиторской задолженности </w:t>
      </w:r>
      <w:r w:rsidR="00581F5C">
        <w:rPr>
          <w:sz w:val="28"/>
          <w:szCs w:val="28"/>
        </w:rPr>
        <w:t xml:space="preserve">АО «ТОСК» </w:t>
      </w:r>
      <w:r w:rsidR="00F10C96" w:rsidRPr="00F10C96">
        <w:rPr>
          <w:sz w:val="28"/>
          <w:szCs w:val="28"/>
        </w:rPr>
        <w:t xml:space="preserve">№ 3 от «29» августа 2025 г. </w:t>
      </w:r>
      <w:r w:rsidR="00581F5C">
        <w:rPr>
          <w:sz w:val="28"/>
          <w:szCs w:val="28"/>
        </w:rPr>
        <w:t xml:space="preserve"> </w:t>
      </w:r>
      <w:r w:rsidR="00BD05B3">
        <w:rPr>
          <w:sz w:val="28"/>
          <w:szCs w:val="28"/>
        </w:rPr>
        <w:t>по следующему объекту продажи:</w:t>
      </w:r>
    </w:p>
    <w:tbl>
      <w:tblPr>
        <w:tblW w:w="5092" w:type="pct"/>
        <w:tblLayout w:type="fixed"/>
        <w:tblLook w:val="04A0" w:firstRow="1" w:lastRow="0" w:firstColumn="1" w:lastColumn="0" w:noHBand="0" w:noVBand="1"/>
      </w:tblPr>
      <w:tblGrid>
        <w:gridCol w:w="959"/>
        <w:gridCol w:w="8788"/>
      </w:tblGrid>
      <w:tr w:rsidR="00BD05B3" w:rsidRPr="00B971B3" w:rsidTr="00BD05B3">
        <w:trPr>
          <w:trHeight w:val="1152"/>
        </w:trPr>
        <w:tc>
          <w:tcPr>
            <w:tcW w:w="49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D05B3" w:rsidRDefault="00BD05B3" w:rsidP="008D75A3">
            <w:pPr>
              <w:jc w:val="both"/>
              <w:rPr>
                <w:rFonts w:ascii="Times New Roman" w:hAnsi="Times New Roman" w:cs="Times New Roman"/>
                <w:sz w:val="24"/>
                <w:szCs w:val="24"/>
              </w:rPr>
            </w:pPr>
            <w:r w:rsidRPr="00772121">
              <w:rPr>
                <w:rFonts w:ascii="Times New Roman" w:hAnsi="Times New Roman" w:cs="Times New Roman"/>
                <w:sz w:val="24"/>
                <w:szCs w:val="24"/>
              </w:rPr>
              <w:t>№</w:t>
            </w:r>
          </w:p>
          <w:p w:rsidR="00BD05B3" w:rsidRPr="00772121" w:rsidRDefault="00BD05B3" w:rsidP="008D75A3">
            <w:pPr>
              <w:jc w:val="both"/>
              <w:rPr>
                <w:rFonts w:ascii="Times New Roman" w:hAnsi="Times New Roman" w:cs="Times New Roman"/>
                <w:sz w:val="24"/>
                <w:szCs w:val="24"/>
              </w:rPr>
            </w:pPr>
            <w:proofErr w:type="gramStart"/>
            <w:r w:rsidRPr="00772121">
              <w:rPr>
                <w:rFonts w:ascii="Times New Roman" w:hAnsi="Times New Roman" w:cs="Times New Roman"/>
                <w:sz w:val="24"/>
                <w:szCs w:val="24"/>
              </w:rPr>
              <w:t>п</w:t>
            </w:r>
            <w:proofErr w:type="gramEnd"/>
            <w:r w:rsidRPr="00772121">
              <w:rPr>
                <w:rFonts w:ascii="Times New Roman" w:hAnsi="Times New Roman" w:cs="Times New Roman"/>
                <w:sz w:val="24"/>
                <w:szCs w:val="24"/>
              </w:rPr>
              <w:t>/п</w:t>
            </w:r>
          </w:p>
        </w:tc>
        <w:tc>
          <w:tcPr>
            <w:tcW w:w="45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BD05B3" w:rsidRPr="00772121" w:rsidRDefault="00BD05B3" w:rsidP="003A6C77">
            <w:pPr>
              <w:spacing w:after="0" w:line="240" w:lineRule="auto"/>
              <w:jc w:val="center"/>
              <w:rPr>
                <w:rFonts w:ascii="Times New Roman" w:hAnsi="Times New Roman" w:cs="Times New Roman"/>
                <w:sz w:val="24"/>
                <w:szCs w:val="24"/>
              </w:rPr>
            </w:pPr>
            <w:r w:rsidRPr="00772121">
              <w:rPr>
                <w:rFonts w:ascii="Times New Roman" w:hAnsi="Times New Roman" w:cs="Times New Roman"/>
                <w:sz w:val="24"/>
                <w:szCs w:val="24"/>
              </w:rPr>
              <w:t>Объект продажи</w:t>
            </w:r>
          </w:p>
        </w:tc>
      </w:tr>
      <w:tr w:rsidR="00BD05B3" w:rsidRPr="00B971B3" w:rsidTr="00BD05B3">
        <w:trPr>
          <w:trHeight w:val="20"/>
        </w:trPr>
        <w:tc>
          <w:tcPr>
            <w:tcW w:w="492" w:type="pct"/>
            <w:tcBorders>
              <w:top w:val="single" w:sz="4" w:space="0" w:color="auto"/>
              <w:left w:val="single" w:sz="4" w:space="0" w:color="auto"/>
              <w:bottom w:val="single" w:sz="4" w:space="0" w:color="auto"/>
              <w:right w:val="single" w:sz="4" w:space="0" w:color="auto"/>
            </w:tcBorders>
            <w:vAlign w:val="center"/>
            <w:hideMark/>
          </w:tcPr>
          <w:p w:rsidR="00BD05B3" w:rsidRPr="00772121" w:rsidRDefault="00BD05B3" w:rsidP="008D75A3">
            <w:pPr>
              <w:jc w:val="both"/>
              <w:rPr>
                <w:rFonts w:ascii="Times New Roman" w:hAnsi="Times New Roman" w:cs="Times New Roman"/>
                <w:sz w:val="24"/>
                <w:szCs w:val="24"/>
              </w:rPr>
            </w:pPr>
            <w:r w:rsidRPr="00772121">
              <w:rPr>
                <w:rFonts w:ascii="Times New Roman" w:hAnsi="Times New Roman" w:cs="Times New Roman"/>
                <w:sz w:val="24"/>
                <w:szCs w:val="24"/>
              </w:rPr>
              <w:t>1</w:t>
            </w:r>
            <w:r>
              <w:rPr>
                <w:rFonts w:ascii="Times New Roman" w:hAnsi="Times New Roman" w:cs="Times New Roman"/>
                <w:sz w:val="24"/>
                <w:szCs w:val="24"/>
              </w:rPr>
              <w:t>.</w:t>
            </w:r>
          </w:p>
        </w:tc>
        <w:tc>
          <w:tcPr>
            <w:tcW w:w="4508" w:type="pct"/>
            <w:tcBorders>
              <w:top w:val="single" w:sz="4" w:space="0" w:color="auto"/>
              <w:left w:val="nil"/>
              <w:bottom w:val="single" w:sz="4" w:space="0" w:color="auto"/>
              <w:right w:val="single" w:sz="4" w:space="0" w:color="auto"/>
            </w:tcBorders>
            <w:hideMark/>
          </w:tcPr>
          <w:p w:rsidR="00BD05B3" w:rsidRPr="00772121" w:rsidRDefault="00BD05B3" w:rsidP="00B50632">
            <w:pPr>
              <w:jc w:val="both"/>
              <w:rPr>
                <w:rFonts w:ascii="Times New Roman" w:hAnsi="Times New Roman" w:cs="Times New Roman"/>
                <w:sz w:val="24"/>
                <w:szCs w:val="24"/>
              </w:rPr>
            </w:pPr>
            <w:proofErr w:type="gramStart"/>
            <w:r w:rsidRPr="00772121">
              <w:rPr>
                <w:rFonts w:ascii="Times New Roman" w:hAnsi="Times New Roman" w:cs="Times New Roman"/>
                <w:sz w:val="24"/>
                <w:szCs w:val="24"/>
              </w:rPr>
              <w:t xml:space="preserve">Право требования с </w:t>
            </w:r>
            <w:r w:rsidR="00EA112A">
              <w:rPr>
                <w:rFonts w:ascii="Times New Roman" w:hAnsi="Times New Roman" w:cs="Times New Roman"/>
                <w:sz w:val="24"/>
                <w:szCs w:val="24"/>
              </w:rPr>
              <w:t xml:space="preserve">должников - физических лиц </w:t>
            </w:r>
            <w:r>
              <w:rPr>
                <w:rFonts w:ascii="Times New Roman" w:hAnsi="Times New Roman" w:cs="Times New Roman"/>
                <w:sz w:val="24"/>
                <w:szCs w:val="24"/>
              </w:rPr>
              <w:t xml:space="preserve">в </w:t>
            </w:r>
            <w:r w:rsidRPr="00772121">
              <w:rPr>
                <w:rFonts w:ascii="Times New Roman" w:hAnsi="Times New Roman" w:cs="Times New Roman"/>
                <w:sz w:val="24"/>
                <w:szCs w:val="24"/>
              </w:rPr>
              <w:t xml:space="preserve">размере </w:t>
            </w:r>
            <w:r w:rsidR="00B50632">
              <w:rPr>
                <w:rFonts w:ascii="Times New Roman" w:hAnsi="Times New Roman" w:cs="Times New Roman"/>
                <w:sz w:val="24"/>
                <w:szCs w:val="24"/>
              </w:rPr>
              <w:t>1 480 073, 76</w:t>
            </w:r>
            <w:r w:rsidRPr="00772121">
              <w:rPr>
                <w:rFonts w:ascii="Times New Roman" w:hAnsi="Times New Roman" w:cs="Times New Roman"/>
                <w:sz w:val="24"/>
                <w:szCs w:val="24"/>
              </w:rPr>
              <w:t xml:space="preserve"> (</w:t>
            </w:r>
            <w:r>
              <w:rPr>
                <w:rFonts w:ascii="Times New Roman" w:hAnsi="Times New Roman" w:cs="Times New Roman"/>
                <w:sz w:val="24"/>
                <w:szCs w:val="24"/>
              </w:rPr>
              <w:t xml:space="preserve">по договорам уступки права требования (цессии) </w:t>
            </w:r>
            <w:r w:rsidR="00C97ECE">
              <w:rPr>
                <w:rFonts w:ascii="Times New Roman" w:hAnsi="Times New Roman" w:cs="Times New Roman"/>
                <w:sz w:val="24"/>
                <w:szCs w:val="24"/>
              </w:rPr>
              <w:t xml:space="preserve">№ 37/2020 от 29.10.2020 г, </w:t>
            </w:r>
            <w:r w:rsidR="007B6986">
              <w:rPr>
                <w:rFonts w:ascii="Times New Roman" w:hAnsi="Times New Roman" w:cs="Times New Roman"/>
                <w:sz w:val="24"/>
                <w:szCs w:val="24"/>
              </w:rPr>
              <w:t xml:space="preserve">№ </w:t>
            </w:r>
            <w:r w:rsidR="007B6986" w:rsidRPr="007B6986">
              <w:rPr>
                <w:rFonts w:ascii="Times New Roman" w:hAnsi="Times New Roman" w:cs="Times New Roman"/>
                <w:sz w:val="24"/>
                <w:szCs w:val="24"/>
              </w:rPr>
              <w:t>38/2020</w:t>
            </w:r>
            <w:r w:rsidR="007B6986">
              <w:rPr>
                <w:rFonts w:ascii="Times New Roman" w:hAnsi="Times New Roman" w:cs="Times New Roman"/>
                <w:sz w:val="24"/>
                <w:szCs w:val="24"/>
              </w:rPr>
              <w:t xml:space="preserve"> от 30.11.2020 г., № 39/2020 от 25.12.2020 г., № 40/2021 от 28.06.2021 г., № 41/2022 от 22.06.2022 г., </w:t>
            </w:r>
            <w:r w:rsidRPr="007B6986">
              <w:rPr>
                <w:rFonts w:ascii="Times New Roman" w:hAnsi="Times New Roman" w:cs="Times New Roman"/>
                <w:sz w:val="24"/>
                <w:szCs w:val="24"/>
              </w:rPr>
              <w:t xml:space="preserve">№ 42/2022 от 27.10.2022 г., </w:t>
            </w:r>
            <w:r w:rsidR="00C97ECE">
              <w:rPr>
                <w:rFonts w:ascii="Times New Roman" w:hAnsi="Times New Roman" w:cs="Times New Roman"/>
                <w:sz w:val="24"/>
                <w:szCs w:val="24"/>
              </w:rPr>
              <w:t xml:space="preserve">№ 43/2023 от 28.03.2023 г., </w:t>
            </w:r>
            <w:r w:rsidRPr="007B6986">
              <w:rPr>
                <w:rFonts w:ascii="Times New Roman" w:hAnsi="Times New Roman" w:cs="Times New Roman"/>
                <w:sz w:val="24"/>
                <w:szCs w:val="24"/>
              </w:rPr>
              <w:t>№ 44/2023 от 25.08.2023 г.</w:t>
            </w:r>
            <w:r w:rsidR="00EA112A">
              <w:rPr>
                <w:rFonts w:ascii="Times New Roman" w:hAnsi="Times New Roman" w:cs="Times New Roman"/>
                <w:sz w:val="24"/>
                <w:szCs w:val="24"/>
              </w:rPr>
              <w:t>, заключенным между</w:t>
            </w:r>
            <w:proofErr w:type="gramEnd"/>
            <w:r w:rsidR="00EA112A">
              <w:rPr>
                <w:rFonts w:ascii="Times New Roman" w:hAnsi="Times New Roman" w:cs="Times New Roman"/>
                <w:sz w:val="24"/>
                <w:szCs w:val="24"/>
              </w:rPr>
              <w:t xml:space="preserve"> </w:t>
            </w:r>
            <w:proofErr w:type="gramStart"/>
            <w:r w:rsidR="00EA112A">
              <w:rPr>
                <w:rFonts w:ascii="Times New Roman" w:hAnsi="Times New Roman" w:cs="Times New Roman"/>
                <w:sz w:val="24"/>
                <w:szCs w:val="24"/>
              </w:rPr>
              <w:t xml:space="preserve">АО «ТОСК» и </w:t>
            </w:r>
            <w:r w:rsidR="00EA112A" w:rsidRPr="00772121">
              <w:rPr>
                <w:rFonts w:ascii="Times New Roman" w:hAnsi="Times New Roman" w:cs="Times New Roman"/>
                <w:sz w:val="24"/>
                <w:szCs w:val="24"/>
              </w:rPr>
              <w:t>АО «ТСК»</w:t>
            </w:r>
            <w:r w:rsidRPr="007B6986">
              <w:rPr>
                <w:rFonts w:ascii="Times New Roman" w:hAnsi="Times New Roman" w:cs="Times New Roman"/>
                <w:sz w:val="24"/>
                <w:szCs w:val="24"/>
              </w:rPr>
              <w:t>)</w:t>
            </w:r>
            <w:proofErr w:type="gramEnd"/>
          </w:p>
        </w:tc>
      </w:tr>
      <w:tr w:rsidR="00BD05B3" w:rsidRPr="00B971B3" w:rsidTr="00BD05B3">
        <w:trPr>
          <w:trHeight w:val="20"/>
        </w:trPr>
        <w:tc>
          <w:tcPr>
            <w:tcW w:w="492" w:type="pct"/>
            <w:tcBorders>
              <w:top w:val="nil"/>
              <w:left w:val="single" w:sz="4" w:space="0" w:color="auto"/>
              <w:bottom w:val="single" w:sz="4" w:space="0" w:color="auto"/>
              <w:right w:val="single" w:sz="4" w:space="0" w:color="auto"/>
            </w:tcBorders>
            <w:vAlign w:val="center"/>
          </w:tcPr>
          <w:p w:rsidR="00BD05B3" w:rsidRPr="00772121" w:rsidRDefault="00BD05B3" w:rsidP="008D75A3">
            <w:pPr>
              <w:jc w:val="both"/>
              <w:rPr>
                <w:rFonts w:ascii="Times New Roman" w:hAnsi="Times New Roman" w:cs="Times New Roman"/>
                <w:sz w:val="24"/>
                <w:szCs w:val="24"/>
              </w:rPr>
            </w:pPr>
            <w:r>
              <w:rPr>
                <w:rFonts w:ascii="Times New Roman" w:hAnsi="Times New Roman" w:cs="Times New Roman"/>
                <w:sz w:val="24"/>
                <w:szCs w:val="24"/>
              </w:rPr>
              <w:t>2.</w:t>
            </w:r>
          </w:p>
        </w:tc>
        <w:tc>
          <w:tcPr>
            <w:tcW w:w="4508" w:type="pct"/>
            <w:tcBorders>
              <w:top w:val="nil"/>
              <w:left w:val="nil"/>
              <w:bottom w:val="single" w:sz="4" w:space="0" w:color="auto"/>
              <w:right w:val="single" w:sz="4" w:space="0" w:color="auto"/>
            </w:tcBorders>
          </w:tcPr>
          <w:p w:rsidR="00BD05B3" w:rsidRPr="00050A6F" w:rsidRDefault="00EA112A" w:rsidP="00EA112A">
            <w:pPr>
              <w:jc w:val="both"/>
              <w:rPr>
                <w:rFonts w:ascii="Times New Roman" w:hAnsi="Times New Roman" w:cs="Times New Roman"/>
                <w:sz w:val="24"/>
                <w:szCs w:val="24"/>
              </w:rPr>
            </w:pPr>
            <w:r>
              <w:rPr>
                <w:rFonts w:ascii="Times New Roman" w:hAnsi="Times New Roman" w:cs="Times New Roman"/>
                <w:sz w:val="24"/>
                <w:szCs w:val="24"/>
              </w:rPr>
              <w:t>Право требования</w:t>
            </w:r>
            <w:r w:rsidR="00BD05B3" w:rsidRPr="00772121">
              <w:rPr>
                <w:rFonts w:ascii="Times New Roman" w:hAnsi="Times New Roman" w:cs="Times New Roman"/>
                <w:sz w:val="24"/>
                <w:szCs w:val="24"/>
              </w:rPr>
              <w:t xml:space="preserve"> </w:t>
            </w:r>
            <w:r w:rsidRPr="00772121">
              <w:rPr>
                <w:rFonts w:ascii="Times New Roman" w:hAnsi="Times New Roman" w:cs="Times New Roman"/>
                <w:sz w:val="24"/>
                <w:szCs w:val="24"/>
              </w:rPr>
              <w:t xml:space="preserve">с </w:t>
            </w:r>
            <w:r>
              <w:rPr>
                <w:rFonts w:ascii="Times New Roman" w:hAnsi="Times New Roman" w:cs="Times New Roman"/>
                <w:sz w:val="24"/>
                <w:szCs w:val="24"/>
              </w:rPr>
              <w:t xml:space="preserve">должников - физических лиц </w:t>
            </w:r>
            <w:r w:rsidR="00BD05B3">
              <w:rPr>
                <w:rFonts w:ascii="Times New Roman" w:hAnsi="Times New Roman" w:cs="Times New Roman"/>
                <w:sz w:val="24"/>
                <w:szCs w:val="24"/>
              </w:rPr>
              <w:t xml:space="preserve">в пользу АО «ТОСК» в </w:t>
            </w:r>
            <w:r w:rsidR="00BD05B3" w:rsidRPr="00772121">
              <w:rPr>
                <w:rFonts w:ascii="Times New Roman" w:hAnsi="Times New Roman" w:cs="Times New Roman"/>
                <w:sz w:val="24"/>
                <w:szCs w:val="24"/>
              </w:rPr>
              <w:t xml:space="preserve">размере </w:t>
            </w:r>
            <w:r w:rsidRPr="00EA112A">
              <w:rPr>
                <w:rFonts w:ascii="Times New Roman" w:hAnsi="Times New Roman" w:cs="Times New Roman"/>
                <w:sz w:val="24"/>
                <w:szCs w:val="24"/>
              </w:rPr>
              <w:t>13</w:t>
            </w:r>
            <w:r>
              <w:rPr>
                <w:rFonts w:ascii="Times New Roman" w:hAnsi="Times New Roman" w:cs="Times New Roman"/>
                <w:sz w:val="24"/>
                <w:szCs w:val="24"/>
              </w:rPr>
              <w:t xml:space="preserve"> </w:t>
            </w:r>
            <w:r w:rsidRPr="00EA112A">
              <w:rPr>
                <w:rFonts w:ascii="Times New Roman" w:hAnsi="Times New Roman" w:cs="Times New Roman"/>
                <w:sz w:val="24"/>
                <w:szCs w:val="24"/>
              </w:rPr>
              <w:t>505,</w:t>
            </w:r>
            <w:r>
              <w:rPr>
                <w:rFonts w:ascii="Times New Roman" w:hAnsi="Times New Roman" w:cs="Times New Roman"/>
                <w:sz w:val="24"/>
                <w:szCs w:val="24"/>
              </w:rPr>
              <w:t xml:space="preserve"> </w:t>
            </w:r>
            <w:r w:rsidRPr="00EA112A">
              <w:rPr>
                <w:rFonts w:ascii="Times New Roman" w:hAnsi="Times New Roman" w:cs="Times New Roman"/>
                <w:sz w:val="24"/>
                <w:szCs w:val="24"/>
              </w:rPr>
              <w:t>62</w:t>
            </w:r>
            <w:r>
              <w:rPr>
                <w:rFonts w:ascii="Times New Roman" w:hAnsi="Times New Roman" w:cs="Times New Roman"/>
                <w:sz w:val="24"/>
                <w:szCs w:val="24"/>
              </w:rPr>
              <w:t xml:space="preserve"> руб.</w:t>
            </w:r>
            <w:r w:rsidR="00BD05B3" w:rsidRPr="00772121">
              <w:rPr>
                <w:rFonts w:ascii="Times New Roman" w:hAnsi="Times New Roman" w:cs="Times New Roman"/>
                <w:sz w:val="24"/>
                <w:szCs w:val="24"/>
              </w:rPr>
              <w:t xml:space="preserve"> (</w:t>
            </w:r>
            <w:r w:rsidR="00BD05B3">
              <w:rPr>
                <w:rFonts w:ascii="Times New Roman" w:hAnsi="Times New Roman" w:cs="Times New Roman"/>
                <w:sz w:val="24"/>
                <w:szCs w:val="24"/>
              </w:rPr>
              <w:t>по договору уступки права требования (цессии) № 1805/2023 от 18.05.2023 г.</w:t>
            </w:r>
            <w:r>
              <w:rPr>
                <w:rFonts w:ascii="Times New Roman" w:hAnsi="Times New Roman" w:cs="Times New Roman"/>
                <w:sz w:val="24"/>
                <w:szCs w:val="24"/>
              </w:rPr>
              <w:t xml:space="preserve">, заключенному между АО «ТОСК» </w:t>
            </w:r>
            <w:proofErr w:type="gramStart"/>
            <w:r>
              <w:rPr>
                <w:rFonts w:ascii="Times New Roman" w:hAnsi="Times New Roman" w:cs="Times New Roman"/>
                <w:sz w:val="24"/>
                <w:szCs w:val="24"/>
              </w:rPr>
              <w:t>и ООО</w:t>
            </w:r>
            <w:proofErr w:type="gramEnd"/>
            <w:r>
              <w:rPr>
                <w:rFonts w:ascii="Times New Roman" w:hAnsi="Times New Roman" w:cs="Times New Roman"/>
                <w:sz w:val="24"/>
                <w:szCs w:val="24"/>
              </w:rPr>
              <w:t xml:space="preserve"> «Достояние»</w:t>
            </w:r>
            <w:r w:rsidR="00BD05B3" w:rsidRPr="00772121">
              <w:rPr>
                <w:rFonts w:ascii="Times New Roman" w:hAnsi="Times New Roman" w:cs="Times New Roman"/>
                <w:sz w:val="24"/>
                <w:szCs w:val="24"/>
              </w:rPr>
              <w:t>)</w:t>
            </w:r>
          </w:p>
        </w:tc>
      </w:tr>
      <w:tr w:rsidR="00BD05B3" w:rsidRPr="00B971B3" w:rsidTr="00BD05B3">
        <w:trPr>
          <w:trHeight w:val="20"/>
        </w:trPr>
        <w:tc>
          <w:tcPr>
            <w:tcW w:w="492" w:type="pct"/>
            <w:tcBorders>
              <w:top w:val="nil"/>
              <w:left w:val="single" w:sz="4" w:space="0" w:color="auto"/>
              <w:bottom w:val="single" w:sz="4" w:space="0" w:color="auto"/>
              <w:right w:val="single" w:sz="4" w:space="0" w:color="auto"/>
            </w:tcBorders>
            <w:vAlign w:val="center"/>
          </w:tcPr>
          <w:p w:rsidR="00BD05B3" w:rsidRDefault="00BD05B3" w:rsidP="008D75A3">
            <w:pPr>
              <w:jc w:val="both"/>
              <w:rPr>
                <w:rFonts w:ascii="Times New Roman" w:hAnsi="Times New Roman" w:cs="Times New Roman"/>
                <w:sz w:val="24"/>
                <w:szCs w:val="24"/>
              </w:rPr>
            </w:pPr>
            <w:r>
              <w:rPr>
                <w:rFonts w:ascii="Times New Roman" w:hAnsi="Times New Roman" w:cs="Times New Roman"/>
                <w:sz w:val="24"/>
                <w:szCs w:val="24"/>
              </w:rPr>
              <w:t>3.</w:t>
            </w:r>
          </w:p>
        </w:tc>
        <w:tc>
          <w:tcPr>
            <w:tcW w:w="4508" w:type="pct"/>
            <w:tcBorders>
              <w:top w:val="nil"/>
              <w:left w:val="nil"/>
              <w:bottom w:val="single" w:sz="4" w:space="0" w:color="auto"/>
              <w:right w:val="single" w:sz="4" w:space="0" w:color="auto"/>
            </w:tcBorders>
          </w:tcPr>
          <w:p w:rsidR="00BD05B3" w:rsidRPr="00050A6F" w:rsidRDefault="00BD05B3" w:rsidP="00EA112A">
            <w:pPr>
              <w:jc w:val="both"/>
              <w:rPr>
                <w:rFonts w:ascii="Times New Roman" w:hAnsi="Times New Roman" w:cs="Times New Roman"/>
                <w:sz w:val="24"/>
                <w:szCs w:val="24"/>
              </w:rPr>
            </w:pPr>
            <w:r w:rsidRPr="00772121">
              <w:rPr>
                <w:rFonts w:ascii="Times New Roman" w:hAnsi="Times New Roman" w:cs="Times New Roman"/>
                <w:sz w:val="24"/>
                <w:szCs w:val="24"/>
              </w:rPr>
              <w:t xml:space="preserve">Право требования с </w:t>
            </w:r>
            <w:r>
              <w:rPr>
                <w:rFonts w:ascii="Times New Roman" w:hAnsi="Times New Roman" w:cs="Times New Roman"/>
                <w:sz w:val="24"/>
                <w:szCs w:val="24"/>
              </w:rPr>
              <w:t xml:space="preserve"> </w:t>
            </w:r>
            <w:r w:rsidR="00EA112A">
              <w:rPr>
                <w:rFonts w:ascii="Times New Roman" w:hAnsi="Times New Roman" w:cs="Times New Roman"/>
                <w:sz w:val="24"/>
                <w:szCs w:val="24"/>
              </w:rPr>
              <w:t xml:space="preserve">должников - физических лиц </w:t>
            </w:r>
            <w:r>
              <w:rPr>
                <w:rFonts w:ascii="Times New Roman" w:hAnsi="Times New Roman" w:cs="Times New Roman"/>
                <w:sz w:val="24"/>
                <w:szCs w:val="24"/>
              </w:rPr>
              <w:t xml:space="preserve">в пользу АО «ТОСК» в </w:t>
            </w:r>
            <w:r w:rsidRPr="00772121">
              <w:rPr>
                <w:rFonts w:ascii="Times New Roman" w:hAnsi="Times New Roman" w:cs="Times New Roman"/>
                <w:sz w:val="24"/>
                <w:szCs w:val="24"/>
              </w:rPr>
              <w:t xml:space="preserve">размере </w:t>
            </w:r>
            <w:r w:rsidR="00EA112A" w:rsidRPr="00EA112A">
              <w:rPr>
                <w:rFonts w:ascii="Times New Roman" w:hAnsi="Times New Roman" w:cs="Times New Roman"/>
                <w:sz w:val="24"/>
                <w:szCs w:val="24"/>
              </w:rPr>
              <w:t>20</w:t>
            </w:r>
            <w:r w:rsidR="00EA112A">
              <w:rPr>
                <w:rFonts w:ascii="Times New Roman" w:hAnsi="Times New Roman" w:cs="Times New Roman"/>
                <w:sz w:val="24"/>
                <w:szCs w:val="24"/>
              </w:rPr>
              <w:t xml:space="preserve"> </w:t>
            </w:r>
            <w:r w:rsidR="00EA112A" w:rsidRPr="00EA112A">
              <w:rPr>
                <w:rFonts w:ascii="Times New Roman" w:hAnsi="Times New Roman" w:cs="Times New Roman"/>
                <w:sz w:val="24"/>
                <w:szCs w:val="24"/>
              </w:rPr>
              <w:t>958,</w:t>
            </w:r>
            <w:r w:rsidR="00EA112A">
              <w:rPr>
                <w:rFonts w:ascii="Times New Roman" w:hAnsi="Times New Roman" w:cs="Times New Roman"/>
                <w:sz w:val="24"/>
                <w:szCs w:val="24"/>
              </w:rPr>
              <w:t xml:space="preserve"> </w:t>
            </w:r>
            <w:r w:rsidR="00EA112A" w:rsidRPr="00EA112A">
              <w:rPr>
                <w:rFonts w:ascii="Times New Roman" w:hAnsi="Times New Roman" w:cs="Times New Roman"/>
                <w:sz w:val="24"/>
                <w:szCs w:val="24"/>
              </w:rPr>
              <w:t>28</w:t>
            </w:r>
            <w:r w:rsidR="00EA112A">
              <w:rPr>
                <w:rFonts w:ascii="Times New Roman" w:hAnsi="Times New Roman" w:cs="Times New Roman"/>
                <w:sz w:val="24"/>
                <w:szCs w:val="24"/>
              </w:rPr>
              <w:t xml:space="preserve"> руб.</w:t>
            </w:r>
            <w:r w:rsidRPr="00772121">
              <w:rPr>
                <w:rFonts w:ascii="Times New Roman" w:hAnsi="Times New Roman" w:cs="Times New Roman"/>
                <w:sz w:val="24"/>
                <w:szCs w:val="24"/>
              </w:rPr>
              <w:t xml:space="preserve"> (</w:t>
            </w:r>
            <w:r>
              <w:rPr>
                <w:rFonts w:ascii="Times New Roman" w:hAnsi="Times New Roman" w:cs="Times New Roman"/>
                <w:sz w:val="24"/>
                <w:szCs w:val="24"/>
              </w:rPr>
              <w:t xml:space="preserve">по договору уступки права требования (цессии) № 0911/2023 от </w:t>
            </w:r>
            <w:r>
              <w:rPr>
                <w:rFonts w:ascii="Times New Roman" w:hAnsi="Times New Roman" w:cs="Times New Roman"/>
                <w:sz w:val="24"/>
                <w:szCs w:val="24"/>
              </w:rPr>
              <w:lastRenderedPageBreak/>
              <w:t>09.11.2023 г.</w:t>
            </w:r>
            <w:r w:rsidR="00EA112A">
              <w:rPr>
                <w:rFonts w:ascii="Times New Roman" w:hAnsi="Times New Roman" w:cs="Times New Roman"/>
                <w:sz w:val="24"/>
                <w:szCs w:val="24"/>
              </w:rPr>
              <w:t>, заключенному между АО «ТОСК» и «Управляющая компания «</w:t>
            </w:r>
            <w:proofErr w:type="spellStart"/>
            <w:r w:rsidR="00EA112A">
              <w:rPr>
                <w:rFonts w:ascii="Times New Roman" w:hAnsi="Times New Roman" w:cs="Times New Roman"/>
                <w:sz w:val="24"/>
                <w:szCs w:val="24"/>
              </w:rPr>
              <w:t>Жилсервис</w:t>
            </w:r>
            <w:proofErr w:type="spellEnd"/>
            <w:r w:rsidR="00EA112A">
              <w:rPr>
                <w:rFonts w:ascii="Times New Roman" w:hAnsi="Times New Roman" w:cs="Times New Roman"/>
                <w:sz w:val="24"/>
                <w:szCs w:val="24"/>
              </w:rPr>
              <w:t>-Плюс»</w:t>
            </w:r>
            <w:r w:rsidRPr="00772121">
              <w:rPr>
                <w:rFonts w:ascii="Times New Roman" w:hAnsi="Times New Roman" w:cs="Times New Roman"/>
                <w:sz w:val="24"/>
                <w:szCs w:val="24"/>
              </w:rPr>
              <w:t>)</w:t>
            </w:r>
          </w:p>
        </w:tc>
      </w:tr>
    </w:tbl>
    <w:p w:rsidR="00D82A7F" w:rsidRDefault="00D82A7F" w:rsidP="00225698">
      <w:pPr>
        <w:ind w:firstLine="709"/>
        <w:jc w:val="both"/>
        <w:rPr>
          <w:rFonts w:ascii="Times New Roman" w:hAnsi="Times New Roman" w:cs="Times New Roman"/>
          <w:sz w:val="28"/>
          <w:szCs w:val="28"/>
        </w:rPr>
      </w:pPr>
      <w:r w:rsidRPr="00D82A7F">
        <w:rPr>
          <w:rFonts w:ascii="Times New Roman" w:hAnsi="Times New Roman" w:cs="Times New Roman"/>
          <w:sz w:val="28"/>
          <w:szCs w:val="28"/>
        </w:rPr>
        <w:lastRenderedPageBreak/>
        <w:t>Начальная  цена продажи прав требований (дебиторской задолженности)</w:t>
      </w:r>
      <w:r>
        <w:rPr>
          <w:rFonts w:ascii="Times New Roman" w:hAnsi="Times New Roman" w:cs="Times New Roman"/>
          <w:sz w:val="28"/>
          <w:szCs w:val="28"/>
        </w:rPr>
        <w:t xml:space="preserve"> </w:t>
      </w:r>
      <w:r w:rsidR="00BD05B3">
        <w:rPr>
          <w:rFonts w:ascii="Times New Roman" w:hAnsi="Times New Roman" w:cs="Times New Roman"/>
          <w:sz w:val="28"/>
          <w:szCs w:val="28"/>
        </w:rPr>
        <w:t>установлена</w:t>
      </w:r>
      <w:r w:rsidR="00BD05B3" w:rsidRPr="00BD05B3">
        <w:rPr>
          <w:rFonts w:ascii="Times New Roman" w:hAnsi="Times New Roman" w:cs="Times New Roman"/>
          <w:sz w:val="28"/>
          <w:szCs w:val="28"/>
        </w:rPr>
        <w:t xml:space="preserve"> Протоколом заседания комиссии по продаже дебиторской задолженности АО «ТОСК» </w:t>
      </w:r>
      <w:r w:rsidR="00F10C96" w:rsidRPr="00F10C96">
        <w:rPr>
          <w:rFonts w:ascii="Times New Roman" w:hAnsi="Times New Roman" w:cs="Times New Roman"/>
          <w:sz w:val="28"/>
          <w:szCs w:val="28"/>
        </w:rPr>
        <w:t>№ 3</w:t>
      </w:r>
      <w:r w:rsidR="00BD05B3" w:rsidRPr="00F10C96">
        <w:rPr>
          <w:rFonts w:ascii="Times New Roman" w:hAnsi="Times New Roman" w:cs="Times New Roman"/>
          <w:sz w:val="28"/>
          <w:szCs w:val="28"/>
        </w:rPr>
        <w:t xml:space="preserve"> от «</w:t>
      </w:r>
      <w:r w:rsidR="00F10C96" w:rsidRPr="00F10C96">
        <w:rPr>
          <w:rFonts w:ascii="Times New Roman" w:hAnsi="Times New Roman" w:cs="Times New Roman"/>
          <w:sz w:val="28"/>
          <w:szCs w:val="28"/>
        </w:rPr>
        <w:t>29</w:t>
      </w:r>
      <w:r w:rsidR="00BD05B3" w:rsidRPr="00F10C96">
        <w:rPr>
          <w:rFonts w:ascii="Times New Roman" w:hAnsi="Times New Roman" w:cs="Times New Roman"/>
          <w:sz w:val="28"/>
          <w:szCs w:val="28"/>
        </w:rPr>
        <w:t xml:space="preserve">» </w:t>
      </w:r>
      <w:r w:rsidR="00F10C96" w:rsidRPr="00F10C96">
        <w:rPr>
          <w:rFonts w:ascii="Times New Roman" w:hAnsi="Times New Roman" w:cs="Times New Roman"/>
          <w:sz w:val="28"/>
          <w:szCs w:val="28"/>
        </w:rPr>
        <w:t>августа</w:t>
      </w:r>
      <w:r w:rsidR="00BD05B3" w:rsidRPr="00F10C96">
        <w:rPr>
          <w:rFonts w:ascii="Times New Roman" w:hAnsi="Times New Roman" w:cs="Times New Roman"/>
          <w:sz w:val="28"/>
          <w:szCs w:val="28"/>
        </w:rPr>
        <w:t xml:space="preserve"> 2025 г.</w:t>
      </w:r>
      <w:r w:rsidR="00BD05B3" w:rsidRPr="00BD05B3">
        <w:rPr>
          <w:rFonts w:ascii="Times New Roman" w:hAnsi="Times New Roman" w:cs="Times New Roman"/>
          <w:sz w:val="28"/>
          <w:szCs w:val="28"/>
        </w:rPr>
        <w:t xml:space="preserve"> </w:t>
      </w:r>
      <w:r w:rsidR="00BD05B3">
        <w:rPr>
          <w:rFonts w:ascii="Times New Roman" w:hAnsi="Times New Roman" w:cs="Times New Roman"/>
          <w:sz w:val="28"/>
          <w:szCs w:val="28"/>
        </w:rPr>
        <w:t xml:space="preserve">и </w:t>
      </w:r>
      <w:r>
        <w:rPr>
          <w:rFonts w:ascii="Times New Roman" w:hAnsi="Times New Roman" w:cs="Times New Roman"/>
          <w:sz w:val="28"/>
          <w:szCs w:val="28"/>
        </w:rPr>
        <w:t xml:space="preserve">составляет </w:t>
      </w:r>
      <w:r w:rsidRPr="00D82A7F">
        <w:rPr>
          <w:rFonts w:ascii="Times New Roman" w:hAnsi="Times New Roman" w:cs="Times New Roman"/>
          <w:sz w:val="28"/>
          <w:szCs w:val="28"/>
        </w:rPr>
        <w:t xml:space="preserve"> 1</w:t>
      </w:r>
      <w:r w:rsidR="00B50632">
        <w:rPr>
          <w:rFonts w:ascii="Times New Roman" w:hAnsi="Times New Roman" w:cs="Times New Roman"/>
          <w:sz w:val="28"/>
          <w:szCs w:val="28"/>
        </w:rPr>
        <w:t>5</w:t>
      </w:r>
      <w:r w:rsidRPr="00D82A7F">
        <w:rPr>
          <w:rFonts w:ascii="Times New Roman" w:hAnsi="Times New Roman" w:cs="Times New Roman"/>
          <w:sz w:val="28"/>
          <w:szCs w:val="28"/>
        </w:rPr>
        <w:t xml:space="preserve"> </w:t>
      </w:r>
      <w:r w:rsidR="00B50632">
        <w:rPr>
          <w:rFonts w:ascii="Times New Roman" w:hAnsi="Times New Roman" w:cs="Times New Roman"/>
          <w:sz w:val="28"/>
          <w:szCs w:val="28"/>
        </w:rPr>
        <w:t>1</w:t>
      </w:r>
      <w:r w:rsidRPr="00D82A7F">
        <w:rPr>
          <w:rFonts w:ascii="Times New Roman" w:hAnsi="Times New Roman" w:cs="Times New Roman"/>
          <w:sz w:val="28"/>
          <w:szCs w:val="28"/>
        </w:rPr>
        <w:t>4</w:t>
      </w:r>
      <w:r w:rsidR="00B50632">
        <w:rPr>
          <w:rFonts w:ascii="Times New Roman" w:hAnsi="Times New Roman" w:cs="Times New Roman"/>
          <w:sz w:val="28"/>
          <w:szCs w:val="28"/>
        </w:rPr>
        <w:t>5</w:t>
      </w:r>
      <w:r>
        <w:rPr>
          <w:rFonts w:ascii="Times New Roman" w:hAnsi="Times New Roman" w:cs="Times New Roman"/>
          <w:b/>
          <w:sz w:val="24"/>
          <w:szCs w:val="24"/>
        </w:rPr>
        <w:t xml:space="preserve"> </w:t>
      </w:r>
      <w:r w:rsidRPr="00D82A7F">
        <w:rPr>
          <w:rFonts w:ascii="Times New Roman" w:hAnsi="Times New Roman" w:cs="Times New Roman"/>
          <w:sz w:val="24"/>
          <w:szCs w:val="24"/>
        </w:rPr>
        <w:t>(</w:t>
      </w:r>
      <w:r w:rsidR="00B50632" w:rsidRPr="00B50632">
        <w:rPr>
          <w:rFonts w:ascii="Times New Roman" w:hAnsi="Times New Roman" w:cs="Times New Roman"/>
          <w:sz w:val="28"/>
          <w:szCs w:val="28"/>
        </w:rPr>
        <w:t>пятнад</w:t>
      </w:r>
      <w:r>
        <w:rPr>
          <w:rFonts w:ascii="Times New Roman" w:hAnsi="Times New Roman" w:cs="Times New Roman"/>
          <w:sz w:val="28"/>
          <w:szCs w:val="28"/>
        </w:rPr>
        <w:t>цать т</w:t>
      </w:r>
      <w:r w:rsidR="00BF4454">
        <w:rPr>
          <w:rFonts w:ascii="Times New Roman" w:hAnsi="Times New Roman" w:cs="Times New Roman"/>
          <w:sz w:val="28"/>
          <w:szCs w:val="28"/>
        </w:rPr>
        <w:t xml:space="preserve">ысяч </w:t>
      </w:r>
      <w:r w:rsidR="00B50632">
        <w:rPr>
          <w:rFonts w:ascii="Times New Roman" w:hAnsi="Times New Roman" w:cs="Times New Roman"/>
          <w:sz w:val="28"/>
          <w:szCs w:val="28"/>
        </w:rPr>
        <w:t>сто сорок пять</w:t>
      </w:r>
      <w:r w:rsidR="00BF4454">
        <w:rPr>
          <w:rFonts w:ascii="Times New Roman" w:hAnsi="Times New Roman" w:cs="Times New Roman"/>
          <w:sz w:val="28"/>
          <w:szCs w:val="28"/>
        </w:rPr>
        <w:t>) рубл</w:t>
      </w:r>
      <w:r w:rsidR="00B50632">
        <w:rPr>
          <w:rFonts w:ascii="Times New Roman" w:hAnsi="Times New Roman" w:cs="Times New Roman"/>
          <w:sz w:val="28"/>
          <w:szCs w:val="28"/>
        </w:rPr>
        <w:t>ей 38</w:t>
      </w:r>
      <w:r w:rsidR="00BF4454">
        <w:rPr>
          <w:rFonts w:ascii="Times New Roman" w:hAnsi="Times New Roman" w:cs="Times New Roman"/>
          <w:sz w:val="28"/>
          <w:szCs w:val="28"/>
        </w:rPr>
        <w:t xml:space="preserve"> копе</w:t>
      </w:r>
      <w:r w:rsidR="00B50632">
        <w:rPr>
          <w:rFonts w:ascii="Times New Roman" w:hAnsi="Times New Roman" w:cs="Times New Roman"/>
          <w:sz w:val="28"/>
          <w:szCs w:val="28"/>
        </w:rPr>
        <w:t>е</w:t>
      </w:r>
      <w:r w:rsidR="00BF4454">
        <w:rPr>
          <w:rFonts w:ascii="Times New Roman" w:hAnsi="Times New Roman" w:cs="Times New Roman"/>
          <w:sz w:val="28"/>
          <w:szCs w:val="28"/>
        </w:rPr>
        <w:t>к</w:t>
      </w:r>
      <w:r>
        <w:rPr>
          <w:rFonts w:ascii="Times New Roman" w:hAnsi="Times New Roman" w:cs="Times New Roman"/>
          <w:sz w:val="28"/>
          <w:szCs w:val="28"/>
        </w:rPr>
        <w:t xml:space="preserve">, </w:t>
      </w:r>
      <w:r w:rsidRPr="00225698">
        <w:rPr>
          <w:rFonts w:ascii="Times New Roman" w:hAnsi="Times New Roman" w:cs="Times New Roman"/>
          <w:sz w:val="28"/>
          <w:szCs w:val="28"/>
        </w:rPr>
        <w:t>в том числе НДС.</w:t>
      </w:r>
    </w:p>
    <w:p w:rsidR="004A508B" w:rsidRPr="004A508B" w:rsidRDefault="0040548C" w:rsidP="004A508B">
      <w:pPr>
        <w:pStyle w:val="a8"/>
        <w:numPr>
          <w:ilvl w:val="0"/>
          <w:numId w:val="1"/>
        </w:numPr>
        <w:shd w:val="clear" w:color="auto" w:fill="FFFFFF"/>
        <w:spacing w:before="0" w:beforeAutospacing="0" w:after="0" w:afterAutospacing="0"/>
        <w:jc w:val="center"/>
        <w:rPr>
          <w:b/>
          <w:sz w:val="28"/>
          <w:szCs w:val="28"/>
        </w:rPr>
      </w:pPr>
      <w:r w:rsidRPr="004A508B">
        <w:rPr>
          <w:b/>
          <w:sz w:val="28"/>
          <w:szCs w:val="28"/>
        </w:rPr>
        <w:t>Порядок предоставления заявок и проведения торгов.</w:t>
      </w:r>
    </w:p>
    <w:p w:rsidR="007554D0" w:rsidRPr="00F63485" w:rsidRDefault="007554D0" w:rsidP="00071801">
      <w:pPr>
        <w:pStyle w:val="a6"/>
        <w:ind w:left="0" w:firstLine="709"/>
        <w:jc w:val="both"/>
        <w:rPr>
          <w:sz w:val="28"/>
          <w:szCs w:val="28"/>
        </w:rPr>
      </w:pPr>
      <w:r w:rsidRPr="00B971B3">
        <w:rPr>
          <w:sz w:val="28"/>
          <w:szCs w:val="28"/>
        </w:rPr>
        <w:t>Начало пред</w:t>
      </w:r>
      <w:r w:rsidR="004A0E50">
        <w:rPr>
          <w:sz w:val="28"/>
          <w:szCs w:val="28"/>
        </w:rPr>
        <w:t xml:space="preserve">оставления заявок на участие: </w:t>
      </w:r>
      <w:r w:rsidR="00F63485" w:rsidRPr="00F63485">
        <w:rPr>
          <w:sz w:val="28"/>
          <w:szCs w:val="28"/>
        </w:rPr>
        <w:t>«05</w:t>
      </w:r>
      <w:r w:rsidRPr="00F63485">
        <w:rPr>
          <w:sz w:val="28"/>
          <w:szCs w:val="28"/>
        </w:rPr>
        <w:t xml:space="preserve">» </w:t>
      </w:r>
      <w:r w:rsidR="00F63485" w:rsidRPr="00F63485">
        <w:rPr>
          <w:sz w:val="28"/>
          <w:szCs w:val="28"/>
        </w:rPr>
        <w:t>сентября</w:t>
      </w:r>
      <w:r w:rsidRPr="00F63485">
        <w:rPr>
          <w:sz w:val="28"/>
          <w:szCs w:val="28"/>
        </w:rPr>
        <w:t xml:space="preserve"> 202</w:t>
      </w:r>
      <w:r w:rsidR="00B5393E" w:rsidRPr="00F63485">
        <w:rPr>
          <w:sz w:val="28"/>
          <w:szCs w:val="28"/>
        </w:rPr>
        <w:t>5</w:t>
      </w:r>
      <w:r w:rsidR="00C12100">
        <w:rPr>
          <w:sz w:val="28"/>
          <w:szCs w:val="28"/>
        </w:rPr>
        <w:t>г.</w:t>
      </w:r>
      <w:r w:rsidR="00E21025" w:rsidRPr="00F63485">
        <w:rPr>
          <w:sz w:val="28"/>
          <w:szCs w:val="28"/>
        </w:rPr>
        <w:t xml:space="preserve"> 1</w:t>
      </w:r>
      <w:r w:rsidR="004A0E50" w:rsidRPr="00F63485">
        <w:rPr>
          <w:sz w:val="28"/>
          <w:szCs w:val="28"/>
        </w:rPr>
        <w:t>7</w:t>
      </w:r>
      <w:r w:rsidR="00E21025" w:rsidRPr="00F63485">
        <w:rPr>
          <w:sz w:val="28"/>
          <w:szCs w:val="28"/>
        </w:rPr>
        <w:t>:00 по Московскому времени.</w:t>
      </w:r>
    </w:p>
    <w:p w:rsidR="007554D0" w:rsidRPr="00F63485" w:rsidRDefault="007554D0" w:rsidP="00071801">
      <w:pPr>
        <w:pStyle w:val="a6"/>
        <w:ind w:left="0" w:firstLine="709"/>
        <w:jc w:val="both"/>
        <w:rPr>
          <w:sz w:val="28"/>
          <w:szCs w:val="28"/>
        </w:rPr>
      </w:pPr>
      <w:r w:rsidRPr="00F63485">
        <w:rPr>
          <w:sz w:val="28"/>
          <w:szCs w:val="28"/>
        </w:rPr>
        <w:t>Окончание пред</w:t>
      </w:r>
      <w:r w:rsidR="004A0E50" w:rsidRPr="00F63485">
        <w:rPr>
          <w:sz w:val="28"/>
          <w:szCs w:val="28"/>
        </w:rPr>
        <w:t xml:space="preserve">оставления заявок на участие: </w:t>
      </w:r>
      <w:r w:rsidR="00B5393E" w:rsidRPr="00F63485">
        <w:rPr>
          <w:sz w:val="28"/>
          <w:szCs w:val="28"/>
        </w:rPr>
        <w:t>«</w:t>
      </w:r>
      <w:r w:rsidR="00F63485" w:rsidRPr="00F63485">
        <w:rPr>
          <w:sz w:val="28"/>
          <w:szCs w:val="28"/>
        </w:rPr>
        <w:t>06</w:t>
      </w:r>
      <w:r w:rsidR="00B5393E" w:rsidRPr="00F63485">
        <w:rPr>
          <w:sz w:val="28"/>
          <w:szCs w:val="28"/>
        </w:rPr>
        <w:t xml:space="preserve">» </w:t>
      </w:r>
      <w:r w:rsidR="00F63485" w:rsidRPr="00F63485">
        <w:rPr>
          <w:sz w:val="28"/>
          <w:szCs w:val="28"/>
        </w:rPr>
        <w:t>октября</w:t>
      </w:r>
      <w:r w:rsidR="00B5393E" w:rsidRPr="00F63485">
        <w:rPr>
          <w:sz w:val="28"/>
          <w:szCs w:val="28"/>
        </w:rPr>
        <w:t xml:space="preserve"> </w:t>
      </w:r>
      <w:r w:rsidRPr="00F63485">
        <w:rPr>
          <w:sz w:val="28"/>
          <w:szCs w:val="28"/>
        </w:rPr>
        <w:t>202</w:t>
      </w:r>
      <w:r w:rsidR="00B5393E" w:rsidRPr="00F63485">
        <w:rPr>
          <w:sz w:val="28"/>
          <w:szCs w:val="28"/>
        </w:rPr>
        <w:t>5</w:t>
      </w:r>
      <w:r w:rsidR="00C12100">
        <w:rPr>
          <w:sz w:val="28"/>
          <w:szCs w:val="28"/>
        </w:rPr>
        <w:t>г.</w:t>
      </w:r>
      <w:r w:rsidR="008D29A9" w:rsidRPr="00F63485">
        <w:rPr>
          <w:sz w:val="28"/>
          <w:szCs w:val="28"/>
        </w:rPr>
        <w:t xml:space="preserve"> </w:t>
      </w:r>
      <w:r w:rsidR="00E21025" w:rsidRPr="00F63485">
        <w:rPr>
          <w:sz w:val="28"/>
          <w:szCs w:val="28"/>
        </w:rPr>
        <w:t>до 09.00 по Московскому времени</w:t>
      </w:r>
      <w:r w:rsidR="00937C4E" w:rsidRPr="00F63485">
        <w:rPr>
          <w:sz w:val="28"/>
          <w:szCs w:val="28"/>
        </w:rPr>
        <w:t>.</w:t>
      </w:r>
    </w:p>
    <w:p w:rsidR="00E21025" w:rsidRPr="00B971B3" w:rsidRDefault="00E21025" w:rsidP="00071801">
      <w:pPr>
        <w:pStyle w:val="a6"/>
        <w:ind w:left="0" w:firstLine="709"/>
        <w:jc w:val="both"/>
        <w:rPr>
          <w:sz w:val="28"/>
          <w:szCs w:val="28"/>
        </w:rPr>
      </w:pPr>
      <w:r w:rsidRPr="00F63485">
        <w:rPr>
          <w:sz w:val="28"/>
          <w:szCs w:val="28"/>
        </w:rPr>
        <w:t xml:space="preserve">Начало подачи </w:t>
      </w:r>
      <w:r w:rsidR="004A0E50" w:rsidRPr="00F63485">
        <w:rPr>
          <w:sz w:val="28"/>
          <w:szCs w:val="28"/>
        </w:rPr>
        <w:t>пре</w:t>
      </w:r>
      <w:r w:rsidR="00B5393E" w:rsidRPr="00F63485">
        <w:rPr>
          <w:sz w:val="28"/>
          <w:szCs w:val="28"/>
        </w:rPr>
        <w:t>дложений о цене имущества: «</w:t>
      </w:r>
      <w:r w:rsidR="00F63485" w:rsidRPr="00F63485">
        <w:rPr>
          <w:sz w:val="28"/>
          <w:szCs w:val="28"/>
        </w:rPr>
        <w:t>07</w:t>
      </w:r>
      <w:r w:rsidR="00B5393E" w:rsidRPr="00F63485">
        <w:rPr>
          <w:sz w:val="28"/>
          <w:szCs w:val="28"/>
        </w:rPr>
        <w:t xml:space="preserve">» </w:t>
      </w:r>
      <w:r w:rsidR="00F63485" w:rsidRPr="00F63485">
        <w:rPr>
          <w:sz w:val="28"/>
          <w:szCs w:val="28"/>
        </w:rPr>
        <w:t>октября</w:t>
      </w:r>
      <w:r w:rsidR="00B5393E" w:rsidRPr="00F63485">
        <w:rPr>
          <w:sz w:val="28"/>
          <w:szCs w:val="28"/>
        </w:rPr>
        <w:t xml:space="preserve"> 2025</w:t>
      </w:r>
      <w:r w:rsidR="00C12100">
        <w:rPr>
          <w:sz w:val="28"/>
          <w:szCs w:val="28"/>
        </w:rPr>
        <w:t>г.</w:t>
      </w:r>
      <w:r w:rsidRPr="00F63485">
        <w:rPr>
          <w:sz w:val="28"/>
          <w:szCs w:val="28"/>
        </w:rPr>
        <w:t xml:space="preserve"> 09:00</w:t>
      </w:r>
      <w:r w:rsidR="00937C4E" w:rsidRPr="00F63485">
        <w:rPr>
          <w:sz w:val="28"/>
          <w:szCs w:val="28"/>
        </w:rPr>
        <w:t xml:space="preserve"> по Московскому времени.</w:t>
      </w:r>
    </w:p>
    <w:p w:rsidR="00E21025" w:rsidRDefault="00E21025" w:rsidP="00071801">
      <w:pPr>
        <w:pStyle w:val="a6"/>
        <w:ind w:left="0" w:firstLine="709"/>
        <w:jc w:val="both"/>
        <w:rPr>
          <w:sz w:val="28"/>
          <w:szCs w:val="28"/>
        </w:rPr>
      </w:pPr>
      <w:r w:rsidRPr="00B971B3">
        <w:rPr>
          <w:sz w:val="28"/>
          <w:szCs w:val="28"/>
        </w:rPr>
        <w:t xml:space="preserve">Время ожидания последующих ценовых предложений: </w:t>
      </w:r>
      <w:r w:rsidR="004A0E50">
        <w:rPr>
          <w:sz w:val="28"/>
          <w:szCs w:val="28"/>
        </w:rPr>
        <w:t>10</w:t>
      </w:r>
      <w:r w:rsidRPr="00B971B3">
        <w:rPr>
          <w:sz w:val="28"/>
          <w:szCs w:val="28"/>
        </w:rPr>
        <w:t xml:space="preserve"> </w:t>
      </w:r>
      <w:bookmarkStart w:id="0" w:name="_GoBack"/>
      <w:bookmarkEnd w:id="0"/>
      <w:r w:rsidRPr="00B971B3">
        <w:rPr>
          <w:sz w:val="28"/>
          <w:szCs w:val="28"/>
        </w:rPr>
        <w:t>минут.</w:t>
      </w:r>
    </w:p>
    <w:p w:rsidR="0040548C" w:rsidRPr="00B971B3" w:rsidRDefault="0040548C" w:rsidP="00071801">
      <w:pPr>
        <w:pStyle w:val="a6"/>
        <w:ind w:left="0" w:firstLine="709"/>
        <w:jc w:val="both"/>
        <w:rPr>
          <w:sz w:val="28"/>
          <w:szCs w:val="28"/>
        </w:rPr>
      </w:pPr>
      <w:r>
        <w:rPr>
          <w:sz w:val="28"/>
          <w:szCs w:val="28"/>
        </w:rPr>
        <w:t xml:space="preserve">Шаг аукциона: </w:t>
      </w:r>
      <w:r w:rsidR="00B50632">
        <w:rPr>
          <w:sz w:val="28"/>
          <w:szCs w:val="28"/>
        </w:rPr>
        <w:t>757</w:t>
      </w:r>
      <w:r>
        <w:rPr>
          <w:sz w:val="28"/>
          <w:szCs w:val="28"/>
        </w:rPr>
        <w:t xml:space="preserve"> (</w:t>
      </w:r>
      <w:r w:rsidR="00B50632">
        <w:rPr>
          <w:sz w:val="28"/>
          <w:szCs w:val="28"/>
        </w:rPr>
        <w:t>семьсот пятьдесят семь</w:t>
      </w:r>
      <w:r>
        <w:rPr>
          <w:sz w:val="28"/>
          <w:szCs w:val="28"/>
        </w:rPr>
        <w:t>) рубл</w:t>
      </w:r>
      <w:r w:rsidR="00B5393E">
        <w:rPr>
          <w:sz w:val="28"/>
          <w:szCs w:val="28"/>
        </w:rPr>
        <w:t>ей</w:t>
      </w:r>
      <w:r>
        <w:rPr>
          <w:sz w:val="28"/>
          <w:szCs w:val="28"/>
        </w:rPr>
        <w:t xml:space="preserve"> </w:t>
      </w:r>
      <w:r w:rsidR="00B50632">
        <w:rPr>
          <w:sz w:val="28"/>
          <w:szCs w:val="28"/>
        </w:rPr>
        <w:t>2</w:t>
      </w:r>
      <w:r w:rsidR="00B5393E">
        <w:rPr>
          <w:sz w:val="28"/>
          <w:szCs w:val="28"/>
        </w:rPr>
        <w:t>7</w:t>
      </w:r>
      <w:r>
        <w:rPr>
          <w:sz w:val="28"/>
          <w:szCs w:val="28"/>
        </w:rPr>
        <w:t xml:space="preserve"> копе</w:t>
      </w:r>
      <w:r w:rsidR="00B50632">
        <w:rPr>
          <w:sz w:val="28"/>
          <w:szCs w:val="28"/>
        </w:rPr>
        <w:t>е</w:t>
      </w:r>
      <w:r>
        <w:rPr>
          <w:sz w:val="28"/>
          <w:szCs w:val="28"/>
        </w:rPr>
        <w:t>к (</w:t>
      </w:r>
      <w:r w:rsidR="00881A30">
        <w:rPr>
          <w:sz w:val="28"/>
          <w:szCs w:val="28"/>
        </w:rPr>
        <w:t>5</w:t>
      </w:r>
      <w:r>
        <w:rPr>
          <w:sz w:val="28"/>
          <w:szCs w:val="28"/>
        </w:rPr>
        <w:t>%).</w:t>
      </w:r>
    </w:p>
    <w:p w:rsidR="00E21025" w:rsidRPr="00B971B3" w:rsidRDefault="00E21025" w:rsidP="00071801">
      <w:pPr>
        <w:pStyle w:val="a6"/>
        <w:ind w:left="0" w:firstLine="709"/>
        <w:jc w:val="both"/>
        <w:rPr>
          <w:sz w:val="28"/>
          <w:szCs w:val="28"/>
        </w:rPr>
      </w:pPr>
      <w:r w:rsidRPr="00B971B3">
        <w:rPr>
          <w:sz w:val="28"/>
          <w:szCs w:val="28"/>
        </w:rPr>
        <w:t>Место подведения результатов торгов:</w:t>
      </w:r>
      <w:r w:rsidR="008E42AC" w:rsidRPr="00B971B3">
        <w:rPr>
          <w:sz w:val="28"/>
          <w:szCs w:val="28"/>
        </w:rPr>
        <w:t xml:space="preserve"> Электронная торговая площадка АО" НИС" (http://trade.nistp.ru/)</w:t>
      </w:r>
    </w:p>
    <w:p w:rsidR="00382AC9" w:rsidRPr="00B971B3" w:rsidRDefault="00E21025" w:rsidP="00071801">
      <w:pPr>
        <w:ind w:firstLine="709"/>
        <w:jc w:val="both"/>
        <w:rPr>
          <w:rFonts w:ascii="Times New Roman" w:hAnsi="Times New Roman" w:cs="Times New Roman"/>
          <w:sz w:val="28"/>
          <w:szCs w:val="28"/>
        </w:rPr>
      </w:pPr>
      <w:r w:rsidRPr="00B971B3">
        <w:rPr>
          <w:rFonts w:ascii="Times New Roman" w:hAnsi="Times New Roman" w:cs="Times New Roman"/>
          <w:sz w:val="28"/>
          <w:szCs w:val="28"/>
        </w:rPr>
        <w:t>Порядок оформления участия в торгах, перечень представляемых участниками торгов документов и требования к их оформлению</w:t>
      </w:r>
      <w:r w:rsidR="00382AC9" w:rsidRPr="00B971B3">
        <w:rPr>
          <w:rFonts w:ascii="Times New Roman" w:hAnsi="Times New Roman" w:cs="Times New Roman"/>
          <w:sz w:val="28"/>
          <w:szCs w:val="28"/>
        </w:rPr>
        <w:t xml:space="preserve">: Для участия в торгах необходимо зарегистрироваться на ЭТП АО «НИС» </w:t>
      </w:r>
      <w:hyperlink r:id="rId10" w:history="1">
        <w:r w:rsidR="00382AC9" w:rsidRPr="00B971B3">
          <w:rPr>
            <w:rStyle w:val="a5"/>
            <w:rFonts w:ascii="Times New Roman" w:hAnsi="Times New Roman" w:cs="Times New Roman"/>
            <w:color w:val="auto"/>
            <w:sz w:val="28"/>
            <w:szCs w:val="28"/>
          </w:rPr>
          <w:t>http://trade.nistp.ru/</w:t>
        </w:r>
      </w:hyperlink>
      <w:r w:rsidR="00382AC9" w:rsidRPr="00B971B3">
        <w:rPr>
          <w:rStyle w:val="a5"/>
          <w:rFonts w:ascii="Times New Roman" w:hAnsi="Times New Roman" w:cs="Times New Roman"/>
          <w:color w:val="auto"/>
          <w:sz w:val="28"/>
          <w:szCs w:val="28"/>
        </w:rPr>
        <w:t>.</w:t>
      </w:r>
    </w:p>
    <w:p w:rsidR="00382AC9" w:rsidRPr="00B971B3" w:rsidRDefault="00382AC9" w:rsidP="00071801">
      <w:pPr>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ЭТП обеспечивает для участников торгов функционал подачи заявок на участие в торгах. Формирование и направление заявки на участие в процедуре производится участником торгов в соответствии с Регламентом ЭТП, который размещен на сайте http://trade.nistp.ru/page/reglament. Срок представления (приема) заявок на участие в торгах определяется Организатором торгов в соответствии с извещением о проведении торгов. Участник торгов вправе подать заявку на участие в процедуре </w:t>
      </w:r>
      <w:r w:rsidR="00502C23">
        <w:rPr>
          <w:rFonts w:ascii="Times New Roman" w:hAnsi="Times New Roman" w:cs="Times New Roman"/>
          <w:sz w:val="28"/>
          <w:szCs w:val="28"/>
        </w:rPr>
        <w:t>во время,</w:t>
      </w:r>
      <w:r w:rsidRPr="00B971B3">
        <w:rPr>
          <w:rFonts w:ascii="Times New Roman" w:hAnsi="Times New Roman" w:cs="Times New Roman"/>
          <w:sz w:val="28"/>
          <w:szCs w:val="28"/>
        </w:rPr>
        <w:t xml:space="preserve"> предусмотренн</w:t>
      </w:r>
      <w:r w:rsidR="00502C23">
        <w:rPr>
          <w:rFonts w:ascii="Times New Roman" w:hAnsi="Times New Roman" w:cs="Times New Roman"/>
          <w:sz w:val="28"/>
          <w:szCs w:val="28"/>
        </w:rPr>
        <w:t>ое</w:t>
      </w:r>
      <w:r w:rsidRPr="00B971B3">
        <w:rPr>
          <w:rFonts w:ascii="Times New Roman" w:hAnsi="Times New Roman" w:cs="Times New Roman"/>
          <w:sz w:val="28"/>
          <w:szCs w:val="28"/>
        </w:rPr>
        <w:t xml:space="preserve"> Извещением о процедуре даты и времени окончания срока подачи заявок.</w:t>
      </w:r>
    </w:p>
    <w:p w:rsidR="00382AC9" w:rsidRDefault="00382AC9" w:rsidP="00071801">
      <w:pPr>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Лицо, зарегистрированное на электронной площадке в качестве участника торгов, вправе подать заявку на участие в торгах посредством заполнения формы, доступ к которой осуществляется из личного кабинета данного лица. При подаче заявки на участие в торгах заявителем </w:t>
      </w:r>
      <w:proofErr w:type="gramStart"/>
      <w:r w:rsidRPr="00B971B3">
        <w:rPr>
          <w:rFonts w:ascii="Times New Roman" w:hAnsi="Times New Roman" w:cs="Times New Roman"/>
          <w:sz w:val="28"/>
          <w:szCs w:val="28"/>
        </w:rPr>
        <w:t>предоставляются документы</w:t>
      </w:r>
      <w:proofErr w:type="gramEnd"/>
      <w:r w:rsidRPr="00B971B3">
        <w:rPr>
          <w:rFonts w:ascii="Times New Roman" w:hAnsi="Times New Roman" w:cs="Times New Roman"/>
          <w:sz w:val="28"/>
          <w:szCs w:val="28"/>
        </w:rPr>
        <w:t xml:space="preserve"> (копии документов, заверенные электронной подписью заявителя) и сведения, указанные в требованиях организатора торгов.</w:t>
      </w:r>
    </w:p>
    <w:p w:rsidR="00EA112A" w:rsidRDefault="00EA112A" w:rsidP="00071801">
      <w:pPr>
        <w:ind w:firstLine="709"/>
        <w:jc w:val="both"/>
        <w:rPr>
          <w:rFonts w:ascii="Times New Roman" w:hAnsi="Times New Roman" w:cs="Times New Roman"/>
          <w:sz w:val="28"/>
          <w:szCs w:val="28"/>
        </w:rPr>
      </w:pPr>
    </w:p>
    <w:p w:rsidR="00B50632" w:rsidRDefault="00B50632" w:rsidP="00071801">
      <w:pPr>
        <w:ind w:firstLine="709"/>
        <w:jc w:val="both"/>
        <w:rPr>
          <w:rFonts w:ascii="Times New Roman" w:hAnsi="Times New Roman" w:cs="Times New Roman"/>
          <w:sz w:val="28"/>
          <w:szCs w:val="28"/>
        </w:rPr>
      </w:pPr>
    </w:p>
    <w:p w:rsidR="0040548C" w:rsidRPr="008F2FD4" w:rsidRDefault="0040548C" w:rsidP="004A508B">
      <w:pPr>
        <w:pStyle w:val="a6"/>
        <w:numPr>
          <w:ilvl w:val="0"/>
          <w:numId w:val="1"/>
        </w:numPr>
        <w:spacing w:after="0"/>
        <w:jc w:val="center"/>
        <w:rPr>
          <w:b/>
          <w:sz w:val="28"/>
          <w:szCs w:val="28"/>
        </w:rPr>
      </w:pPr>
      <w:r w:rsidRPr="008F2FD4">
        <w:rPr>
          <w:b/>
          <w:sz w:val="28"/>
          <w:szCs w:val="28"/>
        </w:rPr>
        <w:t>Требования к составу заявки.</w:t>
      </w:r>
    </w:p>
    <w:p w:rsidR="00382AC9" w:rsidRPr="00B971B3" w:rsidRDefault="00382AC9" w:rsidP="004A508B">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Заявка на участие в торгах оформляется произвольно в письменной форме на русском языке и должна содержать:</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обязательство участника торгов соблюдать требования, указанные в сообщении о проведении торгов;</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наименование, организационно-правовую форму, место нахождения, почтовый адрес (для юридического лица) заявителя;</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фамилию, имя, отчество, паспортные данные, сведения о месте жительства (для физического лица) Заявителя;</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номер контактного телефона, адрес электронной почты Заявителя.</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При подаче заявки на участие в открытых торгах заявителем </w:t>
      </w:r>
      <w:proofErr w:type="gramStart"/>
      <w:r w:rsidRPr="00B971B3">
        <w:rPr>
          <w:rFonts w:ascii="Times New Roman" w:hAnsi="Times New Roman" w:cs="Times New Roman"/>
          <w:sz w:val="28"/>
          <w:szCs w:val="28"/>
        </w:rPr>
        <w:t>предоставляются следующие документы</w:t>
      </w:r>
      <w:proofErr w:type="gramEnd"/>
      <w:r w:rsidRPr="00B971B3">
        <w:rPr>
          <w:rFonts w:ascii="Times New Roman" w:hAnsi="Times New Roman" w:cs="Times New Roman"/>
          <w:sz w:val="28"/>
          <w:szCs w:val="28"/>
        </w:rPr>
        <w:t xml:space="preserve"> и сведения:</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1) копию действительной на день представления заявления на регистрацию выписки из Единого государственного реестра юридических лиц (для юридических лиц), копию действительной на день представления заявления на регистрацию выписки из Единого государственного реестра индивидуальных предпринимателей (для индивидуальных предпринимателей);</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2) копии учредительных документов (для юридических лиц), копии документов, удостоверяющих личность (для физических </w:t>
      </w:r>
      <w:proofErr w:type="gramStart"/>
      <w:r w:rsidRPr="00B971B3">
        <w:rPr>
          <w:rFonts w:ascii="Times New Roman" w:hAnsi="Times New Roman" w:cs="Times New Roman"/>
          <w:sz w:val="28"/>
          <w:szCs w:val="28"/>
        </w:rPr>
        <w:t>лиц</w:t>
      </w:r>
      <w:proofErr w:type="gramEnd"/>
      <w:r w:rsidRPr="00B971B3">
        <w:rPr>
          <w:rFonts w:ascii="Times New Roman" w:hAnsi="Times New Roman" w:cs="Times New Roman"/>
          <w:sz w:val="28"/>
          <w:szCs w:val="28"/>
        </w:rPr>
        <w:t xml:space="preserve"> являющихся заявителями на регистрацию на электронной площадке или представителями заявителей, в том числе руководителями юридических лиц, являющихся заявителями на регистрацию на электронной площадке) с указанием  адреса места жительства;</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3) сведения об идентификационном номере налогоплательщика;</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4) адрес электронной почты для направления уведомлений в соответствии с  Регламентом ЭТП; </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5) контактный номер телефона для обратной связи;</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6) копии документов, подтверждающих полномочия руководителя (для юридических лиц);</w:t>
      </w:r>
    </w:p>
    <w:p w:rsidR="00382AC9" w:rsidRPr="00B971B3" w:rsidRDefault="00382AC9" w:rsidP="00DB504D">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7) платежное поручение, подтверждающее перечисление задатка, с отметкой банка.</w:t>
      </w:r>
    </w:p>
    <w:p w:rsidR="00DB504D" w:rsidRDefault="00DB504D" w:rsidP="00620683">
      <w:pPr>
        <w:pStyle w:val="a6"/>
        <w:ind w:left="0" w:firstLine="709"/>
        <w:jc w:val="center"/>
        <w:rPr>
          <w:b/>
          <w:sz w:val="28"/>
          <w:szCs w:val="28"/>
        </w:rPr>
      </w:pPr>
    </w:p>
    <w:p w:rsidR="00E21025" w:rsidRPr="00A96800" w:rsidRDefault="00B623A3" w:rsidP="00A35FB7">
      <w:pPr>
        <w:pStyle w:val="a6"/>
        <w:spacing w:after="0"/>
        <w:ind w:left="0" w:firstLine="709"/>
        <w:jc w:val="center"/>
        <w:rPr>
          <w:b/>
          <w:sz w:val="28"/>
          <w:szCs w:val="28"/>
        </w:rPr>
      </w:pPr>
      <w:r w:rsidRPr="00A96800">
        <w:rPr>
          <w:b/>
          <w:sz w:val="28"/>
          <w:szCs w:val="28"/>
        </w:rPr>
        <w:t xml:space="preserve">6. </w:t>
      </w:r>
      <w:proofErr w:type="spellStart"/>
      <w:proofErr w:type="gramStart"/>
      <w:r w:rsidR="00EE7500" w:rsidRPr="00A96800">
        <w:rPr>
          <w:b/>
          <w:sz w:val="28"/>
          <w:szCs w:val="28"/>
        </w:rPr>
        <w:t>C</w:t>
      </w:r>
      <w:proofErr w:type="gramEnd"/>
      <w:r w:rsidR="00EE7500" w:rsidRPr="00A96800">
        <w:rPr>
          <w:b/>
          <w:sz w:val="28"/>
          <w:szCs w:val="28"/>
        </w:rPr>
        <w:t>роки</w:t>
      </w:r>
      <w:proofErr w:type="spellEnd"/>
      <w:r w:rsidR="00EE7500" w:rsidRPr="00A96800">
        <w:rPr>
          <w:b/>
          <w:sz w:val="28"/>
          <w:szCs w:val="28"/>
        </w:rPr>
        <w:t xml:space="preserve"> и порядок внесения и возврата задатка, реквизиты счетов, на которые вносится задаток</w:t>
      </w:r>
      <w:r w:rsidR="0040548C" w:rsidRPr="00A96800">
        <w:rPr>
          <w:b/>
          <w:sz w:val="28"/>
          <w:szCs w:val="28"/>
        </w:rPr>
        <w:t>.</w:t>
      </w:r>
    </w:p>
    <w:p w:rsidR="00EE7500" w:rsidRPr="00B971B3" w:rsidRDefault="00EE7500" w:rsidP="00A35FB7">
      <w:pPr>
        <w:spacing w:after="0" w:line="240" w:lineRule="auto"/>
        <w:ind w:firstLine="709"/>
        <w:jc w:val="both"/>
        <w:rPr>
          <w:rFonts w:ascii="Times New Roman" w:hAnsi="Times New Roman" w:cs="Times New Roman"/>
          <w:sz w:val="28"/>
          <w:szCs w:val="28"/>
        </w:rPr>
      </w:pPr>
      <w:r w:rsidRPr="00B971B3">
        <w:rPr>
          <w:rFonts w:ascii="Times New Roman" w:hAnsi="Times New Roman" w:cs="Times New Roman"/>
          <w:sz w:val="28"/>
          <w:szCs w:val="28"/>
        </w:rPr>
        <w:t>Размер задатка устанавливается в размере 10% от начальной стоимости дебиторской задолженности -</w:t>
      </w:r>
      <w:r w:rsidR="007C7067">
        <w:rPr>
          <w:rFonts w:ascii="Times New Roman" w:hAnsi="Times New Roman" w:cs="Times New Roman"/>
          <w:sz w:val="28"/>
          <w:szCs w:val="28"/>
        </w:rPr>
        <w:t xml:space="preserve"> </w:t>
      </w:r>
      <w:r w:rsidR="00B5393E">
        <w:rPr>
          <w:rFonts w:ascii="Times New Roman" w:hAnsi="Times New Roman" w:cs="Times New Roman"/>
          <w:sz w:val="28"/>
          <w:szCs w:val="28"/>
        </w:rPr>
        <w:t>1 </w:t>
      </w:r>
      <w:r w:rsidR="00B50632">
        <w:rPr>
          <w:rFonts w:ascii="Times New Roman" w:hAnsi="Times New Roman" w:cs="Times New Roman"/>
          <w:sz w:val="28"/>
          <w:szCs w:val="28"/>
        </w:rPr>
        <w:t>51</w:t>
      </w:r>
      <w:r w:rsidR="00B5393E">
        <w:rPr>
          <w:rFonts w:ascii="Times New Roman" w:hAnsi="Times New Roman" w:cs="Times New Roman"/>
          <w:sz w:val="28"/>
          <w:szCs w:val="28"/>
        </w:rPr>
        <w:t xml:space="preserve">4 </w:t>
      </w:r>
      <w:r w:rsidR="00597287" w:rsidRPr="00B971B3">
        <w:rPr>
          <w:rFonts w:ascii="Times New Roman" w:hAnsi="Times New Roman" w:cs="Times New Roman"/>
          <w:sz w:val="28"/>
          <w:szCs w:val="28"/>
        </w:rPr>
        <w:t>(</w:t>
      </w:r>
      <w:r w:rsidR="00B5393E">
        <w:rPr>
          <w:rFonts w:ascii="Times New Roman" w:hAnsi="Times New Roman" w:cs="Times New Roman"/>
          <w:sz w:val="28"/>
          <w:szCs w:val="28"/>
        </w:rPr>
        <w:t xml:space="preserve">одна тысяча </w:t>
      </w:r>
      <w:r w:rsidR="00B50632">
        <w:rPr>
          <w:rFonts w:ascii="Times New Roman" w:hAnsi="Times New Roman" w:cs="Times New Roman"/>
          <w:sz w:val="28"/>
          <w:szCs w:val="28"/>
        </w:rPr>
        <w:t>пятьсот четырнадцать</w:t>
      </w:r>
      <w:r w:rsidR="00597287" w:rsidRPr="00B971B3">
        <w:rPr>
          <w:rFonts w:ascii="Times New Roman" w:hAnsi="Times New Roman" w:cs="Times New Roman"/>
          <w:sz w:val="28"/>
          <w:szCs w:val="28"/>
        </w:rPr>
        <w:t>) рубл</w:t>
      </w:r>
      <w:r w:rsidR="00B5393E">
        <w:rPr>
          <w:rFonts w:ascii="Times New Roman" w:hAnsi="Times New Roman" w:cs="Times New Roman"/>
          <w:sz w:val="28"/>
          <w:szCs w:val="28"/>
        </w:rPr>
        <w:t>ей</w:t>
      </w:r>
      <w:r w:rsidR="00597287" w:rsidRPr="00B971B3">
        <w:rPr>
          <w:rFonts w:ascii="Times New Roman" w:hAnsi="Times New Roman" w:cs="Times New Roman"/>
          <w:sz w:val="28"/>
          <w:szCs w:val="28"/>
        </w:rPr>
        <w:t xml:space="preserve"> </w:t>
      </w:r>
      <w:r w:rsidR="00B50632">
        <w:rPr>
          <w:rFonts w:ascii="Times New Roman" w:hAnsi="Times New Roman" w:cs="Times New Roman"/>
          <w:sz w:val="28"/>
          <w:szCs w:val="28"/>
        </w:rPr>
        <w:t>53</w:t>
      </w:r>
      <w:r w:rsidR="00597287" w:rsidRPr="00B971B3">
        <w:rPr>
          <w:rFonts w:ascii="Times New Roman" w:hAnsi="Times New Roman" w:cs="Times New Roman"/>
          <w:sz w:val="28"/>
          <w:szCs w:val="28"/>
        </w:rPr>
        <w:t xml:space="preserve"> копе</w:t>
      </w:r>
      <w:r w:rsidR="00B5393E">
        <w:rPr>
          <w:rFonts w:ascii="Times New Roman" w:hAnsi="Times New Roman" w:cs="Times New Roman"/>
          <w:sz w:val="28"/>
          <w:szCs w:val="28"/>
        </w:rPr>
        <w:t>й</w:t>
      </w:r>
      <w:r w:rsidR="00597287" w:rsidRPr="00B971B3">
        <w:rPr>
          <w:rFonts w:ascii="Times New Roman" w:hAnsi="Times New Roman" w:cs="Times New Roman"/>
          <w:sz w:val="28"/>
          <w:szCs w:val="28"/>
        </w:rPr>
        <w:t>к</w:t>
      </w:r>
      <w:r w:rsidR="00B5393E">
        <w:rPr>
          <w:rFonts w:ascii="Times New Roman" w:hAnsi="Times New Roman" w:cs="Times New Roman"/>
          <w:sz w:val="28"/>
          <w:szCs w:val="28"/>
        </w:rPr>
        <w:t>и</w:t>
      </w:r>
      <w:r w:rsidR="00597287" w:rsidRPr="00B971B3">
        <w:rPr>
          <w:rFonts w:ascii="Times New Roman" w:hAnsi="Times New Roman" w:cs="Times New Roman"/>
          <w:sz w:val="28"/>
          <w:szCs w:val="28"/>
        </w:rPr>
        <w:t>.</w:t>
      </w:r>
    </w:p>
    <w:p w:rsidR="00EE7500" w:rsidRPr="00B971B3" w:rsidRDefault="00EE7500" w:rsidP="00DB504D">
      <w:pPr>
        <w:spacing w:after="0" w:line="240" w:lineRule="auto"/>
        <w:ind w:firstLine="709"/>
        <w:jc w:val="both"/>
        <w:rPr>
          <w:rFonts w:ascii="Times New Roman" w:hAnsi="Times New Roman" w:cs="Times New Roman"/>
          <w:sz w:val="28"/>
          <w:szCs w:val="28"/>
        </w:rPr>
      </w:pPr>
      <w:r w:rsidRPr="00B971B3">
        <w:rPr>
          <w:rFonts w:ascii="Times New Roman" w:hAnsi="Times New Roman" w:cs="Times New Roman"/>
          <w:sz w:val="28"/>
          <w:szCs w:val="28"/>
        </w:rPr>
        <w:lastRenderedPageBreak/>
        <w:t>Срок внесения задатка – не позднее даты окончания срока приема заявок на участие в торгах.</w:t>
      </w:r>
    </w:p>
    <w:p w:rsidR="00EE7500" w:rsidRDefault="00EE7500" w:rsidP="00DB504D">
      <w:pPr>
        <w:spacing w:after="0" w:line="240" w:lineRule="auto"/>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Внесение задатка осуществляется по следующим реквизитам АО «ТОСК»: ИНН 6829017247, КПП 682901001, </w:t>
      </w:r>
      <w:proofErr w:type="gramStart"/>
      <w:r w:rsidRPr="00B971B3">
        <w:rPr>
          <w:rFonts w:ascii="Times New Roman" w:hAnsi="Times New Roman" w:cs="Times New Roman"/>
          <w:sz w:val="28"/>
          <w:szCs w:val="28"/>
        </w:rPr>
        <w:t>р</w:t>
      </w:r>
      <w:proofErr w:type="gramEnd"/>
      <w:r w:rsidRPr="00B971B3">
        <w:rPr>
          <w:rFonts w:ascii="Times New Roman" w:hAnsi="Times New Roman" w:cs="Times New Roman"/>
          <w:sz w:val="28"/>
          <w:szCs w:val="28"/>
        </w:rPr>
        <w:t>/с 40702810904220000337 в Воронежском филиале АБ «РОССИЯ», БИК 042007677, к/с 30101810300000000677.</w:t>
      </w:r>
    </w:p>
    <w:p w:rsidR="00620683" w:rsidRDefault="00620683" w:rsidP="00DB504D">
      <w:pPr>
        <w:spacing w:after="0" w:line="240" w:lineRule="auto"/>
        <w:ind w:firstLine="709"/>
        <w:jc w:val="both"/>
        <w:rPr>
          <w:rFonts w:ascii="Times New Roman" w:hAnsi="Times New Roman" w:cs="Times New Roman"/>
          <w:sz w:val="28"/>
          <w:szCs w:val="28"/>
        </w:rPr>
      </w:pPr>
      <w:r w:rsidRPr="00620683">
        <w:rPr>
          <w:rFonts w:ascii="Times New Roman" w:hAnsi="Times New Roman" w:cs="Times New Roman"/>
          <w:sz w:val="28"/>
          <w:szCs w:val="28"/>
        </w:rPr>
        <w:t>Суммы внесенных заявителями задатков возвращаются всем заявителям, за исключением победителя процедуры торгов, в течение пяти рабочих дней со дня подписания протокола о результатах проведения торгов</w:t>
      </w:r>
      <w:r w:rsidR="00DB504D">
        <w:rPr>
          <w:rFonts w:ascii="Times New Roman" w:hAnsi="Times New Roman" w:cs="Times New Roman"/>
          <w:sz w:val="28"/>
          <w:szCs w:val="28"/>
        </w:rPr>
        <w:t>.</w:t>
      </w:r>
    </w:p>
    <w:p w:rsidR="00DB504D" w:rsidRDefault="00DB504D" w:rsidP="00DB504D">
      <w:pPr>
        <w:spacing w:after="0" w:line="240" w:lineRule="auto"/>
        <w:ind w:firstLine="709"/>
        <w:jc w:val="both"/>
        <w:rPr>
          <w:rFonts w:ascii="Times New Roman" w:hAnsi="Times New Roman" w:cs="Times New Roman"/>
          <w:sz w:val="28"/>
          <w:szCs w:val="28"/>
        </w:rPr>
      </w:pPr>
    </w:p>
    <w:p w:rsidR="00C772F5" w:rsidRPr="006651C8" w:rsidRDefault="00B623A3" w:rsidP="00AC20A9">
      <w:pPr>
        <w:pStyle w:val="a6"/>
        <w:numPr>
          <w:ilvl w:val="0"/>
          <w:numId w:val="2"/>
        </w:numPr>
        <w:jc w:val="center"/>
        <w:rPr>
          <w:b/>
          <w:sz w:val="28"/>
          <w:szCs w:val="28"/>
        </w:rPr>
      </w:pPr>
      <w:r w:rsidRPr="006651C8">
        <w:rPr>
          <w:b/>
          <w:sz w:val="28"/>
          <w:szCs w:val="28"/>
        </w:rPr>
        <w:t>Описание объекта продажи.</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6662"/>
      </w:tblGrid>
      <w:tr w:rsidR="008129D9" w:rsidRPr="00B971B3" w:rsidTr="00AF448C">
        <w:trPr>
          <w:trHeight w:val="390"/>
        </w:trPr>
        <w:tc>
          <w:tcPr>
            <w:tcW w:w="9464" w:type="dxa"/>
            <w:gridSpan w:val="2"/>
          </w:tcPr>
          <w:p w:rsidR="008129D9" w:rsidRPr="00B971B3" w:rsidRDefault="008129D9" w:rsidP="00DB504D">
            <w:pPr>
              <w:autoSpaceDE w:val="0"/>
              <w:autoSpaceDN w:val="0"/>
              <w:adjustRightInd w:val="0"/>
              <w:spacing w:after="0" w:line="240" w:lineRule="auto"/>
              <w:jc w:val="center"/>
              <w:rPr>
                <w:rFonts w:ascii="Times New Roman" w:hAnsi="Times New Roman" w:cs="Times New Roman"/>
                <w:sz w:val="28"/>
                <w:szCs w:val="28"/>
              </w:rPr>
            </w:pPr>
            <w:r w:rsidRPr="00B971B3">
              <w:rPr>
                <w:rFonts w:ascii="Times New Roman" w:hAnsi="Times New Roman" w:cs="Times New Roman"/>
                <w:b/>
                <w:bCs/>
                <w:sz w:val="28"/>
                <w:szCs w:val="28"/>
              </w:rPr>
              <w:t>1</w:t>
            </w:r>
          </w:p>
        </w:tc>
      </w:tr>
      <w:tr w:rsidR="008129D9" w:rsidRPr="00B971B3" w:rsidTr="00AA1F4D">
        <w:trPr>
          <w:trHeight w:val="256"/>
        </w:trPr>
        <w:tc>
          <w:tcPr>
            <w:tcW w:w="2802" w:type="dxa"/>
          </w:tcPr>
          <w:p w:rsidR="008129D9" w:rsidRPr="00C772F5" w:rsidRDefault="008129D9" w:rsidP="00FF47EA">
            <w:pPr>
              <w:autoSpaceDE w:val="0"/>
              <w:autoSpaceDN w:val="0"/>
              <w:adjustRightInd w:val="0"/>
              <w:spacing w:after="0" w:line="240" w:lineRule="auto"/>
              <w:jc w:val="center"/>
              <w:rPr>
                <w:rFonts w:ascii="Times New Roman" w:hAnsi="Times New Roman" w:cs="Times New Roman"/>
                <w:sz w:val="28"/>
                <w:szCs w:val="28"/>
              </w:rPr>
            </w:pPr>
            <w:r w:rsidRPr="00C772F5">
              <w:rPr>
                <w:rFonts w:ascii="Times New Roman" w:hAnsi="Times New Roman" w:cs="Times New Roman"/>
                <w:sz w:val="28"/>
                <w:szCs w:val="28"/>
              </w:rPr>
              <w:t>Должник</w:t>
            </w:r>
            <w:r w:rsidR="006651C8">
              <w:rPr>
                <w:rFonts w:ascii="Times New Roman" w:hAnsi="Times New Roman" w:cs="Times New Roman"/>
                <w:sz w:val="28"/>
                <w:szCs w:val="28"/>
              </w:rPr>
              <w:t>и</w:t>
            </w:r>
          </w:p>
        </w:tc>
        <w:tc>
          <w:tcPr>
            <w:tcW w:w="6662" w:type="dxa"/>
            <w:vAlign w:val="center"/>
          </w:tcPr>
          <w:p w:rsidR="008129D9" w:rsidRPr="00AA1F4D" w:rsidRDefault="00EA112A" w:rsidP="00B459B9">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Физические лица</w:t>
            </w:r>
            <w:r w:rsidR="0005088D">
              <w:rPr>
                <w:rFonts w:ascii="Times New Roman" w:hAnsi="Times New Roman" w:cs="Times New Roman"/>
                <w:sz w:val="28"/>
                <w:szCs w:val="28"/>
              </w:rPr>
              <w:t xml:space="preserve">, </w:t>
            </w:r>
            <w:r w:rsidR="00B459B9">
              <w:rPr>
                <w:rFonts w:ascii="Times New Roman" w:hAnsi="Times New Roman" w:cs="Times New Roman"/>
                <w:sz w:val="28"/>
                <w:szCs w:val="28"/>
              </w:rPr>
              <w:t xml:space="preserve">лицевые счеты по которым </w:t>
            </w:r>
            <w:r w:rsidR="0005088D">
              <w:rPr>
                <w:rFonts w:ascii="Times New Roman" w:hAnsi="Times New Roman" w:cs="Times New Roman"/>
                <w:sz w:val="28"/>
                <w:szCs w:val="28"/>
              </w:rPr>
              <w:t>указанны в Приложении к настоящему Извещению</w:t>
            </w:r>
          </w:p>
        </w:tc>
      </w:tr>
      <w:tr w:rsidR="008129D9" w:rsidRPr="00B971B3" w:rsidTr="00AA1F4D">
        <w:trPr>
          <w:trHeight w:val="73"/>
        </w:trPr>
        <w:tc>
          <w:tcPr>
            <w:tcW w:w="2802" w:type="dxa"/>
          </w:tcPr>
          <w:p w:rsidR="008129D9" w:rsidRPr="00C772F5" w:rsidRDefault="006651C8" w:rsidP="00FF47EA">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Местонахождение должников</w:t>
            </w:r>
          </w:p>
        </w:tc>
        <w:tc>
          <w:tcPr>
            <w:tcW w:w="6662" w:type="dxa"/>
            <w:vAlign w:val="center"/>
          </w:tcPr>
          <w:p w:rsidR="008129D9" w:rsidRPr="00AA1F4D" w:rsidRDefault="008129D9" w:rsidP="00AA1F4D">
            <w:pPr>
              <w:autoSpaceDE w:val="0"/>
              <w:autoSpaceDN w:val="0"/>
              <w:adjustRightInd w:val="0"/>
              <w:spacing w:after="0" w:line="240" w:lineRule="auto"/>
              <w:jc w:val="center"/>
              <w:rPr>
                <w:rFonts w:ascii="Times New Roman" w:hAnsi="Times New Roman" w:cs="Times New Roman"/>
                <w:sz w:val="28"/>
                <w:szCs w:val="28"/>
              </w:rPr>
            </w:pPr>
            <w:r w:rsidRPr="00AA1F4D">
              <w:rPr>
                <w:rFonts w:ascii="Times New Roman" w:hAnsi="Times New Roman" w:cs="Times New Roman"/>
                <w:sz w:val="28"/>
                <w:szCs w:val="28"/>
              </w:rPr>
              <w:t xml:space="preserve">Тамбовская область </w:t>
            </w:r>
          </w:p>
        </w:tc>
      </w:tr>
      <w:tr w:rsidR="008129D9" w:rsidRPr="00B971B3" w:rsidTr="00AA1F4D">
        <w:trPr>
          <w:trHeight w:val="73"/>
        </w:trPr>
        <w:tc>
          <w:tcPr>
            <w:tcW w:w="2802" w:type="dxa"/>
          </w:tcPr>
          <w:p w:rsidR="008129D9" w:rsidRPr="00C772F5" w:rsidRDefault="008129D9" w:rsidP="00FF47EA">
            <w:pPr>
              <w:autoSpaceDE w:val="0"/>
              <w:autoSpaceDN w:val="0"/>
              <w:adjustRightInd w:val="0"/>
              <w:spacing w:after="0" w:line="240" w:lineRule="auto"/>
              <w:jc w:val="center"/>
              <w:rPr>
                <w:rFonts w:ascii="Times New Roman" w:hAnsi="Times New Roman" w:cs="Times New Roman"/>
                <w:sz w:val="28"/>
                <w:szCs w:val="28"/>
              </w:rPr>
            </w:pPr>
            <w:r w:rsidRPr="00C772F5">
              <w:rPr>
                <w:rFonts w:ascii="Times New Roman" w:hAnsi="Times New Roman" w:cs="Times New Roman"/>
                <w:sz w:val="28"/>
                <w:szCs w:val="28"/>
              </w:rPr>
              <w:t>Номинал обязательства, руб.</w:t>
            </w:r>
          </w:p>
        </w:tc>
        <w:tc>
          <w:tcPr>
            <w:tcW w:w="6662" w:type="dxa"/>
            <w:vAlign w:val="center"/>
          </w:tcPr>
          <w:p w:rsidR="008129D9" w:rsidRPr="00AA1F4D" w:rsidRDefault="00552ED7" w:rsidP="00AA1F4D">
            <w:pPr>
              <w:autoSpaceDE w:val="0"/>
              <w:autoSpaceDN w:val="0"/>
              <w:adjustRightInd w:val="0"/>
              <w:spacing w:after="0" w:line="240" w:lineRule="auto"/>
              <w:jc w:val="center"/>
              <w:rPr>
                <w:rFonts w:ascii="Times New Roman" w:hAnsi="Times New Roman" w:cs="Times New Roman"/>
                <w:sz w:val="28"/>
                <w:szCs w:val="28"/>
              </w:rPr>
            </w:pPr>
            <w:r w:rsidRPr="00552ED7">
              <w:rPr>
                <w:rFonts w:ascii="Times New Roman" w:hAnsi="Times New Roman" w:cs="Times New Roman"/>
                <w:sz w:val="28"/>
                <w:szCs w:val="28"/>
              </w:rPr>
              <w:t>1 514 537, 66</w:t>
            </w:r>
          </w:p>
        </w:tc>
      </w:tr>
      <w:tr w:rsidR="008129D9" w:rsidRPr="00B971B3" w:rsidTr="00AA1F4D">
        <w:trPr>
          <w:trHeight w:val="532"/>
        </w:trPr>
        <w:tc>
          <w:tcPr>
            <w:tcW w:w="2802" w:type="dxa"/>
          </w:tcPr>
          <w:p w:rsidR="008129D9" w:rsidRPr="00C772F5" w:rsidRDefault="008129D9" w:rsidP="0033443C">
            <w:pPr>
              <w:autoSpaceDE w:val="0"/>
              <w:autoSpaceDN w:val="0"/>
              <w:adjustRightInd w:val="0"/>
              <w:spacing w:after="0" w:line="240" w:lineRule="auto"/>
              <w:jc w:val="center"/>
              <w:rPr>
                <w:rFonts w:ascii="Times New Roman" w:hAnsi="Times New Roman" w:cs="Times New Roman"/>
                <w:sz w:val="28"/>
                <w:szCs w:val="28"/>
              </w:rPr>
            </w:pPr>
            <w:r w:rsidRPr="00C772F5">
              <w:rPr>
                <w:rFonts w:ascii="Times New Roman" w:hAnsi="Times New Roman" w:cs="Times New Roman"/>
                <w:sz w:val="28"/>
                <w:szCs w:val="28"/>
              </w:rPr>
              <w:t>Документ</w:t>
            </w:r>
            <w:r w:rsidR="0033443C">
              <w:rPr>
                <w:rFonts w:ascii="Times New Roman" w:hAnsi="Times New Roman" w:cs="Times New Roman"/>
                <w:sz w:val="28"/>
                <w:szCs w:val="28"/>
              </w:rPr>
              <w:t>ы</w:t>
            </w:r>
            <w:r w:rsidRPr="00C772F5">
              <w:rPr>
                <w:rFonts w:ascii="Times New Roman" w:hAnsi="Times New Roman" w:cs="Times New Roman"/>
                <w:sz w:val="28"/>
                <w:szCs w:val="28"/>
              </w:rPr>
              <w:t>-основани</w:t>
            </w:r>
            <w:r w:rsidR="0033443C">
              <w:rPr>
                <w:rFonts w:ascii="Times New Roman" w:hAnsi="Times New Roman" w:cs="Times New Roman"/>
                <w:sz w:val="28"/>
                <w:szCs w:val="28"/>
              </w:rPr>
              <w:t>я</w:t>
            </w:r>
            <w:r w:rsidRPr="00C772F5">
              <w:rPr>
                <w:rFonts w:ascii="Times New Roman" w:hAnsi="Times New Roman" w:cs="Times New Roman"/>
                <w:sz w:val="28"/>
                <w:szCs w:val="28"/>
              </w:rPr>
              <w:t xml:space="preserve"> долга</w:t>
            </w:r>
          </w:p>
        </w:tc>
        <w:tc>
          <w:tcPr>
            <w:tcW w:w="6662" w:type="dxa"/>
          </w:tcPr>
          <w:p w:rsidR="008129D9" w:rsidRPr="00AA1F4D" w:rsidRDefault="0033443C" w:rsidP="00C97ECE">
            <w:pPr>
              <w:autoSpaceDE w:val="0"/>
              <w:autoSpaceDN w:val="0"/>
              <w:adjustRightInd w:val="0"/>
              <w:spacing w:after="0" w:line="240" w:lineRule="auto"/>
              <w:jc w:val="center"/>
              <w:rPr>
                <w:rFonts w:ascii="Times New Roman" w:hAnsi="Times New Roman" w:cs="Times New Roman"/>
                <w:sz w:val="28"/>
                <w:szCs w:val="28"/>
              </w:rPr>
            </w:pPr>
            <w:proofErr w:type="gramStart"/>
            <w:r>
              <w:rPr>
                <w:rFonts w:ascii="Times New Roman" w:hAnsi="Times New Roman" w:cs="Times New Roman"/>
                <w:sz w:val="28"/>
                <w:szCs w:val="28"/>
              </w:rPr>
              <w:t xml:space="preserve">Договоры </w:t>
            </w:r>
            <w:r w:rsidRPr="0033443C">
              <w:rPr>
                <w:rFonts w:ascii="Times New Roman" w:hAnsi="Times New Roman" w:cs="Times New Roman"/>
                <w:sz w:val="28"/>
                <w:szCs w:val="28"/>
              </w:rPr>
              <w:t xml:space="preserve">уступки права требования (цессии) </w:t>
            </w:r>
            <w:r>
              <w:rPr>
                <w:rFonts w:ascii="Times New Roman" w:hAnsi="Times New Roman" w:cs="Times New Roman"/>
                <w:sz w:val="28"/>
                <w:szCs w:val="28"/>
              </w:rPr>
              <w:t xml:space="preserve">              </w:t>
            </w:r>
            <w:r w:rsidR="00C97ECE" w:rsidRPr="00C97ECE">
              <w:rPr>
                <w:rFonts w:ascii="Times New Roman" w:hAnsi="Times New Roman" w:cs="Times New Roman"/>
                <w:sz w:val="28"/>
                <w:szCs w:val="28"/>
              </w:rPr>
              <w:t>№ 37/2020 от 29.10.2020 г, № 38/2020 от 30.11.2020 г., № 39/2020 от 25.12.2020 г., № 40/2021 от 28.06.2021 г., № 41/2022 от 22.06.2022 г., № 42/2022 от 27.10.2022 г., № 43/2023 от 28.03.2023 г., № 44/2023 от 25.08.2023 г.</w:t>
            </w:r>
            <w:r>
              <w:rPr>
                <w:rFonts w:ascii="Times New Roman" w:hAnsi="Times New Roman" w:cs="Times New Roman"/>
                <w:sz w:val="28"/>
                <w:szCs w:val="28"/>
              </w:rPr>
              <w:t xml:space="preserve">, </w:t>
            </w:r>
            <w:r w:rsidRPr="0033443C">
              <w:rPr>
                <w:rFonts w:ascii="Times New Roman" w:hAnsi="Times New Roman" w:cs="Times New Roman"/>
                <w:sz w:val="28"/>
                <w:szCs w:val="28"/>
              </w:rPr>
              <w:t>№ 1805/2023 от 18.05.2023 г.</w:t>
            </w:r>
            <w:r>
              <w:rPr>
                <w:rFonts w:ascii="Times New Roman" w:hAnsi="Times New Roman" w:cs="Times New Roman"/>
                <w:sz w:val="28"/>
                <w:szCs w:val="28"/>
              </w:rPr>
              <w:t xml:space="preserve">, </w:t>
            </w:r>
            <w:r w:rsidRPr="0033443C">
              <w:rPr>
                <w:rFonts w:ascii="Times New Roman" w:hAnsi="Times New Roman" w:cs="Times New Roman"/>
                <w:sz w:val="28"/>
                <w:szCs w:val="28"/>
              </w:rPr>
              <w:t>№ 0911/2023 от 09.11.2023 г.</w:t>
            </w:r>
            <w:r w:rsidR="00EA112A">
              <w:rPr>
                <w:rFonts w:ascii="Times New Roman" w:hAnsi="Times New Roman" w:cs="Times New Roman"/>
                <w:sz w:val="28"/>
                <w:szCs w:val="28"/>
              </w:rPr>
              <w:t>, заключенные между АО «ТОСК» и</w:t>
            </w:r>
            <w:proofErr w:type="gramEnd"/>
            <w:r w:rsidR="00EA112A">
              <w:rPr>
                <w:rFonts w:ascii="Times New Roman" w:hAnsi="Times New Roman" w:cs="Times New Roman"/>
                <w:sz w:val="28"/>
                <w:szCs w:val="28"/>
              </w:rPr>
              <w:t xml:space="preserve"> </w:t>
            </w:r>
            <w:r w:rsidR="00EA112A" w:rsidRPr="006651C8">
              <w:rPr>
                <w:rFonts w:ascii="Times New Roman" w:hAnsi="Times New Roman" w:cs="Times New Roman"/>
                <w:sz w:val="28"/>
                <w:szCs w:val="28"/>
              </w:rPr>
              <w:t>АО «ТСК»</w:t>
            </w:r>
            <w:r w:rsidR="00EA112A">
              <w:rPr>
                <w:rFonts w:ascii="Times New Roman" w:hAnsi="Times New Roman" w:cs="Times New Roman"/>
                <w:sz w:val="28"/>
                <w:szCs w:val="28"/>
              </w:rPr>
              <w:t xml:space="preserve">, </w:t>
            </w:r>
            <w:r w:rsidR="00EA112A" w:rsidRPr="006651C8">
              <w:rPr>
                <w:rFonts w:ascii="Times New Roman" w:hAnsi="Times New Roman" w:cs="Times New Roman"/>
                <w:sz w:val="28"/>
                <w:szCs w:val="28"/>
              </w:rPr>
              <w:t>ООО «Достояние»</w:t>
            </w:r>
            <w:r w:rsidR="00EA112A">
              <w:rPr>
                <w:rFonts w:ascii="Times New Roman" w:hAnsi="Times New Roman" w:cs="Times New Roman"/>
                <w:sz w:val="28"/>
                <w:szCs w:val="28"/>
              </w:rPr>
              <w:t xml:space="preserve">, </w:t>
            </w:r>
            <w:r w:rsidR="00EA112A" w:rsidRPr="006651C8">
              <w:rPr>
                <w:rFonts w:ascii="Times New Roman" w:hAnsi="Times New Roman" w:cs="Times New Roman"/>
                <w:sz w:val="28"/>
                <w:szCs w:val="28"/>
              </w:rPr>
              <w:t>ООО «Управляющая компания «</w:t>
            </w:r>
            <w:proofErr w:type="spellStart"/>
            <w:r w:rsidR="00EA112A" w:rsidRPr="006651C8">
              <w:rPr>
                <w:rFonts w:ascii="Times New Roman" w:hAnsi="Times New Roman" w:cs="Times New Roman"/>
                <w:sz w:val="28"/>
                <w:szCs w:val="28"/>
              </w:rPr>
              <w:t>Жилсервис</w:t>
            </w:r>
            <w:proofErr w:type="spellEnd"/>
            <w:r w:rsidR="00EA112A" w:rsidRPr="006651C8">
              <w:rPr>
                <w:rFonts w:ascii="Times New Roman" w:hAnsi="Times New Roman" w:cs="Times New Roman"/>
                <w:sz w:val="28"/>
                <w:szCs w:val="28"/>
              </w:rPr>
              <w:t>-Плюс»</w:t>
            </w:r>
          </w:p>
        </w:tc>
      </w:tr>
      <w:tr w:rsidR="008129D9" w:rsidRPr="008C75AA" w:rsidTr="00AA1F4D">
        <w:trPr>
          <w:trHeight w:val="73"/>
        </w:trPr>
        <w:tc>
          <w:tcPr>
            <w:tcW w:w="2802" w:type="dxa"/>
            <w:tcBorders>
              <w:top w:val="single" w:sz="4" w:space="0" w:color="auto"/>
              <w:left w:val="single" w:sz="4" w:space="0" w:color="auto"/>
              <w:bottom w:val="single" w:sz="4" w:space="0" w:color="auto"/>
              <w:right w:val="single" w:sz="4" w:space="0" w:color="auto"/>
            </w:tcBorders>
          </w:tcPr>
          <w:p w:rsidR="008129D9" w:rsidRPr="00E6332C" w:rsidRDefault="008129D9" w:rsidP="005D1075">
            <w:pPr>
              <w:autoSpaceDE w:val="0"/>
              <w:autoSpaceDN w:val="0"/>
              <w:adjustRightInd w:val="0"/>
              <w:spacing w:after="0" w:line="240" w:lineRule="auto"/>
              <w:jc w:val="center"/>
              <w:rPr>
                <w:rFonts w:ascii="Times New Roman" w:hAnsi="Times New Roman" w:cs="Times New Roman"/>
                <w:sz w:val="28"/>
                <w:szCs w:val="28"/>
              </w:rPr>
            </w:pPr>
            <w:r w:rsidRPr="00E6332C">
              <w:rPr>
                <w:rFonts w:ascii="Times New Roman" w:hAnsi="Times New Roman" w:cs="Times New Roman"/>
                <w:sz w:val="28"/>
                <w:szCs w:val="28"/>
              </w:rPr>
              <w:t>Обеспечение долга, в том числе:</w:t>
            </w:r>
          </w:p>
        </w:tc>
        <w:tc>
          <w:tcPr>
            <w:tcW w:w="6662" w:type="dxa"/>
            <w:tcBorders>
              <w:top w:val="single" w:sz="4" w:space="0" w:color="auto"/>
              <w:left w:val="single" w:sz="4" w:space="0" w:color="auto"/>
              <w:bottom w:val="single" w:sz="4" w:space="0" w:color="auto"/>
              <w:right w:val="single" w:sz="4" w:space="0" w:color="auto"/>
            </w:tcBorders>
            <w:vAlign w:val="center"/>
          </w:tcPr>
          <w:p w:rsidR="008129D9" w:rsidRPr="00AA1F4D" w:rsidRDefault="008129D9" w:rsidP="00AA1F4D">
            <w:pPr>
              <w:autoSpaceDE w:val="0"/>
              <w:autoSpaceDN w:val="0"/>
              <w:adjustRightInd w:val="0"/>
              <w:spacing w:after="0" w:line="240" w:lineRule="auto"/>
              <w:jc w:val="center"/>
              <w:rPr>
                <w:rFonts w:ascii="Times New Roman" w:hAnsi="Times New Roman" w:cs="Times New Roman"/>
                <w:sz w:val="28"/>
                <w:szCs w:val="28"/>
              </w:rPr>
            </w:pPr>
            <w:r w:rsidRPr="00AA1F4D">
              <w:rPr>
                <w:rFonts w:ascii="Times New Roman" w:hAnsi="Times New Roman" w:cs="Times New Roman"/>
                <w:sz w:val="28"/>
                <w:szCs w:val="28"/>
              </w:rPr>
              <w:t>Без обеспечения</w:t>
            </w:r>
          </w:p>
        </w:tc>
      </w:tr>
    </w:tbl>
    <w:p w:rsidR="007554D0" w:rsidRDefault="007554D0" w:rsidP="008D75A3">
      <w:pPr>
        <w:pStyle w:val="a8"/>
        <w:shd w:val="clear" w:color="auto" w:fill="FFFFFF"/>
        <w:spacing w:before="0" w:beforeAutospacing="0" w:after="0" w:afterAutospacing="0"/>
        <w:ind w:left="720" w:firstLine="696"/>
        <w:jc w:val="both"/>
        <w:rPr>
          <w:i/>
          <w:sz w:val="28"/>
          <w:szCs w:val="28"/>
          <w:highlight w:val="yellow"/>
        </w:rPr>
      </w:pPr>
    </w:p>
    <w:p w:rsidR="00E53FF5" w:rsidRDefault="004D049B" w:rsidP="00071801">
      <w:pPr>
        <w:pStyle w:val="a6"/>
        <w:ind w:left="0" w:firstLine="709"/>
        <w:jc w:val="both"/>
        <w:rPr>
          <w:sz w:val="28"/>
          <w:szCs w:val="28"/>
        </w:rPr>
      </w:pPr>
      <w:r w:rsidRPr="00A90387">
        <w:rPr>
          <w:sz w:val="28"/>
          <w:szCs w:val="28"/>
        </w:rPr>
        <w:t>Порядок ознакомления с объектом продажи: Ознакомиться с документацией, а также иными сведениями о Предмете торгов, можно по предварительному запросу у Организатора торгов с момента начала приема заявок или по адресу места нахождения АО «ТОСК</w:t>
      </w:r>
      <w:r w:rsidR="00DE1289" w:rsidRPr="00A90387">
        <w:rPr>
          <w:sz w:val="28"/>
          <w:szCs w:val="28"/>
        </w:rPr>
        <w:t xml:space="preserve">: </w:t>
      </w:r>
      <w:proofErr w:type="spellStart"/>
      <w:r w:rsidR="00DE1289" w:rsidRPr="00A90387">
        <w:rPr>
          <w:sz w:val="28"/>
          <w:szCs w:val="28"/>
        </w:rPr>
        <w:t>г</w:t>
      </w:r>
      <w:proofErr w:type="gramStart"/>
      <w:r w:rsidR="00DE1289" w:rsidRPr="00A90387">
        <w:rPr>
          <w:sz w:val="28"/>
          <w:szCs w:val="28"/>
        </w:rPr>
        <w:t>.Т</w:t>
      </w:r>
      <w:proofErr w:type="gramEnd"/>
      <w:r w:rsidR="00DE1289" w:rsidRPr="00A90387">
        <w:rPr>
          <w:sz w:val="28"/>
          <w:szCs w:val="28"/>
        </w:rPr>
        <w:t>амбов</w:t>
      </w:r>
      <w:proofErr w:type="spellEnd"/>
      <w:r w:rsidR="00DE1289" w:rsidRPr="00A90387">
        <w:rPr>
          <w:sz w:val="28"/>
          <w:szCs w:val="28"/>
        </w:rPr>
        <w:t xml:space="preserve">, </w:t>
      </w:r>
      <w:r w:rsidR="006651C8">
        <w:rPr>
          <w:sz w:val="28"/>
          <w:szCs w:val="28"/>
        </w:rPr>
        <w:t xml:space="preserve">                               </w:t>
      </w:r>
      <w:r w:rsidR="00DE1289" w:rsidRPr="00A90387">
        <w:rPr>
          <w:sz w:val="28"/>
          <w:szCs w:val="28"/>
        </w:rPr>
        <w:t xml:space="preserve">ул. </w:t>
      </w:r>
      <w:proofErr w:type="spellStart"/>
      <w:r w:rsidR="00DE1289" w:rsidRPr="00A90387">
        <w:rPr>
          <w:sz w:val="28"/>
          <w:szCs w:val="28"/>
        </w:rPr>
        <w:t>Студенецкая</w:t>
      </w:r>
      <w:proofErr w:type="spellEnd"/>
      <w:r w:rsidR="00DE1289" w:rsidRPr="00A90387">
        <w:rPr>
          <w:sz w:val="28"/>
          <w:szCs w:val="28"/>
        </w:rPr>
        <w:t>, д.10</w:t>
      </w:r>
      <w:r w:rsidRPr="00A90387">
        <w:rPr>
          <w:sz w:val="28"/>
          <w:szCs w:val="28"/>
        </w:rPr>
        <w:t xml:space="preserve">. Дополнительную информацию о порядке проведения торгов </w:t>
      </w:r>
      <w:r w:rsidR="00DE1289" w:rsidRPr="00A90387">
        <w:rPr>
          <w:sz w:val="28"/>
          <w:szCs w:val="28"/>
        </w:rPr>
        <w:t>можно запросить по телефону: 8(4752) 78-63-50</w:t>
      </w:r>
      <w:r w:rsidR="00C572DB" w:rsidRPr="00A90387">
        <w:rPr>
          <w:sz w:val="28"/>
          <w:szCs w:val="28"/>
        </w:rPr>
        <w:t>.</w:t>
      </w:r>
    </w:p>
    <w:p w:rsidR="008E330D" w:rsidRPr="00A90387" w:rsidRDefault="008E330D" w:rsidP="008D75A3">
      <w:pPr>
        <w:pStyle w:val="a6"/>
        <w:ind w:left="0"/>
        <w:jc w:val="both"/>
        <w:rPr>
          <w:sz w:val="28"/>
          <w:szCs w:val="28"/>
        </w:rPr>
      </w:pPr>
    </w:p>
    <w:p w:rsidR="00B623A3" w:rsidRPr="00A90387" w:rsidRDefault="008301A8" w:rsidP="00A35FB7">
      <w:pPr>
        <w:pStyle w:val="a6"/>
        <w:numPr>
          <w:ilvl w:val="0"/>
          <w:numId w:val="2"/>
        </w:numPr>
        <w:spacing w:after="0"/>
        <w:jc w:val="both"/>
        <w:rPr>
          <w:b/>
          <w:sz w:val="28"/>
          <w:szCs w:val="28"/>
        </w:rPr>
      </w:pPr>
      <w:r w:rsidRPr="00A90387">
        <w:rPr>
          <w:b/>
          <w:sz w:val="28"/>
          <w:szCs w:val="28"/>
        </w:rPr>
        <w:t>Порядок и критерии определения победителей торгов</w:t>
      </w:r>
      <w:r w:rsidR="004A508B">
        <w:rPr>
          <w:b/>
          <w:sz w:val="28"/>
          <w:szCs w:val="28"/>
        </w:rPr>
        <w:t>.</w:t>
      </w:r>
    </w:p>
    <w:p w:rsidR="00434729" w:rsidRPr="00B971B3" w:rsidRDefault="00434729" w:rsidP="00A35FB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Победителем торгов с открытой формой подачи предложений о цене признается участник торгов, предложивший максимальную цену за продаваемую дебиторскую задолженность.</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В случае</w:t>
      </w:r>
      <w:proofErr w:type="gramStart"/>
      <w:r w:rsidRPr="00B971B3">
        <w:rPr>
          <w:rFonts w:ascii="Times New Roman" w:hAnsi="Times New Roman" w:cs="Times New Roman"/>
          <w:sz w:val="28"/>
          <w:szCs w:val="28"/>
        </w:rPr>
        <w:t>,</w:t>
      </w:r>
      <w:proofErr w:type="gramEnd"/>
      <w:r w:rsidRPr="00B971B3">
        <w:rPr>
          <w:rFonts w:ascii="Times New Roman" w:hAnsi="Times New Roman" w:cs="Times New Roman"/>
          <w:sz w:val="28"/>
          <w:szCs w:val="28"/>
        </w:rPr>
        <w:t xml:space="preserve"> если на торги было допущено менее двух участников торги признаются несостоявшимися. В случае</w:t>
      </w:r>
      <w:proofErr w:type="gramStart"/>
      <w:r w:rsidRPr="00B971B3">
        <w:rPr>
          <w:rFonts w:ascii="Times New Roman" w:hAnsi="Times New Roman" w:cs="Times New Roman"/>
          <w:sz w:val="28"/>
          <w:szCs w:val="28"/>
        </w:rPr>
        <w:t>,</w:t>
      </w:r>
      <w:proofErr w:type="gramEnd"/>
      <w:r w:rsidRPr="00B971B3">
        <w:rPr>
          <w:rFonts w:ascii="Times New Roman" w:hAnsi="Times New Roman" w:cs="Times New Roman"/>
          <w:sz w:val="28"/>
          <w:szCs w:val="28"/>
        </w:rPr>
        <w:t xml:space="preserve"> если ни одним из участников торгов не было подано ценового предложения торги признаются несостоявшимися.</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lastRenderedPageBreak/>
        <w:t>Если к участию в торгах был допущен только один участник и его предложение о цене не ниже установленной начальной цены продажи дебиторской задолженности, договор уступки права требования заключается с этим участником в соответствии с представленным им предложением о цене покупки.</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Порядок подведения результатов торгов: По результатам проведения открытых торгов Организатор торгов после окончания открытых торгов составляет, утверждает и направляет оператору электронной площадки протокол о результатах проведения торгов. </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Протокол о результатах проведения торгов размещается оператором электронной площадки на электронной площадке после поступления протокола о результатах проведения торгов от Организатора торгов в течение тридцати минут. </w:t>
      </w:r>
    </w:p>
    <w:p w:rsidR="00434729" w:rsidRPr="00B971B3" w:rsidRDefault="00434729" w:rsidP="00D33C8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В течение тридцати минут после размещения на электронной площадке протокола о результатах проведения открытых торгов оператор электронной площадки обязан направить такой протокол всем участникам открытых торгов.</w:t>
      </w:r>
    </w:p>
    <w:p w:rsidR="00E53FF5" w:rsidRDefault="00434729" w:rsidP="00A35FB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Протокол об итогах торгов с момента его утверждения Организатором торгов приобретает юридическую силу и является документом, удостоверяющим право победителя на заключение договора по итогам торгов</w:t>
      </w:r>
      <w:r w:rsidR="0033443C">
        <w:rPr>
          <w:rFonts w:ascii="Times New Roman" w:hAnsi="Times New Roman" w:cs="Times New Roman"/>
          <w:sz w:val="28"/>
          <w:szCs w:val="28"/>
        </w:rPr>
        <w:t>.</w:t>
      </w:r>
    </w:p>
    <w:p w:rsidR="0033443C" w:rsidRPr="00B971B3" w:rsidRDefault="0033443C" w:rsidP="00A35FB7">
      <w:pPr>
        <w:spacing w:after="0"/>
        <w:ind w:firstLine="709"/>
        <w:jc w:val="both"/>
        <w:rPr>
          <w:rFonts w:ascii="Times New Roman" w:hAnsi="Times New Roman" w:cs="Times New Roman"/>
          <w:sz w:val="28"/>
          <w:szCs w:val="28"/>
        </w:rPr>
      </w:pPr>
    </w:p>
    <w:p w:rsidR="00B623A3" w:rsidRPr="00525943" w:rsidRDefault="00434729" w:rsidP="003E22CE">
      <w:pPr>
        <w:pStyle w:val="a6"/>
        <w:numPr>
          <w:ilvl w:val="0"/>
          <w:numId w:val="2"/>
        </w:numPr>
        <w:spacing w:after="0"/>
        <w:jc w:val="center"/>
        <w:rPr>
          <w:b/>
          <w:sz w:val="28"/>
          <w:szCs w:val="28"/>
        </w:rPr>
      </w:pPr>
      <w:r w:rsidRPr="00525943">
        <w:rPr>
          <w:b/>
          <w:sz w:val="28"/>
          <w:szCs w:val="28"/>
        </w:rPr>
        <w:t xml:space="preserve">Порядок и срок </w:t>
      </w:r>
      <w:proofErr w:type="gramStart"/>
      <w:r w:rsidRPr="00525943">
        <w:rPr>
          <w:b/>
          <w:sz w:val="28"/>
          <w:szCs w:val="28"/>
        </w:rPr>
        <w:t xml:space="preserve">заключения договора </w:t>
      </w:r>
      <w:r w:rsidR="003E22CE">
        <w:rPr>
          <w:b/>
          <w:sz w:val="28"/>
          <w:szCs w:val="28"/>
        </w:rPr>
        <w:t>уступки права требования</w:t>
      </w:r>
      <w:proofErr w:type="gramEnd"/>
      <w:r w:rsidR="00B623A3" w:rsidRPr="00525943">
        <w:rPr>
          <w:b/>
          <w:sz w:val="28"/>
          <w:szCs w:val="28"/>
        </w:rPr>
        <w:t>.</w:t>
      </w:r>
    </w:p>
    <w:p w:rsidR="00E53FF5" w:rsidRDefault="00434729" w:rsidP="00A35FB7">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Договор уступки прав (требований) заключается между АО «ТОСК» и Победителем торгов в течение 2 (двух) рабочих дней </w:t>
      </w:r>
      <w:proofErr w:type="gramStart"/>
      <w:r w:rsidRPr="00B971B3">
        <w:rPr>
          <w:rFonts w:ascii="Times New Roman" w:hAnsi="Times New Roman" w:cs="Times New Roman"/>
          <w:sz w:val="28"/>
          <w:szCs w:val="28"/>
        </w:rPr>
        <w:t>с даты подписания</w:t>
      </w:r>
      <w:proofErr w:type="gramEnd"/>
      <w:r w:rsidRPr="00B971B3">
        <w:rPr>
          <w:rFonts w:ascii="Times New Roman" w:hAnsi="Times New Roman" w:cs="Times New Roman"/>
          <w:sz w:val="28"/>
          <w:szCs w:val="28"/>
        </w:rPr>
        <w:t xml:space="preserve"> протокола об итогах торгов. В случае признания Торгов </w:t>
      </w:r>
      <w:proofErr w:type="gramStart"/>
      <w:r w:rsidRPr="00B971B3">
        <w:rPr>
          <w:rFonts w:ascii="Times New Roman" w:hAnsi="Times New Roman" w:cs="Times New Roman"/>
          <w:sz w:val="28"/>
          <w:szCs w:val="28"/>
        </w:rPr>
        <w:t>несостоявшимися</w:t>
      </w:r>
      <w:proofErr w:type="gramEnd"/>
      <w:r w:rsidRPr="00B971B3">
        <w:rPr>
          <w:rFonts w:ascii="Times New Roman" w:hAnsi="Times New Roman" w:cs="Times New Roman"/>
          <w:sz w:val="28"/>
          <w:szCs w:val="28"/>
        </w:rPr>
        <w:t xml:space="preserve"> по причине подачи единственной заявки на участие в Торгах Продавец вправе подписать договор уступки прав требований с Единственным участником Торгов в течение 5 (пяти) календарных дней с даты признания торгов несостоявшимся (по причине участия только одного участника) по цене не ниже минимальной.</w:t>
      </w:r>
    </w:p>
    <w:p w:rsidR="0033443C" w:rsidRDefault="0033443C" w:rsidP="00A35FB7">
      <w:pPr>
        <w:spacing w:after="0"/>
        <w:ind w:firstLine="709"/>
        <w:jc w:val="both"/>
        <w:rPr>
          <w:rFonts w:ascii="Times New Roman" w:hAnsi="Times New Roman" w:cs="Times New Roman"/>
          <w:sz w:val="28"/>
          <w:szCs w:val="28"/>
        </w:rPr>
      </w:pPr>
    </w:p>
    <w:p w:rsidR="00B623A3" w:rsidRPr="00525943" w:rsidRDefault="00B623A3" w:rsidP="00A35FB7">
      <w:pPr>
        <w:pStyle w:val="a6"/>
        <w:numPr>
          <w:ilvl w:val="0"/>
          <w:numId w:val="2"/>
        </w:numPr>
        <w:spacing w:after="0"/>
        <w:jc w:val="center"/>
        <w:rPr>
          <w:b/>
          <w:sz w:val="28"/>
          <w:szCs w:val="28"/>
        </w:rPr>
      </w:pPr>
      <w:r w:rsidRPr="00525943">
        <w:rPr>
          <w:b/>
          <w:sz w:val="28"/>
          <w:szCs w:val="28"/>
        </w:rPr>
        <w:t>Оплата цены продажи прав (требований)</w:t>
      </w:r>
      <w:r w:rsidR="004A508B">
        <w:rPr>
          <w:b/>
          <w:sz w:val="28"/>
          <w:szCs w:val="28"/>
        </w:rPr>
        <w:t>.</w:t>
      </w:r>
    </w:p>
    <w:p w:rsidR="00E53FF5" w:rsidRPr="0033443C" w:rsidRDefault="003158D4" w:rsidP="0033443C">
      <w:pPr>
        <w:spacing w:after="0"/>
        <w:ind w:firstLine="709"/>
        <w:jc w:val="both"/>
        <w:rPr>
          <w:rFonts w:ascii="Times New Roman" w:hAnsi="Times New Roman" w:cs="Times New Roman"/>
          <w:sz w:val="28"/>
          <w:szCs w:val="28"/>
        </w:rPr>
      </w:pPr>
      <w:r w:rsidRPr="00B971B3">
        <w:rPr>
          <w:rFonts w:ascii="Times New Roman" w:hAnsi="Times New Roman" w:cs="Times New Roman"/>
          <w:sz w:val="28"/>
          <w:szCs w:val="28"/>
        </w:rPr>
        <w:t xml:space="preserve">Оплата цены продажи прав (требований), установленная в ходе торгов, за вычетом ранее внесенного задатка, производится </w:t>
      </w:r>
      <w:r w:rsidR="00924FF3">
        <w:rPr>
          <w:rFonts w:ascii="Times New Roman" w:hAnsi="Times New Roman" w:cs="Times New Roman"/>
          <w:sz w:val="28"/>
          <w:szCs w:val="28"/>
        </w:rPr>
        <w:t>Победителем торгов</w:t>
      </w:r>
      <w:r w:rsidRPr="00B971B3">
        <w:rPr>
          <w:rFonts w:ascii="Times New Roman" w:hAnsi="Times New Roman" w:cs="Times New Roman"/>
          <w:sz w:val="28"/>
          <w:szCs w:val="28"/>
        </w:rPr>
        <w:t xml:space="preserve"> путем перечисления денежных сре</w:t>
      </w:r>
      <w:proofErr w:type="gramStart"/>
      <w:r w:rsidRPr="00B971B3">
        <w:rPr>
          <w:rFonts w:ascii="Times New Roman" w:hAnsi="Times New Roman" w:cs="Times New Roman"/>
          <w:sz w:val="28"/>
          <w:szCs w:val="28"/>
        </w:rPr>
        <w:t>дств в т</w:t>
      </w:r>
      <w:proofErr w:type="gramEnd"/>
      <w:r w:rsidRPr="00B971B3">
        <w:rPr>
          <w:rFonts w:ascii="Times New Roman" w:hAnsi="Times New Roman" w:cs="Times New Roman"/>
          <w:sz w:val="28"/>
          <w:szCs w:val="28"/>
        </w:rPr>
        <w:t xml:space="preserve">ечение 2 (двух) рабочих дней с даты подписания Договора уступки прав (требований) на расчетный счет Продавца, указанный в проекте договора цессии. Задаток, перечисленный Победителем торгов для участия в торгах, засчитывается в счет оплаты прав. В случае уклонения (отказа) Победителя от заключения в указанный срок </w:t>
      </w:r>
      <w:r w:rsidRPr="00B971B3">
        <w:rPr>
          <w:rFonts w:ascii="Times New Roman" w:hAnsi="Times New Roman" w:cs="Times New Roman"/>
          <w:sz w:val="28"/>
          <w:szCs w:val="28"/>
        </w:rPr>
        <w:lastRenderedPageBreak/>
        <w:t>Договора уступки прав (требований) или неисполнения в установленный срок обязательства по оплате прав, он лишается права на его приобретение, сумма внесенного им задатка не возвращается.</w:t>
      </w:r>
    </w:p>
    <w:sectPr w:rsidR="00E53FF5" w:rsidRPr="0033443C" w:rsidSect="00FF7113">
      <w:pgSz w:w="11906" w:h="16838"/>
      <w:pgMar w:top="993"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84C16"/>
    <w:multiLevelType w:val="hybridMultilevel"/>
    <w:tmpl w:val="956CF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75A2C9E"/>
    <w:multiLevelType w:val="hybridMultilevel"/>
    <w:tmpl w:val="C63A2DBA"/>
    <w:lvl w:ilvl="0" w:tplc="0419000F">
      <w:start w:val="7"/>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2B"/>
    <w:rsid w:val="000112A7"/>
    <w:rsid w:val="0002189D"/>
    <w:rsid w:val="0005088D"/>
    <w:rsid w:val="00050A6F"/>
    <w:rsid w:val="00060D2B"/>
    <w:rsid w:val="00071801"/>
    <w:rsid w:val="001569F1"/>
    <w:rsid w:val="0016399F"/>
    <w:rsid w:val="00225698"/>
    <w:rsid w:val="002A2E51"/>
    <w:rsid w:val="002E2E42"/>
    <w:rsid w:val="00314E31"/>
    <w:rsid w:val="003158D4"/>
    <w:rsid w:val="0033443C"/>
    <w:rsid w:val="003621F8"/>
    <w:rsid w:val="0037178C"/>
    <w:rsid w:val="00374F49"/>
    <w:rsid w:val="003762F6"/>
    <w:rsid w:val="00382AC9"/>
    <w:rsid w:val="003A6C77"/>
    <w:rsid w:val="003E22CE"/>
    <w:rsid w:val="0040548C"/>
    <w:rsid w:val="004259D0"/>
    <w:rsid w:val="00434729"/>
    <w:rsid w:val="0049011F"/>
    <w:rsid w:val="004A0E50"/>
    <w:rsid w:val="004A508B"/>
    <w:rsid w:val="004D049B"/>
    <w:rsid w:val="004F74EE"/>
    <w:rsid w:val="0050195A"/>
    <w:rsid w:val="00502C23"/>
    <w:rsid w:val="00522B33"/>
    <w:rsid w:val="00525943"/>
    <w:rsid w:val="00552ED7"/>
    <w:rsid w:val="00581F5C"/>
    <w:rsid w:val="005822EE"/>
    <w:rsid w:val="00597287"/>
    <w:rsid w:val="005E7B1D"/>
    <w:rsid w:val="00614223"/>
    <w:rsid w:val="00620683"/>
    <w:rsid w:val="006243AE"/>
    <w:rsid w:val="006651C8"/>
    <w:rsid w:val="0069512D"/>
    <w:rsid w:val="0069606E"/>
    <w:rsid w:val="006C5FB4"/>
    <w:rsid w:val="00750C91"/>
    <w:rsid w:val="007554D0"/>
    <w:rsid w:val="00772121"/>
    <w:rsid w:val="00791681"/>
    <w:rsid w:val="007B6986"/>
    <w:rsid w:val="007C7067"/>
    <w:rsid w:val="008129D9"/>
    <w:rsid w:val="0081455B"/>
    <w:rsid w:val="00816D1C"/>
    <w:rsid w:val="008301A8"/>
    <w:rsid w:val="00876E15"/>
    <w:rsid w:val="00881A30"/>
    <w:rsid w:val="008A190C"/>
    <w:rsid w:val="008A6813"/>
    <w:rsid w:val="008C75AA"/>
    <w:rsid w:val="008D29A9"/>
    <w:rsid w:val="008D75A3"/>
    <w:rsid w:val="008E330D"/>
    <w:rsid w:val="008E42AC"/>
    <w:rsid w:val="008F2FD4"/>
    <w:rsid w:val="00910DAF"/>
    <w:rsid w:val="00924FF3"/>
    <w:rsid w:val="00930997"/>
    <w:rsid w:val="00937C4E"/>
    <w:rsid w:val="009773BA"/>
    <w:rsid w:val="009C05E6"/>
    <w:rsid w:val="00A35FB7"/>
    <w:rsid w:val="00A517FF"/>
    <w:rsid w:val="00A90387"/>
    <w:rsid w:val="00A96800"/>
    <w:rsid w:val="00AA1DF6"/>
    <w:rsid w:val="00AA1F4D"/>
    <w:rsid w:val="00AC20A9"/>
    <w:rsid w:val="00AF448C"/>
    <w:rsid w:val="00B34962"/>
    <w:rsid w:val="00B459B9"/>
    <w:rsid w:val="00B50632"/>
    <w:rsid w:val="00B5393E"/>
    <w:rsid w:val="00B56B2A"/>
    <w:rsid w:val="00B623A3"/>
    <w:rsid w:val="00B971B3"/>
    <w:rsid w:val="00BD05B3"/>
    <w:rsid w:val="00BF4454"/>
    <w:rsid w:val="00BF46B8"/>
    <w:rsid w:val="00C05424"/>
    <w:rsid w:val="00C05F63"/>
    <w:rsid w:val="00C10AF6"/>
    <w:rsid w:val="00C12100"/>
    <w:rsid w:val="00C16BE3"/>
    <w:rsid w:val="00C32183"/>
    <w:rsid w:val="00C572DB"/>
    <w:rsid w:val="00C772F5"/>
    <w:rsid w:val="00C90660"/>
    <w:rsid w:val="00C97ECE"/>
    <w:rsid w:val="00CE5975"/>
    <w:rsid w:val="00D33C87"/>
    <w:rsid w:val="00D340B9"/>
    <w:rsid w:val="00D41937"/>
    <w:rsid w:val="00D82A7F"/>
    <w:rsid w:val="00DB504D"/>
    <w:rsid w:val="00DD2730"/>
    <w:rsid w:val="00DE1289"/>
    <w:rsid w:val="00E21025"/>
    <w:rsid w:val="00E53FF5"/>
    <w:rsid w:val="00E6332C"/>
    <w:rsid w:val="00EA112A"/>
    <w:rsid w:val="00ED1821"/>
    <w:rsid w:val="00EE7500"/>
    <w:rsid w:val="00F0255C"/>
    <w:rsid w:val="00F10C96"/>
    <w:rsid w:val="00F13D9F"/>
    <w:rsid w:val="00F63485"/>
    <w:rsid w:val="00FC591F"/>
    <w:rsid w:val="00FF47EA"/>
    <w:rsid w:val="00FF7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3FF5"/>
    <w:pPr>
      <w:spacing w:after="120" w:line="360" w:lineRule="auto"/>
      <w:ind w:firstLine="851"/>
      <w:jc w:val="both"/>
    </w:pPr>
    <w:rPr>
      <w:rFonts w:ascii="Times New Roman" w:eastAsia="Times New Roman" w:hAnsi="Times New Roman" w:cs="Times New Roman"/>
      <w:snapToGrid w:val="0"/>
      <w:sz w:val="28"/>
      <w:szCs w:val="20"/>
      <w:lang w:eastAsia="ru-RU"/>
    </w:rPr>
  </w:style>
  <w:style w:type="character" w:customStyle="1" w:styleId="a4">
    <w:name w:val="Основной текст Знак"/>
    <w:basedOn w:val="a0"/>
    <w:link w:val="a3"/>
    <w:rsid w:val="00E53FF5"/>
    <w:rPr>
      <w:rFonts w:ascii="Times New Roman" w:eastAsia="Times New Roman" w:hAnsi="Times New Roman" w:cs="Times New Roman"/>
      <w:snapToGrid w:val="0"/>
      <w:sz w:val="28"/>
      <w:szCs w:val="20"/>
      <w:lang w:eastAsia="ru-RU"/>
    </w:rPr>
  </w:style>
  <w:style w:type="character" w:styleId="a5">
    <w:name w:val="Hyperlink"/>
    <w:basedOn w:val="a0"/>
    <w:uiPriority w:val="99"/>
    <w:unhideWhenUsed/>
    <w:rsid w:val="00E53FF5"/>
    <w:rPr>
      <w:color w:val="0000FF" w:themeColor="hyperlink"/>
      <w:u w:val="single"/>
    </w:rPr>
  </w:style>
  <w:style w:type="paragraph" w:styleId="a6">
    <w:name w:val="List Paragraph"/>
    <w:basedOn w:val="a"/>
    <w:link w:val="a7"/>
    <w:uiPriority w:val="34"/>
    <w:qFormat/>
    <w:rsid w:val="00E53FF5"/>
    <w:pPr>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E53FF5"/>
    <w:rPr>
      <w:rFonts w:ascii="Times New Roman" w:eastAsia="Times New Roman" w:hAnsi="Times New Roman" w:cs="Times New Roman"/>
      <w:sz w:val="24"/>
      <w:szCs w:val="24"/>
      <w:lang w:eastAsia="ru-RU"/>
    </w:rPr>
  </w:style>
  <w:style w:type="paragraph" w:styleId="a8">
    <w:name w:val="Normal (Web)"/>
    <w:basedOn w:val="a"/>
    <w:uiPriority w:val="99"/>
    <w:unhideWhenUsed/>
    <w:rsid w:val="00755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772F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552ED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2E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53FF5"/>
    <w:pPr>
      <w:spacing w:after="120" w:line="360" w:lineRule="auto"/>
      <w:ind w:firstLine="851"/>
      <w:jc w:val="both"/>
    </w:pPr>
    <w:rPr>
      <w:rFonts w:ascii="Times New Roman" w:eastAsia="Times New Roman" w:hAnsi="Times New Roman" w:cs="Times New Roman"/>
      <w:snapToGrid w:val="0"/>
      <w:sz w:val="28"/>
      <w:szCs w:val="20"/>
      <w:lang w:eastAsia="ru-RU"/>
    </w:rPr>
  </w:style>
  <w:style w:type="character" w:customStyle="1" w:styleId="a4">
    <w:name w:val="Основной текст Знак"/>
    <w:basedOn w:val="a0"/>
    <w:link w:val="a3"/>
    <w:rsid w:val="00E53FF5"/>
    <w:rPr>
      <w:rFonts w:ascii="Times New Roman" w:eastAsia="Times New Roman" w:hAnsi="Times New Roman" w:cs="Times New Roman"/>
      <w:snapToGrid w:val="0"/>
      <w:sz w:val="28"/>
      <w:szCs w:val="20"/>
      <w:lang w:eastAsia="ru-RU"/>
    </w:rPr>
  </w:style>
  <w:style w:type="character" w:styleId="a5">
    <w:name w:val="Hyperlink"/>
    <w:basedOn w:val="a0"/>
    <w:uiPriority w:val="99"/>
    <w:unhideWhenUsed/>
    <w:rsid w:val="00E53FF5"/>
    <w:rPr>
      <w:color w:val="0000FF" w:themeColor="hyperlink"/>
      <w:u w:val="single"/>
    </w:rPr>
  </w:style>
  <w:style w:type="paragraph" w:styleId="a6">
    <w:name w:val="List Paragraph"/>
    <w:basedOn w:val="a"/>
    <w:link w:val="a7"/>
    <w:uiPriority w:val="34"/>
    <w:qFormat/>
    <w:rsid w:val="00E53FF5"/>
    <w:pPr>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rsid w:val="00E53FF5"/>
    <w:rPr>
      <w:rFonts w:ascii="Times New Roman" w:eastAsia="Times New Roman" w:hAnsi="Times New Roman" w:cs="Times New Roman"/>
      <w:sz w:val="24"/>
      <w:szCs w:val="24"/>
      <w:lang w:eastAsia="ru-RU"/>
    </w:rPr>
  </w:style>
  <w:style w:type="paragraph" w:styleId="a8">
    <w:name w:val="Normal (Web)"/>
    <w:basedOn w:val="a"/>
    <w:uiPriority w:val="99"/>
    <w:unhideWhenUsed/>
    <w:rsid w:val="007554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772F5"/>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Balloon Text"/>
    <w:basedOn w:val="a"/>
    <w:link w:val="aa"/>
    <w:uiPriority w:val="99"/>
    <w:semiHidden/>
    <w:unhideWhenUsed/>
    <w:rsid w:val="00552ED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52E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795424">
      <w:bodyDiv w:val="1"/>
      <w:marLeft w:val="0"/>
      <w:marRight w:val="0"/>
      <w:marTop w:val="0"/>
      <w:marBottom w:val="0"/>
      <w:divBdr>
        <w:top w:val="none" w:sz="0" w:space="0" w:color="auto"/>
        <w:left w:val="none" w:sz="0" w:space="0" w:color="auto"/>
        <w:bottom w:val="none" w:sz="0" w:space="0" w:color="auto"/>
        <w:right w:val="none" w:sz="0" w:space="0" w:color="auto"/>
      </w:divBdr>
    </w:div>
    <w:div w:id="1750812854">
      <w:bodyDiv w:val="1"/>
      <w:marLeft w:val="0"/>
      <w:marRight w:val="0"/>
      <w:marTop w:val="0"/>
      <w:marBottom w:val="0"/>
      <w:divBdr>
        <w:top w:val="none" w:sz="0" w:space="0" w:color="auto"/>
        <w:left w:val="none" w:sz="0" w:space="0" w:color="auto"/>
        <w:bottom w:val="none" w:sz="0" w:space="0" w:color="auto"/>
        <w:right w:val="none" w:sz="0" w:space="0" w:color="auto"/>
      </w:divBdr>
    </w:div>
    <w:div w:id="1867016435">
      <w:bodyDiv w:val="1"/>
      <w:marLeft w:val="0"/>
      <w:marRight w:val="0"/>
      <w:marTop w:val="0"/>
      <w:marBottom w:val="0"/>
      <w:divBdr>
        <w:top w:val="none" w:sz="0" w:space="0" w:color="auto"/>
        <w:left w:val="none" w:sz="0" w:space="0" w:color="auto"/>
        <w:bottom w:val="none" w:sz="0" w:space="0" w:color="auto"/>
        <w:right w:val="none" w:sz="0" w:space="0" w:color="auto"/>
      </w:divBdr>
    </w:div>
    <w:div w:id="202686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sk68.ru/" TargetMode="External"/><Relationship Id="rId3" Type="http://schemas.openxmlformats.org/officeDocument/2006/relationships/styles" Target="styles.xml"/><Relationship Id="rId7" Type="http://schemas.openxmlformats.org/officeDocument/2006/relationships/hyperlink" Target="http://trade.nistp.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trade.nistp.ru/" TargetMode="External"/><Relationship Id="rId4" Type="http://schemas.microsoft.com/office/2007/relationships/stylesWithEffects" Target="stylesWithEffects.xml"/><Relationship Id="rId9" Type="http://schemas.openxmlformats.org/officeDocument/2006/relationships/hyperlink" Target="http://trade.nistp.ru/page/regla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581C3-71F0-4814-A502-CDA6D55C3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1685</Words>
  <Characters>9605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Шлыкова Екатерина</dc:creator>
  <cp:lastModifiedBy>Пароваткина Светлана Николаевна</cp:lastModifiedBy>
  <cp:revision>5</cp:revision>
  <cp:lastPrinted>2025-09-05T12:38:00Z</cp:lastPrinted>
  <dcterms:created xsi:type="dcterms:W3CDTF">2025-09-05T13:24:00Z</dcterms:created>
  <dcterms:modified xsi:type="dcterms:W3CDTF">2025-09-05T13:26:00Z</dcterms:modified>
</cp:coreProperties>
</file>