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6077B" w14:textId="77777777" w:rsidR="00A87DAB" w:rsidRPr="003F35A0" w:rsidRDefault="003F35A0" w:rsidP="003F35A0">
      <w:pPr>
        <w:jc w:val="right"/>
        <w:rPr>
          <w:sz w:val="20"/>
          <w:szCs w:val="20"/>
        </w:rPr>
      </w:pPr>
      <w:r w:rsidRPr="003F35A0">
        <w:rPr>
          <w:sz w:val="20"/>
          <w:szCs w:val="20"/>
        </w:rPr>
        <w:t>ПРОЕКТ</w:t>
      </w:r>
    </w:p>
    <w:p w14:paraId="5E99A01F" w14:textId="77777777" w:rsidR="003F35A0" w:rsidRPr="00643F6C" w:rsidRDefault="003F35A0" w:rsidP="00855A3B">
      <w:pPr>
        <w:jc w:val="center"/>
        <w:rPr>
          <w:b/>
          <w:sz w:val="20"/>
          <w:szCs w:val="20"/>
        </w:rPr>
      </w:pPr>
    </w:p>
    <w:p w14:paraId="46A0A612" w14:textId="77777777" w:rsidR="00A87DAB" w:rsidRPr="00643F6C" w:rsidRDefault="00A87DAB" w:rsidP="00855A3B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ДОГОВОР О ЗАДАТКЕ №_____</w:t>
      </w:r>
    </w:p>
    <w:p w14:paraId="1C0FCE18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2562221F" w14:textId="62C1BF42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г. Челябинск                                                                                                   </w:t>
      </w:r>
      <w:r w:rsidR="00F27768">
        <w:rPr>
          <w:sz w:val="20"/>
          <w:szCs w:val="20"/>
        </w:rPr>
        <w:t xml:space="preserve"> </w:t>
      </w:r>
      <w:r w:rsidR="005069F4">
        <w:rPr>
          <w:sz w:val="20"/>
          <w:szCs w:val="20"/>
        </w:rPr>
        <w:t xml:space="preserve">        «____» _____________202</w:t>
      </w:r>
      <w:r w:rsidR="003A3240">
        <w:rPr>
          <w:sz w:val="20"/>
          <w:szCs w:val="20"/>
        </w:rPr>
        <w:t>3</w:t>
      </w:r>
      <w:r w:rsidRPr="00643F6C">
        <w:rPr>
          <w:sz w:val="20"/>
          <w:szCs w:val="20"/>
        </w:rPr>
        <w:t xml:space="preserve"> года</w:t>
      </w:r>
    </w:p>
    <w:p w14:paraId="40C3C9F7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3227E63E" w14:textId="1A527B44" w:rsidR="00A87DAB" w:rsidRPr="00643F6C" w:rsidRDefault="00F56AF5" w:rsidP="00822549">
      <w:pPr>
        <w:ind w:firstLine="708"/>
        <w:jc w:val="both"/>
        <w:rPr>
          <w:sz w:val="20"/>
          <w:szCs w:val="20"/>
        </w:rPr>
      </w:pPr>
      <w:r w:rsidRPr="00F56AF5">
        <w:rPr>
          <w:b/>
          <w:spacing w:val="-9"/>
          <w:sz w:val="20"/>
          <w:szCs w:val="20"/>
        </w:rPr>
        <w:t xml:space="preserve">Общество с ограниченной </w:t>
      </w:r>
      <w:r w:rsidRPr="00F56AF5">
        <w:rPr>
          <w:b/>
          <w:spacing w:val="-8"/>
          <w:sz w:val="20"/>
          <w:szCs w:val="20"/>
        </w:rPr>
        <w:t xml:space="preserve">ответственностью «Компания </w:t>
      </w:r>
      <w:proofErr w:type="spellStart"/>
      <w:r w:rsidRPr="00F56AF5">
        <w:rPr>
          <w:b/>
          <w:spacing w:val="-8"/>
          <w:sz w:val="20"/>
          <w:szCs w:val="20"/>
        </w:rPr>
        <w:t>Антари</w:t>
      </w:r>
      <w:proofErr w:type="spellEnd"/>
      <w:r w:rsidRPr="00F56AF5">
        <w:rPr>
          <w:b/>
          <w:spacing w:val="-8"/>
          <w:sz w:val="20"/>
          <w:szCs w:val="20"/>
        </w:rPr>
        <w:t>»</w:t>
      </w:r>
      <w:r w:rsidRPr="00F56AF5">
        <w:rPr>
          <w:spacing w:val="-8"/>
          <w:sz w:val="20"/>
          <w:szCs w:val="20"/>
        </w:rPr>
        <w:t xml:space="preserve">, в лице </w:t>
      </w:r>
      <w:r w:rsidRPr="00F56AF5">
        <w:rPr>
          <w:sz w:val="20"/>
          <w:szCs w:val="20"/>
        </w:rPr>
        <w:t>Управляющего – Индивидуального предпринимателя</w:t>
      </w:r>
      <w:r w:rsidRPr="00F56AF5">
        <w:rPr>
          <w:spacing w:val="-8"/>
          <w:sz w:val="20"/>
          <w:szCs w:val="20"/>
        </w:rPr>
        <w:t xml:space="preserve"> Ковалева Павла Юрьевича, </w:t>
      </w:r>
      <w:r w:rsidRPr="00F56AF5">
        <w:rPr>
          <w:spacing w:val="-9"/>
          <w:sz w:val="20"/>
          <w:szCs w:val="20"/>
        </w:rPr>
        <w:t>действующего на основании Устава и Договора №1 передачи полномочий единоличного исполнительного органа от 05.06.2017г.</w:t>
      </w:r>
      <w:r w:rsidR="00A87DAB" w:rsidRPr="00F56AF5">
        <w:rPr>
          <w:sz w:val="20"/>
          <w:szCs w:val="20"/>
        </w:rPr>
        <w:t>,</w:t>
      </w:r>
      <w:r w:rsidR="00A87DAB" w:rsidRPr="00643F6C">
        <w:rPr>
          <w:sz w:val="20"/>
          <w:szCs w:val="20"/>
        </w:rPr>
        <w:t xml:space="preserve"> действующее на основании </w:t>
      </w:r>
      <w:r w:rsidR="00A87DAB" w:rsidRPr="004A5384">
        <w:rPr>
          <w:sz w:val="20"/>
          <w:szCs w:val="20"/>
        </w:rPr>
        <w:t>Задания №</w:t>
      </w:r>
      <w:r w:rsidR="007221CD">
        <w:rPr>
          <w:sz w:val="20"/>
          <w:szCs w:val="20"/>
        </w:rPr>
        <w:t>1</w:t>
      </w:r>
      <w:r w:rsidR="007854EF">
        <w:rPr>
          <w:sz w:val="20"/>
          <w:szCs w:val="20"/>
        </w:rPr>
        <w:t xml:space="preserve"> от «</w:t>
      </w:r>
      <w:r w:rsidR="00AF05A0">
        <w:rPr>
          <w:sz w:val="20"/>
          <w:szCs w:val="20"/>
        </w:rPr>
        <w:t>2</w:t>
      </w:r>
      <w:r>
        <w:rPr>
          <w:sz w:val="20"/>
          <w:szCs w:val="20"/>
        </w:rPr>
        <w:t>6</w:t>
      </w:r>
      <w:r w:rsidR="00A87DAB" w:rsidRPr="004A5384">
        <w:rPr>
          <w:sz w:val="20"/>
          <w:szCs w:val="20"/>
        </w:rPr>
        <w:t xml:space="preserve">» </w:t>
      </w:r>
      <w:r>
        <w:rPr>
          <w:sz w:val="20"/>
          <w:szCs w:val="20"/>
        </w:rPr>
        <w:t>сентября</w:t>
      </w:r>
      <w:r w:rsidR="00F27768">
        <w:rPr>
          <w:sz w:val="20"/>
          <w:szCs w:val="20"/>
        </w:rPr>
        <w:t xml:space="preserve"> 202</w:t>
      </w:r>
      <w:r>
        <w:rPr>
          <w:sz w:val="20"/>
          <w:szCs w:val="20"/>
        </w:rPr>
        <w:t>3</w:t>
      </w:r>
      <w:r w:rsidR="00A87DAB" w:rsidRPr="004A5384">
        <w:rPr>
          <w:sz w:val="20"/>
          <w:szCs w:val="20"/>
        </w:rPr>
        <w:t>г. к Агентскому договору №</w:t>
      </w:r>
      <w:r w:rsidR="00950629">
        <w:rPr>
          <w:sz w:val="20"/>
          <w:szCs w:val="20"/>
        </w:rPr>
        <w:t xml:space="preserve"> </w:t>
      </w:r>
      <w:r>
        <w:rPr>
          <w:sz w:val="20"/>
          <w:szCs w:val="20"/>
        </w:rPr>
        <w:t>101</w:t>
      </w:r>
      <w:r w:rsidR="00A87DAB" w:rsidRPr="004A5384">
        <w:rPr>
          <w:sz w:val="20"/>
          <w:szCs w:val="20"/>
        </w:rPr>
        <w:t>-Т</w:t>
      </w:r>
      <w:r w:rsidR="00A87DAB">
        <w:rPr>
          <w:sz w:val="20"/>
          <w:szCs w:val="20"/>
        </w:rPr>
        <w:t>/А</w:t>
      </w:r>
      <w:r w:rsidR="00A87DAB" w:rsidRPr="004A5384">
        <w:rPr>
          <w:sz w:val="20"/>
          <w:szCs w:val="20"/>
        </w:rPr>
        <w:t xml:space="preserve"> от «</w:t>
      </w:r>
      <w:r w:rsidR="00AF05A0">
        <w:rPr>
          <w:sz w:val="20"/>
          <w:szCs w:val="20"/>
        </w:rPr>
        <w:t>2</w:t>
      </w:r>
      <w:r>
        <w:rPr>
          <w:sz w:val="20"/>
          <w:szCs w:val="20"/>
        </w:rPr>
        <w:t>6</w:t>
      </w:r>
      <w:r w:rsidR="00A87DAB" w:rsidRPr="004A5384">
        <w:rPr>
          <w:sz w:val="20"/>
          <w:szCs w:val="20"/>
        </w:rPr>
        <w:t xml:space="preserve">» </w:t>
      </w:r>
      <w:r>
        <w:rPr>
          <w:sz w:val="20"/>
          <w:szCs w:val="20"/>
        </w:rPr>
        <w:t>сентября</w:t>
      </w:r>
      <w:r w:rsidR="00A87DAB" w:rsidRPr="004A5384">
        <w:rPr>
          <w:sz w:val="20"/>
          <w:szCs w:val="20"/>
        </w:rPr>
        <w:t xml:space="preserve"> 20</w:t>
      </w:r>
      <w:r w:rsidR="00950629">
        <w:rPr>
          <w:sz w:val="20"/>
          <w:szCs w:val="20"/>
        </w:rPr>
        <w:t>2</w:t>
      </w:r>
      <w:r>
        <w:rPr>
          <w:sz w:val="20"/>
          <w:szCs w:val="20"/>
        </w:rPr>
        <w:t>3</w:t>
      </w:r>
      <w:r w:rsidR="00A87DAB" w:rsidRPr="004A5384">
        <w:rPr>
          <w:sz w:val="20"/>
          <w:szCs w:val="20"/>
        </w:rPr>
        <w:t>г.</w:t>
      </w:r>
      <w:r w:rsidR="00A87DAB" w:rsidRPr="00643F6C">
        <w:rPr>
          <w:sz w:val="20"/>
          <w:szCs w:val="20"/>
        </w:rPr>
        <w:t>, именуемое в дальнейшем «Организатор торгов», с одной стороны, и ______________________________________________________________________________________________________, именуемое в дальнейшем «Претендент», с другой стороны, в дальнейшем именуемые «Стороны», в соответствии с требованиями ст.ст. 380, 381, 428 ГК РФ, заключили настоящий Договор о нижеследующем:</w:t>
      </w:r>
    </w:p>
    <w:p w14:paraId="3FB8A660" w14:textId="77777777" w:rsidR="00A87DAB" w:rsidRPr="00643F6C" w:rsidRDefault="00A87DAB" w:rsidP="00855A3B">
      <w:pPr>
        <w:jc w:val="both"/>
        <w:rPr>
          <w:sz w:val="20"/>
          <w:szCs w:val="20"/>
        </w:rPr>
      </w:pPr>
    </w:p>
    <w:p w14:paraId="29D38027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I. Предмет договора</w:t>
      </w:r>
    </w:p>
    <w:p w14:paraId="31E81263" w14:textId="3E6B290C" w:rsidR="007221CD" w:rsidRDefault="00A87DAB" w:rsidP="00AF05A0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1.1. В соответствии с условиями настоящего договора «Претендент» для участия в </w:t>
      </w:r>
      <w:r w:rsidR="00165EE2">
        <w:rPr>
          <w:sz w:val="20"/>
          <w:szCs w:val="20"/>
        </w:rPr>
        <w:t xml:space="preserve">торгах </w:t>
      </w:r>
      <w:r w:rsidR="007221CD" w:rsidRPr="003E3F48">
        <w:rPr>
          <w:sz w:val="20"/>
          <w:szCs w:val="20"/>
        </w:rPr>
        <w:t>в форме о</w:t>
      </w:r>
      <w:r w:rsidR="007221CD">
        <w:rPr>
          <w:sz w:val="20"/>
          <w:szCs w:val="20"/>
        </w:rPr>
        <w:t>ткрытого аукциона</w:t>
      </w:r>
      <w:r w:rsidR="00AF05A0">
        <w:rPr>
          <w:sz w:val="20"/>
          <w:szCs w:val="20"/>
        </w:rPr>
        <w:t xml:space="preserve"> на по</w:t>
      </w:r>
      <w:r w:rsidR="00F56AF5">
        <w:rPr>
          <w:sz w:val="20"/>
          <w:szCs w:val="20"/>
        </w:rPr>
        <w:t>выше</w:t>
      </w:r>
      <w:r w:rsidR="00AF05A0">
        <w:rPr>
          <w:sz w:val="20"/>
          <w:szCs w:val="20"/>
        </w:rPr>
        <w:t>ние</w:t>
      </w:r>
      <w:r w:rsidR="007221CD" w:rsidRPr="003E3F48">
        <w:rPr>
          <w:sz w:val="20"/>
          <w:szCs w:val="20"/>
        </w:rPr>
        <w:t xml:space="preserve"> цены по продаже имущества</w:t>
      </w:r>
      <w:r w:rsidRPr="005069F4">
        <w:rPr>
          <w:sz w:val="20"/>
          <w:szCs w:val="20"/>
        </w:rPr>
        <w:t>:</w:t>
      </w:r>
    </w:p>
    <w:p w14:paraId="3012764B" w14:textId="4F50F948" w:rsidR="00F56AF5" w:rsidRDefault="00F56AF5" w:rsidP="00AF05A0">
      <w:pPr>
        <w:jc w:val="both"/>
        <w:rPr>
          <w:sz w:val="20"/>
          <w:szCs w:val="20"/>
        </w:rPr>
      </w:pPr>
    </w:p>
    <w:p w14:paraId="7078176B" w14:textId="77777777" w:rsidR="00F56AF5" w:rsidRPr="007221CD" w:rsidRDefault="00F56AF5" w:rsidP="00AF05A0">
      <w:pPr>
        <w:jc w:val="both"/>
      </w:pPr>
    </w:p>
    <w:p w14:paraId="2F163EFA" w14:textId="77777777" w:rsidR="007221CD" w:rsidRDefault="005069F4" w:rsidP="005069F4">
      <w:pPr>
        <w:jc w:val="both"/>
        <w:rPr>
          <w:sz w:val="20"/>
          <w:szCs w:val="20"/>
        </w:rPr>
      </w:pPr>
      <w:r w:rsidRPr="005069F4">
        <w:rPr>
          <w:sz w:val="20"/>
          <w:szCs w:val="20"/>
        </w:rPr>
        <w:t xml:space="preserve"> </w:t>
      </w:r>
      <w:r w:rsidR="00A87DAB" w:rsidRPr="004A5384">
        <w:rPr>
          <w:sz w:val="20"/>
          <w:szCs w:val="20"/>
        </w:rPr>
        <w:t>(д</w:t>
      </w:r>
      <w:r w:rsidR="007F42D4">
        <w:rPr>
          <w:sz w:val="20"/>
          <w:szCs w:val="20"/>
        </w:rPr>
        <w:t xml:space="preserve">алее – «Имущество»), </w:t>
      </w:r>
    </w:p>
    <w:p w14:paraId="037ABC97" w14:textId="78E624C1" w:rsidR="00A87DAB" w:rsidRPr="00643F6C" w:rsidRDefault="007F42D4" w:rsidP="005069F4">
      <w:pPr>
        <w:jc w:val="both"/>
        <w:rPr>
          <w:sz w:val="20"/>
          <w:szCs w:val="20"/>
        </w:rPr>
      </w:pPr>
      <w:r>
        <w:rPr>
          <w:sz w:val="20"/>
          <w:szCs w:val="20"/>
        </w:rPr>
        <w:t>проводимых</w:t>
      </w:r>
      <w:r w:rsidR="00A87DAB" w:rsidRPr="004A5384">
        <w:rPr>
          <w:sz w:val="20"/>
          <w:szCs w:val="20"/>
        </w:rPr>
        <w:t xml:space="preserve"> </w:t>
      </w:r>
      <w:r w:rsidR="00AF05A0">
        <w:rPr>
          <w:sz w:val="20"/>
          <w:szCs w:val="20"/>
        </w:rPr>
        <w:t>«</w:t>
      </w:r>
      <w:r w:rsidR="00F56AF5">
        <w:rPr>
          <w:sz w:val="20"/>
          <w:szCs w:val="20"/>
        </w:rPr>
        <w:t>20</w:t>
      </w:r>
      <w:r w:rsidR="00250163">
        <w:rPr>
          <w:sz w:val="20"/>
          <w:szCs w:val="20"/>
        </w:rPr>
        <w:t xml:space="preserve">» </w:t>
      </w:r>
      <w:r w:rsidR="00F56AF5">
        <w:rPr>
          <w:sz w:val="20"/>
          <w:szCs w:val="20"/>
        </w:rPr>
        <w:t>но</w:t>
      </w:r>
      <w:r w:rsidR="00AF05A0">
        <w:rPr>
          <w:sz w:val="20"/>
          <w:szCs w:val="20"/>
        </w:rPr>
        <w:t>ября</w:t>
      </w:r>
      <w:r w:rsidR="005069F4">
        <w:rPr>
          <w:sz w:val="20"/>
          <w:szCs w:val="20"/>
        </w:rPr>
        <w:t xml:space="preserve"> </w:t>
      </w:r>
      <w:r w:rsidR="00165EE2">
        <w:rPr>
          <w:sz w:val="20"/>
          <w:szCs w:val="20"/>
        </w:rPr>
        <w:t>202</w:t>
      </w:r>
      <w:r w:rsidR="00F56AF5">
        <w:rPr>
          <w:sz w:val="20"/>
          <w:szCs w:val="20"/>
        </w:rPr>
        <w:t>3</w:t>
      </w:r>
      <w:r w:rsidR="00165EE2">
        <w:rPr>
          <w:sz w:val="20"/>
          <w:szCs w:val="20"/>
        </w:rPr>
        <w:t>г с</w:t>
      </w:r>
      <w:r w:rsidR="00A87DAB" w:rsidRPr="004A5384">
        <w:rPr>
          <w:sz w:val="20"/>
          <w:szCs w:val="20"/>
        </w:rPr>
        <w:t xml:space="preserve"> </w:t>
      </w:r>
      <w:r w:rsidR="007221CD">
        <w:rPr>
          <w:sz w:val="20"/>
          <w:szCs w:val="20"/>
        </w:rPr>
        <w:t>0</w:t>
      </w:r>
      <w:r w:rsidR="00AF05A0">
        <w:rPr>
          <w:sz w:val="20"/>
          <w:szCs w:val="20"/>
        </w:rPr>
        <w:t>8</w:t>
      </w:r>
      <w:r w:rsidR="00AB0BED">
        <w:rPr>
          <w:sz w:val="20"/>
          <w:szCs w:val="20"/>
        </w:rPr>
        <w:t xml:space="preserve"> час. </w:t>
      </w:r>
      <w:r w:rsidR="00AF05A0">
        <w:rPr>
          <w:sz w:val="20"/>
          <w:szCs w:val="20"/>
        </w:rPr>
        <w:t>00 мин. (время московское</w:t>
      </w:r>
      <w:r w:rsidR="00A87DAB" w:rsidRPr="004A5384">
        <w:rPr>
          <w:sz w:val="20"/>
          <w:szCs w:val="20"/>
        </w:rPr>
        <w:t>)</w:t>
      </w:r>
      <w:r w:rsidR="004C449D">
        <w:rPr>
          <w:sz w:val="20"/>
          <w:szCs w:val="20"/>
        </w:rPr>
        <w:t xml:space="preserve"> </w:t>
      </w:r>
      <w:r w:rsidR="00AF05A0">
        <w:rPr>
          <w:sz w:val="20"/>
          <w:szCs w:val="20"/>
        </w:rPr>
        <w:t xml:space="preserve">на </w:t>
      </w:r>
      <w:r w:rsidR="00AF05A0" w:rsidRPr="00AF05A0">
        <w:rPr>
          <w:sz w:val="20"/>
          <w:szCs w:val="20"/>
        </w:rPr>
        <w:t>электронной площадке для проведения торгов АО «Новые информационные сервисы» (</w:t>
      </w:r>
      <w:hyperlink r:id="rId6" w:history="1">
        <w:r w:rsidR="00AF05A0" w:rsidRPr="00AF05A0">
          <w:rPr>
            <w:sz w:val="20"/>
            <w:szCs w:val="20"/>
          </w:rPr>
          <w:t>www.nistp.ru</w:t>
        </w:r>
      </w:hyperlink>
      <w:r w:rsidR="00AF05A0" w:rsidRPr="00AF05A0">
        <w:rPr>
          <w:sz w:val="20"/>
          <w:szCs w:val="20"/>
        </w:rPr>
        <w:t>, раздел «Коммерческие торги»)</w:t>
      </w:r>
      <w:r w:rsidR="007221CD" w:rsidRPr="007221CD">
        <w:rPr>
          <w:sz w:val="20"/>
          <w:szCs w:val="20"/>
        </w:rPr>
        <w:t xml:space="preserve"> и</w:t>
      </w:r>
      <w:r w:rsidR="005069F4">
        <w:rPr>
          <w:sz w:val="20"/>
          <w:szCs w:val="20"/>
        </w:rPr>
        <w:t xml:space="preserve"> перечисляет </w:t>
      </w:r>
      <w:r w:rsidR="00A87DAB" w:rsidRPr="004A5384">
        <w:rPr>
          <w:sz w:val="20"/>
          <w:szCs w:val="20"/>
        </w:rPr>
        <w:t xml:space="preserve">денежные средства в размере </w:t>
      </w:r>
      <w:r w:rsidR="00F56AF5">
        <w:rPr>
          <w:sz w:val="20"/>
          <w:szCs w:val="20"/>
        </w:rPr>
        <w:t>__________________________</w:t>
      </w:r>
      <w:r w:rsidR="00A87DAB" w:rsidRPr="004A5384">
        <w:rPr>
          <w:sz w:val="20"/>
          <w:szCs w:val="20"/>
        </w:rPr>
        <w:t xml:space="preserve"> руб. (далее - «Задаток»), а «Организатор торгов» принимает задаток на </w:t>
      </w:r>
      <w:r w:rsidR="00A87DAB" w:rsidRPr="004A5384">
        <w:rPr>
          <w:noProof/>
          <w:sz w:val="20"/>
          <w:szCs w:val="20"/>
        </w:rPr>
        <w:t>расчетный счет</w:t>
      </w:r>
      <w:r w:rsidR="00A87DAB" w:rsidRPr="004A5384">
        <w:rPr>
          <w:sz w:val="20"/>
          <w:szCs w:val="20"/>
        </w:rPr>
        <w:t>:</w:t>
      </w:r>
    </w:p>
    <w:p w14:paraId="2D702234" w14:textId="77777777" w:rsidR="00F56AF5" w:rsidRPr="00FF1348" w:rsidRDefault="00ED71B0" w:rsidP="00F56AF5">
      <w:pPr>
        <w:widowControl w:val="0"/>
        <w:rPr>
          <w:noProof/>
          <w:sz w:val="20"/>
          <w:szCs w:val="20"/>
        </w:rPr>
      </w:pPr>
      <w:r w:rsidRPr="00ED71B0">
        <w:rPr>
          <w:noProof/>
          <w:sz w:val="20"/>
          <w:szCs w:val="20"/>
        </w:rPr>
        <w:t xml:space="preserve">Получатель: </w:t>
      </w:r>
      <w:r w:rsidR="00F56AF5" w:rsidRPr="00FF1348">
        <w:rPr>
          <w:noProof/>
          <w:sz w:val="20"/>
          <w:szCs w:val="20"/>
        </w:rPr>
        <w:t>ООО «Компания Антари»</w:t>
      </w:r>
    </w:p>
    <w:p w14:paraId="41DCF2AB" w14:textId="77777777" w:rsidR="00F56AF5" w:rsidRPr="00FF1348" w:rsidRDefault="00F56AF5" w:rsidP="00F56AF5">
      <w:pPr>
        <w:autoSpaceDE w:val="0"/>
        <w:autoSpaceDN w:val="0"/>
        <w:adjustRightInd w:val="0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4540491, г. Челябинск, ул. 3 Интернационала 105 оф.216</w:t>
      </w:r>
    </w:p>
    <w:p w14:paraId="5456526D" w14:textId="77777777" w:rsidR="00F56AF5" w:rsidRPr="00FF1348" w:rsidRDefault="00F56AF5" w:rsidP="00F56AF5">
      <w:pPr>
        <w:autoSpaceDE w:val="0"/>
        <w:autoSpaceDN w:val="0"/>
        <w:adjustRightInd w:val="0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ИНН/КПП 7453272291/745301001</w:t>
      </w:r>
    </w:p>
    <w:p w14:paraId="0EA5044E" w14:textId="77777777" w:rsidR="00F56AF5" w:rsidRPr="00FF1348" w:rsidRDefault="00F56AF5" w:rsidP="00F56AF5">
      <w:pPr>
        <w:shd w:val="clear" w:color="auto" w:fill="FFFFFF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ОГРН 1147453008680</w:t>
      </w:r>
    </w:p>
    <w:p w14:paraId="6BA2DC9B" w14:textId="77777777" w:rsidR="00F56AF5" w:rsidRPr="00FF1348" w:rsidRDefault="00F56AF5" w:rsidP="00F56AF5">
      <w:pPr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Банковские реквизиты:</w:t>
      </w:r>
    </w:p>
    <w:p w14:paraId="61F60FF5" w14:textId="77777777" w:rsidR="00F56AF5" w:rsidRPr="00FF1348" w:rsidRDefault="00F56AF5" w:rsidP="00F56AF5">
      <w:pPr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р/с 40702810605500002504</w:t>
      </w:r>
    </w:p>
    <w:p w14:paraId="37CF0857" w14:textId="77777777" w:rsidR="00F56AF5" w:rsidRPr="00FF1348" w:rsidRDefault="00F56AF5" w:rsidP="00F56AF5">
      <w:pPr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в ООО "Банк Точка", г.Москва</w:t>
      </w:r>
    </w:p>
    <w:p w14:paraId="16A19013" w14:textId="1C7FBF62" w:rsidR="00A87DAB" w:rsidRPr="00ED71B0" w:rsidRDefault="00F56AF5" w:rsidP="00F56AF5">
      <w:pPr>
        <w:jc w:val="both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к/с 30101810745374525104, БИК 044525104</w:t>
      </w:r>
      <w:r w:rsidR="00ED71B0" w:rsidRPr="007221CD">
        <w:rPr>
          <w:sz w:val="20"/>
          <w:szCs w:val="20"/>
        </w:rPr>
        <w:t>.</w:t>
      </w:r>
    </w:p>
    <w:p w14:paraId="4F20EA9D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bookmarkStart w:id="0" w:name="l523"/>
      <w:bookmarkEnd w:id="0"/>
      <w:r w:rsidRPr="00643F6C">
        <w:rPr>
          <w:sz w:val="20"/>
          <w:szCs w:val="20"/>
        </w:rPr>
        <w:t xml:space="preserve">1.2. Задаток вносится для обеспечения исполнения обязательств «Претендента» по подписанию протокола заседания комиссии об определении победителя торгов по продаже имущества, протокола о результатах торгов по продаже имущества, по оплате цены продажи объекта, определенной по итогам </w:t>
      </w:r>
      <w:r w:rsidR="00165EE2">
        <w:rPr>
          <w:sz w:val="20"/>
          <w:szCs w:val="20"/>
        </w:rPr>
        <w:t>торгов</w:t>
      </w:r>
      <w:r w:rsidRPr="00643F6C">
        <w:rPr>
          <w:sz w:val="20"/>
          <w:szCs w:val="20"/>
        </w:rPr>
        <w:t xml:space="preserve">, в случае признания Претендента победителем </w:t>
      </w:r>
      <w:r w:rsidR="00165EE2">
        <w:rPr>
          <w:sz w:val="20"/>
          <w:szCs w:val="20"/>
        </w:rPr>
        <w:t>торгов</w:t>
      </w:r>
      <w:r w:rsidRPr="00643F6C">
        <w:rPr>
          <w:sz w:val="20"/>
          <w:szCs w:val="20"/>
        </w:rPr>
        <w:t>.</w:t>
      </w:r>
    </w:p>
    <w:p w14:paraId="3CD56E57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62F6C942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II. Порядок внесения задатка</w:t>
      </w:r>
    </w:p>
    <w:p w14:paraId="3093D806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2.1. Задаток подлежит перечислению Претендентом на счет, указанный в п.1.1. настоящего Договора после заключения  настоящего Договора и перечисляется  непосредственно Претендентом. </w:t>
      </w:r>
    </w:p>
    <w:p w14:paraId="32D31900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Надлежащей оплатой задатка является перечисление Претендентом денежных средств на основании настоящего договора о задатке.</w:t>
      </w:r>
    </w:p>
    <w:p w14:paraId="6772DF07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В платежном документе в графе «назначение платежа» должна содержаться ссылка на реквизиты настоящего Договора.</w:t>
      </w:r>
    </w:p>
    <w:p w14:paraId="3CE2FB11" w14:textId="0F01DFA0" w:rsidR="00A87DAB" w:rsidRPr="00643F6C" w:rsidRDefault="00A87DAB" w:rsidP="00682C3D">
      <w:pPr>
        <w:pStyle w:val="3"/>
        <w:ind w:left="0" w:firstLine="0"/>
        <w:rPr>
          <w:sz w:val="20"/>
          <w:szCs w:val="20"/>
        </w:rPr>
      </w:pPr>
      <w:r w:rsidRPr="00643F6C">
        <w:rPr>
          <w:sz w:val="20"/>
          <w:szCs w:val="20"/>
        </w:rPr>
        <w:t xml:space="preserve">2.2.Задаток должен быть внесен Претендентом не позднее даты окончания приёма заявок и должен поступить на указанный в п.1.1 настоящего Договора расчетный счет не позднее даты, указанной в информационном сообщении о проведении </w:t>
      </w:r>
      <w:r w:rsidR="00165EE2">
        <w:rPr>
          <w:sz w:val="20"/>
          <w:szCs w:val="20"/>
        </w:rPr>
        <w:t>торгов</w:t>
      </w:r>
      <w:r w:rsidRPr="00643F6C">
        <w:rPr>
          <w:sz w:val="20"/>
          <w:szCs w:val="20"/>
        </w:rPr>
        <w:t xml:space="preserve">, а </w:t>
      </w:r>
      <w:r w:rsidRPr="00C83C5D">
        <w:rPr>
          <w:sz w:val="20"/>
          <w:szCs w:val="20"/>
        </w:rPr>
        <w:t xml:space="preserve">именно </w:t>
      </w:r>
      <w:r w:rsidRPr="004A5384">
        <w:rPr>
          <w:sz w:val="20"/>
          <w:szCs w:val="20"/>
        </w:rPr>
        <w:t>«</w:t>
      </w:r>
      <w:r w:rsidR="00F56AF5">
        <w:rPr>
          <w:sz w:val="20"/>
          <w:szCs w:val="20"/>
        </w:rPr>
        <w:t>14</w:t>
      </w:r>
      <w:r w:rsidRPr="004A5384">
        <w:rPr>
          <w:sz w:val="20"/>
          <w:szCs w:val="20"/>
        </w:rPr>
        <w:t xml:space="preserve">» </w:t>
      </w:r>
      <w:r w:rsidR="00F56AF5">
        <w:rPr>
          <w:sz w:val="20"/>
          <w:szCs w:val="20"/>
        </w:rPr>
        <w:t>но</w:t>
      </w:r>
      <w:r w:rsidR="00AF05A0">
        <w:rPr>
          <w:sz w:val="20"/>
          <w:szCs w:val="20"/>
        </w:rPr>
        <w:t>ября</w:t>
      </w:r>
      <w:r w:rsidR="00250163">
        <w:rPr>
          <w:sz w:val="20"/>
          <w:szCs w:val="20"/>
        </w:rPr>
        <w:t xml:space="preserve"> 202</w:t>
      </w:r>
      <w:r w:rsidR="00F56AF5">
        <w:rPr>
          <w:sz w:val="20"/>
          <w:szCs w:val="20"/>
        </w:rPr>
        <w:t>3</w:t>
      </w:r>
      <w:r w:rsidRPr="004A5384">
        <w:rPr>
          <w:sz w:val="20"/>
          <w:szCs w:val="20"/>
        </w:rPr>
        <w:t>г.</w:t>
      </w:r>
      <w:r w:rsidRPr="00C83C5D">
        <w:rPr>
          <w:sz w:val="20"/>
          <w:szCs w:val="20"/>
        </w:rPr>
        <w:t xml:space="preserve"> Задаток считается</w:t>
      </w:r>
      <w:r w:rsidRPr="00643F6C">
        <w:rPr>
          <w:sz w:val="20"/>
          <w:szCs w:val="20"/>
        </w:rPr>
        <w:t xml:space="preserve"> внесенным с даты поступления всей суммы Задатка на указанный счет.</w:t>
      </w:r>
    </w:p>
    <w:p w14:paraId="6AC687C0" w14:textId="77777777" w:rsidR="00A87DAB" w:rsidRPr="00643F6C" w:rsidRDefault="00A87DAB" w:rsidP="00682C3D">
      <w:pPr>
        <w:pStyle w:val="21"/>
        <w:ind w:firstLine="0"/>
        <w:rPr>
          <w:sz w:val="20"/>
        </w:rPr>
      </w:pPr>
      <w:r w:rsidRPr="00643F6C">
        <w:rPr>
          <w:sz w:val="20"/>
        </w:rPr>
        <w:t xml:space="preserve">В случае, когда сумма Задатка от Претендента не зачислена на указанный расчетный счет на дату, указанную в информационном сообщении о проведении </w:t>
      </w:r>
      <w:r w:rsidR="00165EE2">
        <w:rPr>
          <w:sz w:val="20"/>
        </w:rPr>
        <w:t>торгов</w:t>
      </w:r>
      <w:r w:rsidRPr="00643F6C">
        <w:rPr>
          <w:sz w:val="20"/>
        </w:rPr>
        <w:t xml:space="preserve">, Претендент не </w:t>
      </w:r>
      <w:r w:rsidR="00165EE2">
        <w:rPr>
          <w:sz w:val="20"/>
        </w:rPr>
        <w:t>допускается к участию в торгах</w:t>
      </w:r>
      <w:r w:rsidRPr="00643F6C">
        <w:rPr>
          <w:sz w:val="20"/>
        </w:rPr>
        <w:t xml:space="preserve">. </w:t>
      </w:r>
    </w:p>
    <w:p w14:paraId="5D52C304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2.3. На денежные средства, перечисленные в соответствии с настоящим Договором, проценты не начисляются.</w:t>
      </w:r>
    </w:p>
    <w:p w14:paraId="4B104A71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.</w:t>
      </w:r>
    </w:p>
    <w:p w14:paraId="4B04B0A9" w14:textId="77777777" w:rsidR="00A87DAB" w:rsidRPr="00643F6C" w:rsidRDefault="00A87DAB" w:rsidP="00FB5263">
      <w:pPr>
        <w:jc w:val="both"/>
        <w:rPr>
          <w:b/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0DFA148C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III. Порядок возврата и удержания задатка</w:t>
      </w:r>
    </w:p>
    <w:p w14:paraId="4DF2E778" w14:textId="77777777" w:rsidR="00A87DAB" w:rsidRPr="00643F6C" w:rsidRDefault="00A87DAB" w:rsidP="00842E66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3.1. Задаток возвращается в случаях и в сроки, которые установлены пунктами 3.2 - 3.6  настоящего договора, путем перечисления суммы внесенного задатка на счет «Претендента» по письменному заявлению «Претендента», в котором он указывает расчетный счет для перечисления.</w:t>
      </w:r>
    </w:p>
    <w:p w14:paraId="7AA6D1AA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«Претендент» обязан незамедлительно информировать «Организатора торгов» об</w:t>
      </w:r>
      <w:bookmarkStart w:id="1" w:name="l526"/>
      <w:bookmarkEnd w:id="1"/>
      <w:r w:rsidRPr="00643F6C">
        <w:rPr>
          <w:sz w:val="20"/>
          <w:szCs w:val="20"/>
        </w:rPr>
        <w:t xml:space="preserve"> изменении своих банковских реквизитов. «Организатор торгов» не отвечает за</w:t>
      </w:r>
      <w:bookmarkStart w:id="2" w:name="l515"/>
      <w:bookmarkEnd w:id="2"/>
      <w:r w:rsidRPr="00643F6C">
        <w:rPr>
          <w:sz w:val="20"/>
          <w:szCs w:val="20"/>
        </w:rPr>
        <w:t xml:space="preserve"> нарушение установленных настоящим договором сроков возврата задатка в случае, если «Претендент» своевременно не информировал «Организатора торгов» об изменении своих банковских реквизитов.</w:t>
      </w:r>
    </w:p>
    <w:p w14:paraId="6CC65640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3.2. В случае если «Претендент» не будет допущен к участию в торгах, </w:t>
      </w:r>
      <w:r w:rsidRPr="00C83C5D">
        <w:rPr>
          <w:sz w:val="20"/>
          <w:szCs w:val="20"/>
        </w:rPr>
        <w:t>«Организатор торгов» обязуется</w:t>
      </w:r>
      <w:r w:rsidRPr="00643F6C">
        <w:rPr>
          <w:sz w:val="20"/>
          <w:szCs w:val="20"/>
        </w:rPr>
        <w:t xml:space="preserve"> возвратить сумму внесенного «Претендентом» задатка в течение 5 (пяти) рабочих дней от даты оформления аукционной комиссией Протокола заседания по определению участников допущенных к участию в торгах.</w:t>
      </w:r>
    </w:p>
    <w:p w14:paraId="0FE7B9E2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bookmarkStart w:id="3" w:name="l527"/>
      <w:bookmarkEnd w:id="3"/>
      <w:r w:rsidRPr="00643F6C">
        <w:rPr>
          <w:sz w:val="20"/>
          <w:szCs w:val="20"/>
        </w:rPr>
        <w:lastRenderedPageBreak/>
        <w:t>3.3. В случае если «Претендент» участвовал в торгах, но не</w:t>
      </w:r>
      <w:bookmarkStart w:id="4" w:name="l516"/>
      <w:bookmarkEnd w:id="4"/>
      <w:r w:rsidRPr="00643F6C">
        <w:rPr>
          <w:sz w:val="20"/>
          <w:szCs w:val="20"/>
        </w:rPr>
        <w:t xml:space="preserve"> выиграл их, «Организатор торгов» обязуется возвратить сумму внесенного «Заявителем» </w:t>
      </w:r>
      <w:r w:rsidR="00165EE2" w:rsidRPr="00643F6C">
        <w:rPr>
          <w:sz w:val="20"/>
          <w:szCs w:val="20"/>
        </w:rPr>
        <w:t>в течение 5 (пяти) рабочих дней от даты оформления аукционной комиссией Протокола заседания по определению участников допущенных к участию в торгах</w:t>
      </w:r>
      <w:r w:rsidRPr="00643F6C">
        <w:rPr>
          <w:sz w:val="20"/>
          <w:szCs w:val="20"/>
        </w:rPr>
        <w:t>.</w:t>
      </w:r>
    </w:p>
    <w:p w14:paraId="47D2C47B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3.4. В случае отзыва «Претендентом» заявки на участие в торгах до момента приобретения им статуса участника торгов «Организатор торгов» обязуется возвратить сумму внесенного «Претендентом» задатка в течение 5 (пяти) рабочих дней со дня поступления «Организатору торгов» от «Претендента» заявления об отзыве заявки. В случае отзыва «Претендентом» заявки позднее даты приобретения им статуса участника торгов, задаток возвращается в порядке, установленном п.3.3 настоящего Договора.</w:t>
      </w:r>
    </w:p>
    <w:p w14:paraId="7BC8710E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3.5. В случае признания торгов несостоявшимися «Организатор торгов» обязуется возвратить сумму внесенного «Претендентом» задатка </w:t>
      </w:r>
      <w:r w:rsidR="00165EE2" w:rsidRPr="00643F6C">
        <w:rPr>
          <w:sz w:val="20"/>
          <w:szCs w:val="20"/>
        </w:rPr>
        <w:t>в течение 5 (пяти) рабочих дней от даты оформления аукционной комиссией Протокола заседания по определению участников допущенных к участию в торгах</w:t>
      </w:r>
      <w:r w:rsidRPr="00643F6C">
        <w:rPr>
          <w:sz w:val="20"/>
          <w:szCs w:val="20"/>
        </w:rPr>
        <w:t>.</w:t>
      </w:r>
    </w:p>
    <w:p w14:paraId="53A62623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3.6. В случае отмены торгов по продаже «Имущества» «Организатор торгов» возвращает сумму внесенного «Претендентом» задатка по письменному заявлению «Претендента» на указанный им счет в течение 5 (пяти)</w:t>
      </w:r>
      <w:bookmarkStart w:id="5" w:name="l530"/>
      <w:bookmarkEnd w:id="5"/>
      <w:r w:rsidRPr="00643F6C">
        <w:rPr>
          <w:sz w:val="20"/>
          <w:szCs w:val="20"/>
        </w:rPr>
        <w:t xml:space="preserve"> рабочих дней со дня принятия аукционной комиссией решения об отмене торгов.</w:t>
      </w:r>
    </w:p>
    <w:p w14:paraId="2811F6E4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bookmarkStart w:id="6" w:name="l519"/>
      <w:bookmarkEnd w:id="6"/>
      <w:r w:rsidRPr="00643F6C">
        <w:rPr>
          <w:sz w:val="20"/>
          <w:szCs w:val="20"/>
        </w:rPr>
        <w:t>3.7. Внесенный задаток не возвращается в случае, если «Претендент», признанный победителем торгов:</w:t>
      </w:r>
    </w:p>
    <w:p w14:paraId="54394B10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- уклонится/откажется от подписания Протокола о результатах торгов по продаже недвижимого имущества в установленный срок;</w:t>
      </w:r>
    </w:p>
    <w:p w14:paraId="35019488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- уклонится/откажется от подписания Договора купли-продажи недвижимого имущества в установленный срок;</w:t>
      </w:r>
    </w:p>
    <w:p w14:paraId="18ABF894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- уклонится/откажется от оплаты продаваемого на торгах «Имущества» в срок, установленный подписанным   Договором купли-продажи недвижимого имущества.</w:t>
      </w:r>
    </w:p>
    <w:p w14:paraId="186C1112" w14:textId="77777777" w:rsidR="00A87DAB" w:rsidRPr="00C120DD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3.8. Внесенный «Претендентом» задаток засчитывается в счет оплаты приобретаемого на торгах «Имущества» при подписании в установленном порядке Протокола о результатах торгов по продаже недвижимого имущества и Договора купли-продажи недвижимого имущества.</w:t>
      </w:r>
    </w:p>
    <w:p w14:paraId="04D7A813" w14:textId="77777777" w:rsidR="00C120DD" w:rsidRDefault="00C120DD" w:rsidP="00C120DD">
      <w:pPr>
        <w:ind w:firstLine="708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3.9.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Претенденту- физическому лицу, </w:t>
      </w:r>
      <w:r>
        <w:rPr>
          <w:b/>
          <w:color w:val="FF0000"/>
          <w:sz w:val="20"/>
          <w:szCs w:val="20"/>
          <w:u w:val="single"/>
        </w:rPr>
        <w:t>осуществляются за счет Претендента</w:t>
      </w:r>
      <w:r>
        <w:rPr>
          <w:color w:val="FF0000"/>
          <w:sz w:val="20"/>
          <w:szCs w:val="20"/>
        </w:rPr>
        <w:t xml:space="preserve"> в соответствии со ст. 309.2 ГК РФ.</w:t>
      </w:r>
    </w:p>
    <w:p w14:paraId="60578DC8" w14:textId="77777777" w:rsidR="007221CD" w:rsidRDefault="007221CD" w:rsidP="00855A3B">
      <w:pPr>
        <w:jc w:val="both"/>
        <w:rPr>
          <w:sz w:val="20"/>
          <w:szCs w:val="20"/>
        </w:rPr>
      </w:pPr>
    </w:p>
    <w:p w14:paraId="19E72A4B" w14:textId="77777777" w:rsidR="007221CD" w:rsidRDefault="007221CD" w:rsidP="00855A3B">
      <w:pPr>
        <w:jc w:val="both"/>
        <w:rPr>
          <w:sz w:val="20"/>
          <w:szCs w:val="20"/>
        </w:rPr>
      </w:pPr>
    </w:p>
    <w:p w14:paraId="544E43A8" w14:textId="77777777" w:rsidR="007221CD" w:rsidRDefault="007221CD" w:rsidP="00855A3B">
      <w:pPr>
        <w:jc w:val="both"/>
        <w:rPr>
          <w:sz w:val="20"/>
          <w:szCs w:val="20"/>
        </w:rPr>
      </w:pPr>
    </w:p>
    <w:p w14:paraId="598657A6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11DD706C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IV. Срок действия настоящего договора</w:t>
      </w:r>
    </w:p>
    <w:p w14:paraId="772E8F09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4.1. Настоящий договор вступает в силу с момента его</w:t>
      </w:r>
      <w:bookmarkStart w:id="7" w:name="l532"/>
      <w:bookmarkEnd w:id="7"/>
      <w:r w:rsidRPr="00643F6C">
        <w:rPr>
          <w:sz w:val="20"/>
          <w:szCs w:val="20"/>
        </w:rPr>
        <w:t xml:space="preserve"> подписания Сторонами и прекращает свое действие после исполнения Сторонами всех обязательств по нему.</w:t>
      </w:r>
    </w:p>
    <w:p w14:paraId="50324820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bookmarkStart w:id="8" w:name="l521"/>
      <w:bookmarkEnd w:id="8"/>
      <w:r w:rsidRPr="00643F6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Арбитражному суду Челябинской области в соответствии с действующим законодательством Российской Федерации.</w:t>
      </w:r>
    </w:p>
    <w:p w14:paraId="3405D735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4.3. Настоящий договор составлен в трех экземплярах, имеющих одинаковую юридическую силу, два из которых остаются в распоряжении «Организатора торгов», один передается «Претенденту»</w:t>
      </w:r>
    </w:p>
    <w:p w14:paraId="5F1DCF17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159E8019" w14:textId="77777777" w:rsidR="00A87DAB" w:rsidRPr="00643F6C" w:rsidRDefault="00A87DAB" w:rsidP="00643F6C">
      <w:pPr>
        <w:jc w:val="center"/>
        <w:rPr>
          <w:b/>
          <w:sz w:val="20"/>
          <w:szCs w:val="20"/>
        </w:rPr>
      </w:pPr>
      <w:bookmarkStart w:id="9" w:name="l533"/>
      <w:bookmarkEnd w:id="9"/>
      <w:r w:rsidRPr="00643F6C">
        <w:rPr>
          <w:b/>
          <w:sz w:val="20"/>
          <w:szCs w:val="20"/>
        </w:rPr>
        <w:t>V. Место нахождения и банковские реквизиты Сторон</w:t>
      </w:r>
      <w:bookmarkStart w:id="10" w:name="l522"/>
      <w:bookmarkEnd w:id="10"/>
    </w:p>
    <w:p w14:paraId="7CA4F148" w14:textId="77777777" w:rsidR="00A87DAB" w:rsidRPr="00643F6C" w:rsidRDefault="00A87DAB" w:rsidP="00643F6C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60"/>
        <w:gridCol w:w="5166"/>
      </w:tblGrid>
      <w:tr w:rsidR="00A87DAB" w:rsidRPr="00643F6C" w14:paraId="0AB43CD2" w14:textId="77777777" w:rsidTr="00683756">
        <w:tc>
          <w:tcPr>
            <w:tcW w:w="4860" w:type="dxa"/>
          </w:tcPr>
          <w:p w14:paraId="5EC94BD1" w14:textId="77777777" w:rsidR="00A87DAB" w:rsidRPr="00643F6C" w:rsidRDefault="00A87DAB" w:rsidP="00683756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643F6C">
              <w:rPr>
                <w:sz w:val="20"/>
                <w:szCs w:val="20"/>
              </w:rPr>
              <w:t>Организатор торгов</w:t>
            </w:r>
          </w:p>
        </w:tc>
        <w:tc>
          <w:tcPr>
            <w:tcW w:w="5166" w:type="dxa"/>
          </w:tcPr>
          <w:p w14:paraId="6B6E8A15" w14:textId="77777777" w:rsidR="00A87DAB" w:rsidRPr="00643F6C" w:rsidRDefault="00A87DAB" w:rsidP="00683756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Претендент</w:t>
            </w:r>
          </w:p>
        </w:tc>
      </w:tr>
      <w:tr w:rsidR="00A87DAB" w:rsidRPr="00643F6C" w14:paraId="6DCD51A1" w14:textId="77777777" w:rsidTr="00683756">
        <w:tc>
          <w:tcPr>
            <w:tcW w:w="4860" w:type="dxa"/>
          </w:tcPr>
          <w:p w14:paraId="046A068C" w14:textId="77777777" w:rsidR="00F56AF5" w:rsidRPr="00F56AF5" w:rsidRDefault="00F56AF5" w:rsidP="00F56AF5">
            <w:pPr>
              <w:rPr>
                <w:b/>
                <w:bCs/>
                <w:spacing w:val="-8"/>
                <w:sz w:val="20"/>
                <w:szCs w:val="20"/>
              </w:rPr>
            </w:pPr>
            <w:r w:rsidRPr="00F56AF5">
              <w:rPr>
                <w:b/>
                <w:bCs/>
                <w:spacing w:val="-8"/>
                <w:sz w:val="20"/>
                <w:szCs w:val="20"/>
              </w:rPr>
              <w:t xml:space="preserve">ООО «Компания </w:t>
            </w:r>
            <w:proofErr w:type="spellStart"/>
            <w:r w:rsidRPr="00F56AF5">
              <w:rPr>
                <w:b/>
                <w:bCs/>
                <w:spacing w:val="-8"/>
                <w:sz w:val="20"/>
                <w:szCs w:val="20"/>
              </w:rPr>
              <w:t>Антари</w:t>
            </w:r>
            <w:proofErr w:type="spellEnd"/>
            <w:r w:rsidRPr="00F56AF5">
              <w:rPr>
                <w:b/>
                <w:bCs/>
                <w:spacing w:val="-8"/>
                <w:sz w:val="20"/>
                <w:szCs w:val="20"/>
              </w:rPr>
              <w:t>»</w:t>
            </w:r>
          </w:p>
          <w:p w14:paraId="7289DBBC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4540491, г. Челябинск, ул. 3 Интернационала 105 оф.216</w:t>
            </w:r>
          </w:p>
          <w:p w14:paraId="2DBFA1F3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ИНН/КПП 7453272291/745301001</w:t>
            </w:r>
          </w:p>
          <w:p w14:paraId="2BB4BB6C" w14:textId="77777777" w:rsidR="00F56AF5" w:rsidRPr="00F56AF5" w:rsidRDefault="00F56AF5" w:rsidP="00F56AF5">
            <w:pPr>
              <w:shd w:val="clear" w:color="auto" w:fill="FFFFFF"/>
              <w:spacing w:line="223" w:lineRule="exact"/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ОГРН 1147453008680</w:t>
            </w:r>
          </w:p>
          <w:p w14:paraId="4F86F766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Банковские реквизиты:</w:t>
            </w:r>
          </w:p>
          <w:p w14:paraId="07CDE3BE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р/с 40702810605500002504</w:t>
            </w:r>
          </w:p>
          <w:p w14:paraId="00A6A1C8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 xml:space="preserve">в ООО "Банк Точка", </w:t>
            </w:r>
            <w:proofErr w:type="spellStart"/>
            <w:r w:rsidRPr="00F56AF5">
              <w:rPr>
                <w:spacing w:val="-8"/>
                <w:sz w:val="20"/>
                <w:szCs w:val="20"/>
              </w:rPr>
              <w:t>г.Москва</w:t>
            </w:r>
            <w:proofErr w:type="spellEnd"/>
          </w:p>
          <w:p w14:paraId="13991A26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к/с 30101810745374525104, БИК 044525104</w:t>
            </w:r>
          </w:p>
          <w:p w14:paraId="738CE8E3" w14:textId="77777777" w:rsidR="00F56AF5" w:rsidRPr="00F56AF5" w:rsidRDefault="00F56AF5" w:rsidP="00F56AF5">
            <w:pPr>
              <w:shd w:val="clear" w:color="auto" w:fill="FFFFFF"/>
              <w:spacing w:line="223" w:lineRule="exact"/>
              <w:rPr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Тел.: (351)778-64-78</w:t>
            </w:r>
          </w:p>
          <w:p w14:paraId="43D4A669" w14:textId="77777777" w:rsidR="00A87DAB" w:rsidRPr="00643F6C" w:rsidRDefault="00A87DAB" w:rsidP="00683756">
            <w:pPr>
              <w:widowControl w:val="0"/>
              <w:rPr>
                <w:sz w:val="20"/>
                <w:szCs w:val="20"/>
              </w:rPr>
            </w:pPr>
          </w:p>
          <w:p w14:paraId="5000D659" w14:textId="77777777" w:rsidR="00A87DAB" w:rsidRPr="00643F6C" w:rsidRDefault="00A87DAB" w:rsidP="00683756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66" w:type="dxa"/>
          </w:tcPr>
          <w:p w14:paraId="4B2BE3C1" w14:textId="77777777" w:rsidR="00A87DAB" w:rsidRPr="00643F6C" w:rsidRDefault="00A87DAB" w:rsidP="00683756">
            <w:pPr>
              <w:rPr>
                <w:sz w:val="20"/>
                <w:szCs w:val="20"/>
              </w:rPr>
            </w:pPr>
          </w:p>
        </w:tc>
      </w:tr>
      <w:tr w:rsidR="00A87DAB" w:rsidRPr="00643F6C" w14:paraId="0E364426" w14:textId="77777777" w:rsidTr="00683756">
        <w:trPr>
          <w:trHeight w:val="449"/>
        </w:trPr>
        <w:tc>
          <w:tcPr>
            <w:tcW w:w="4860" w:type="dxa"/>
          </w:tcPr>
          <w:p w14:paraId="78C18A9E" w14:textId="77777777" w:rsidR="00A87DAB" w:rsidRPr="00643F6C" w:rsidRDefault="00A87DAB" w:rsidP="00683756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643F6C">
              <w:rPr>
                <w:i/>
                <w:sz w:val="20"/>
                <w:szCs w:val="20"/>
              </w:rPr>
              <w:t xml:space="preserve">_________________________ </w:t>
            </w:r>
            <w:r>
              <w:rPr>
                <w:i/>
                <w:sz w:val="20"/>
                <w:szCs w:val="20"/>
              </w:rPr>
              <w:t>П.Ю. Ковалев</w:t>
            </w:r>
          </w:p>
        </w:tc>
        <w:tc>
          <w:tcPr>
            <w:tcW w:w="5166" w:type="dxa"/>
          </w:tcPr>
          <w:p w14:paraId="33EFB66D" w14:textId="77777777" w:rsidR="00A87DAB" w:rsidRPr="00643F6C" w:rsidRDefault="00A87DAB" w:rsidP="00683756">
            <w:pPr>
              <w:widowControl w:val="0"/>
              <w:jc w:val="right"/>
              <w:rPr>
                <w:i/>
                <w:sz w:val="20"/>
                <w:szCs w:val="20"/>
                <w:highlight w:val="yellow"/>
              </w:rPr>
            </w:pPr>
            <w:r w:rsidRPr="00643F6C">
              <w:rPr>
                <w:i/>
                <w:sz w:val="20"/>
                <w:szCs w:val="20"/>
              </w:rPr>
              <w:t xml:space="preserve">___________________________ </w:t>
            </w:r>
          </w:p>
        </w:tc>
      </w:tr>
    </w:tbl>
    <w:p w14:paraId="52E12365" w14:textId="77777777" w:rsidR="00A87DAB" w:rsidRPr="00643F6C" w:rsidRDefault="00A87DAB" w:rsidP="00643F6C">
      <w:pPr>
        <w:jc w:val="center"/>
        <w:rPr>
          <w:b/>
          <w:sz w:val="20"/>
          <w:szCs w:val="20"/>
        </w:rPr>
      </w:pPr>
    </w:p>
    <w:sectPr w:rsidR="00A87DAB" w:rsidRPr="00643F6C" w:rsidSect="0027370D">
      <w:footerReference w:type="default" r:id="rId7"/>
      <w:pgSz w:w="12240" w:h="15840"/>
      <w:pgMar w:top="584" w:right="851" w:bottom="429" w:left="1134" w:header="720" w:footer="180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E8509" w14:textId="77777777" w:rsidR="00A87DAB" w:rsidRDefault="00A87DAB">
      <w:r>
        <w:separator/>
      </w:r>
    </w:p>
  </w:endnote>
  <w:endnote w:type="continuationSeparator" w:id="0">
    <w:p w14:paraId="5E78A8EE" w14:textId="77777777" w:rsidR="00A87DAB" w:rsidRDefault="00A8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4103" w14:textId="77777777" w:rsidR="00A87DAB" w:rsidRDefault="00A87DAB">
    <w:pPr>
      <w:pStyle w:val="a7"/>
    </w:pPr>
    <w:r>
      <w:t xml:space="preserve">                                                                                                                                                         стр. </w:t>
    </w:r>
    <w:r w:rsidR="003A3240">
      <w:fldChar w:fldCharType="begin"/>
    </w:r>
    <w:r w:rsidR="003A3240">
      <w:instrText xml:space="preserve"> PAGE </w:instrText>
    </w:r>
    <w:r w:rsidR="003A3240">
      <w:fldChar w:fldCharType="separate"/>
    </w:r>
    <w:r w:rsidR="00AF05A0">
      <w:rPr>
        <w:noProof/>
      </w:rPr>
      <w:t>2</w:t>
    </w:r>
    <w:r w:rsidR="003A3240">
      <w:rPr>
        <w:noProof/>
      </w:rPr>
      <w:fldChar w:fldCharType="end"/>
    </w:r>
    <w:r>
      <w:t xml:space="preserve"> из </w:t>
    </w:r>
    <w:r w:rsidR="003A3240">
      <w:fldChar w:fldCharType="begin"/>
    </w:r>
    <w:r w:rsidR="003A3240">
      <w:instrText xml:space="preserve"> NUMPAGES </w:instrText>
    </w:r>
    <w:r w:rsidR="003A3240">
      <w:fldChar w:fldCharType="separate"/>
    </w:r>
    <w:r w:rsidR="00AF05A0">
      <w:rPr>
        <w:noProof/>
      </w:rPr>
      <w:t>2</w:t>
    </w:r>
    <w:r w:rsidR="003A324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7BF5F" w14:textId="77777777" w:rsidR="00A87DAB" w:rsidRDefault="00A87DAB">
      <w:r>
        <w:separator/>
      </w:r>
    </w:p>
  </w:footnote>
  <w:footnote w:type="continuationSeparator" w:id="0">
    <w:p w14:paraId="43E94561" w14:textId="77777777" w:rsidR="00A87DAB" w:rsidRDefault="00A8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885"/>
    <w:rsid w:val="00027B01"/>
    <w:rsid w:val="00032B45"/>
    <w:rsid w:val="000408FC"/>
    <w:rsid w:val="000449A3"/>
    <w:rsid w:val="00053424"/>
    <w:rsid w:val="00062C1F"/>
    <w:rsid w:val="000671F1"/>
    <w:rsid w:val="000839C4"/>
    <w:rsid w:val="00083AC3"/>
    <w:rsid w:val="000841DC"/>
    <w:rsid w:val="000A6F49"/>
    <w:rsid w:val="000B5B8C"/>
    <w:rsid w:val="000B7E0C"/>
    <w:rsid w:val="000C089C"/>
    <w:rsid w:val="000E2E59"/>
    <w:rsid w:val="000E363D"/>
    <w:rsid w:val="00102E9B"/>
    <w:rsid w:val="00105AB0"/>
    <w:rsid w:val="001256C5"/>
    <w:rsid w:val="00132272"/>
    <w:rsid w:val="00134BCB"/>
    <w:rsid w:val="001379D2"/>
    <w:rsid w:val="00143AEE"/>
    <w:rsid w:val="00147492"/>
    <w:rsid w:val="00153650"/>
    <w:rsid w:val="00165EE2"/>
    <w:rsid w:val="001802F0"/>
    <w:rsid w:val="00192143"/>
    <w:rsid w:val="00192687"/>
    <w:rsid w:val="00192CDB"/>
    <w:rsid w:val="00193C38"/>
    <w:rsid w:val="001E6663"/>
    <w:rsid w:val="001F35D6"/>
    <w:rsid w:val="001F3D97"/>
    <w:rsid w:val="001F7318"/>
    <w:rsid w:val="002327DC"/>
    <w:rsid w:val="00232C85"/>
    <w:rsid w:val="00250163"/>
    <w:rsid w:val="00255FE9"/>
    <w:rsid w:val="002577AF"/>
    <w:rsid w:val="0026152F"/>
    <w:rsid w:val="00270B41"/>
    <w:rsid w:val="0027370D"/>
    <w:rsid w:val="00280CAC"/>
    <w:rsid w:val="002A053F"/>
    <w:rsid w:val="002B54D1"/>
    <w:rsid w:val="002C3D7F"/>
    <w:rsid w:val="002C74BC"/>
    <w:rsid w:val="002D457A"/>
    <w:rsid w:val="002D5D56"/>
    <w:rsid w:val="002E51BF"/>
    <w:rsid w:val="002E75FE"/>
    <w:rsid w:val="002F59E0"/>
    <w:rsid w:val="00310C1C"/>
    <w:rsid w:val="003222B4"/>
    <w:rsid w:val="00330F42"/>
    <w:rsid w:val="00347EC1"/>
    <w:rsid w:val="00353EAD"/>
    <w:rsid w:val="003647AC"/>
    <w:rsid w:val="003806F1"/>
    <w:rsid w:val="003821B9"/>
    <w:rsid w:val="00382CFC"/>
    <w:rsid w:val="0039136C"/>
    <w:rsid w:val="00394B6B"/>
    <w:rsid w:val="0039522A"/>
    <w:rsid w:val="003A3240"/>
    <w:rsid w:val="003A53E4"/>
    <w:rsid w:val="003B3A6B"/>
    <w:rsid w:val="003B4F93"/>
    <w:rsid w:val="003F0C33"/>
    <w:rsid w:val="003F2646"/>
    <w:rsid w:val="003F35A0"/>
    <w:rsid w:val="00403422"/>
    <w:rsid w:val="00406222"/>
    <w:rsid w:val="0041258A"/>
    <w:rsid w:val="00420AF4"/>
    <w:rsid w:val="0042612E"/>
    <w:rsid w:val="00436661"/>
    <w:rsid w:val="004375F0"/>
    <w:rsid w:val="00443CFD"/>
    <w:rsid w:val="0045024D"/>
    <w:rsid w:val="00465738"/>
    <w:rsid w:val="00470B3E"/>
    <w:rsid w:val="0047105A"/>
    <w:rsid w:val="00486211"/>
    <w:rsid w:val="00496C6B"/>
    <w:rsid w:val="004A5384"/>
    <w:rsid w:val="004B5EC0"/>
    <w:rsid w:val="004C4250"/>
    <w:rsid w:val="004C449D"/>
    <w:rsid w:val="004F03E3"/>
    <w:rsid w:val="004F6ECC"/>
    <w:rsid w:val="005012E3"/>
    <w:rsid w:val="00505F2A"/>
    <w:rsid w:val="005069F4"/>
    <w:rsid w:val="0051253D"/>
    <w:rsid w:val="00515C2E"/>
    <w:rsid w:val="005240EA"/>
    <w:rsid w:val="005323DF"/>
    <w:rsid w:val="0054357D"/>
    <w:rsid w:val="005436AB"/>
    <w:rsid w:val="00544C62"/>
    <w:rsid w:val="00552273"/>
    <w:rsid w:val="00553B97"/>
    <w:rsid w:val="00557837"/>
    <w:rsid w:val="00583020"/>
    <w:rsid w:val="00594389"/>
    <w:rsid w:val="00595CCC"/>
    <w:rsid w:val="005B672A"/>
    <w:rsid w:val="005C1663"/>
    <w:rsid w:val="005E1E0F"/>
    <w:rsid w:val="005F4CFE"/>
    <w:rsid w:val="00611C10"/>
    <w:rsid w:val="00614312"/>
    <w:rsid w:val="00615E80"/>
    <w:rsid w:val="0061746D"/>
    <w:rsid w:val="00635ABD"/>
    <w:rsid w:val="00636516"/>
    <w:rsid w:val="00637358"/>
    <w:rsid w:val="00643F6C"/>
    <w:rsid w:val="006541CD"/>
    <w:rsid w:val="00655C63"/>
    <w:rsid w:val="0065729F"/>
    <w:rsid w:val="00671303"/>
    <w:rsid w:val="00672C10"/>
    <w:rsid w:val="00682C3D"/>
    <w:rsid w:val="00683756"/>
    <w:rsid w:val="00692189"/>
    <w:rsid w:val="00693771"/>
    <w:rsid w:val="006B5A87"/>
    <w:rsid w:val="006B6B08"/>
    <w:rsid w:val="006C5F3A"/>
    <w:rsid w:val="006D4BE7"/>
    <w:rsid w:val="006D5A39"/>
    <w:rsid w:val="006E2E44"/>
    <w:rsid w:val="006E574E"/>
    <w:rsid w:val="006F4304"/>
    <w:rsid w:val="007177B1"/>
    <w:rsid w:val="00720231"/>
    <w:rsid w:val="007221CD"/>
    <w:rsid w:val="00722AB7"/>
    <w:rsid w:val="00723635"/>
    <w:rsid w:val="0073319B"/>
    <w:rsid w:val="00737631"/>
    <w:rsid w:val="0075476E"/>
    <w:rsid w:val="007648DC"/>
    <w:rsid w:val="007773AD"/>
    <w:rsid w:val="007854EF"/>
    <w:rsid w:val="00792E2C"/>
    <w:rsid w:val="00793BC3"/>
    <w:rsid w:val="00796D3C"/>
    <w:rsid w:val="007A4572"/>
    <w:rsid w:val="007B0536"/>
    <w:rsid w:val="007C6885"/>
    <w:rsid w:val="007D358F"/>
    <w:rsid w:val="007D4D45"/>
    <w:rsid w:val="007E5D45"/>
    <w:rsid w:val="007F42D4"/>
    <w:rsid w:val="00802B9B"/>
    <w:rsid w:val="00811103"/>
    <w:rsid w:val="0081428A"/>
    <w:rsid w:val="00816D61"/>
    <w:rsid w:val="00822549"/>
    <w:rsid w:val="0083233D"/>
    <w:rsid w:val="00842E66"/>
    <w:rsid w:val="00844678"/>
    <w:rsid w:val="00852F33"/>
    <w:rsid w:val="00855A3B"/>
    <w:rsid w:val="008606A0"/>
    <w:rsid w:val="008631DC"/>
    <w:rsid w:val="008751C7"/>
    <w:rsid w:val="00891BA3"/>
    <w:rsid w:val="008A0E3D"/>
    <w:rsid w:val="008A57DB"/>
    <w:rsid w:val="008B0423"/>
    <w:rsid w:val="008B262D"/>
    <w:rsid w:val="008B418B"/>
    <w:rsid w:val="008E4B84"/>
    <w:rsid w:val="008E5F09"/>
    <w:rsid w:val="008F3011"/>
    <w:rsid w:val="00901EC7"/>
    <w:rsid w:val="0091109E"/>
    <w:rsid w:val="00926F89"/>
    <w:rsid w:val="00930C4A"/>
    <w:rsid w:val="00950629"/>
    <w:rsid w:val="00952745"/>
    <w:rsid w:val="00956EA5"/>
    <w:rsid w:val="00962243"/>
    <w:rsid w:val="00962C80"/>
    <w:rsid w:val="00970379"/>
    <w:rsid w:val="009A0ABF"/>
    <w:rsid w:val="009D2A23"/>
    <w:rsid w:val="009E1A93"/>
    <w:rsid w:val="009E44D5"/>
    <w:rsid w:val="009E5686"/>
    <w:rsid w:val="009F1DF7"/>
    <w:rsid w:val="009F7B7B"/>
    <w:rsid w:val="00A03AFE"/>
    <w:rsid w:val="00A15906"/>
    <w:rsid w:val="00A17919"/>
    <w:rsid w:val="00A2298B"/>
    <w:rsid w:val="00A334F4"/>
    <w:rsid w:val="00A35034"/>
    <w:rsid w:val="00A35D02"/>
    <w:rsid w:val="00A37D4A"/>
    <w:rsid w:val="00A400CC"/>
    <w:rsid w:val="00A412D8"/>
    <w:rsid w:val="00A42546"/>
    <w:rsid w:val="00A45E75"/>
    <w:rsid w:val="00A5542F"/>
    <w:rsid w:val="00A70541"/>
    <w:rsid w:val="00A7287F"/>
    <w:rsid w:val="00A73B70"/>
    <w:rsid w:val="00A858FD"/>
    <w:rsid w:val="00A862B7"/>
    <w:rsid w:val="00A87DAB"/>
    <w:rsid w:val="00A91E18"/>
    <w:rsid w:val="00A94791"/>
    <w:rsid w:val="00AA5A68"/>
    <w:rsid w:val="00AA6F7D"/>
    <w:rsid w:val="00AA73F9"/>
    <w:rsid w:val="00AB0BED"/>
    <w:rsid w:val="00AC44F6"/>
    <w:rsid w:val="00AD0B11"/>
    <w:rsid w:val="00AD0BB0"/>
    <w:rsid w:val="00AD3A20"/>
    <w:rsid w:val="00AD7598"/>
    <w:rsid w:val="00AF05A0"/>
    <w:rsid w:val="00AF28C4"/>
    <w:rsid w:val="00AF2CC2"/>
    <w:rsid w:val="00AF6421"/>
    <w:rsid w:val="00B2032A"/>
    <w:rsid w:val="00B248CA"/>
    <w:rsid w:val="00B26F12"/>
    <w:rsid w:val="00B311BC"/>
    <w:rsid w:val="00B31575"/>
    <w:rsid w:val="00B40A80"/>
    <w:rsid w:val="00B4722E"/>
    <w:rsid w:val="00B57E79"/>
    <w:rsid w:val="00B615E8"/>
    <w:rsid w:val="00B61EB1"/>
    <w:rsid w:val="00B620E2"/>
    <w:rsid w:val="00B62726"/>
    <w:rsid w:val="00B631B2"/>
    <w:rsid w:val="00B63FF4"/>
    <w:rsid w:val="00B640FC"/>
    <w:rsid w:val="00B641C0"/>
    <w:rsid w:val="00B81ED2"/>
    <w:rsid w:val="00BA33DF"/>
    <w:rsid w:val="00BA3F50"/>
    <w:rsid w:val="00BA60FE"/>
    <w:rsid w:val="00BC232F"/>
    <w:rsid w:val="00BC5ABD"/>
    <w:rsid w:val="00BD1797"/>
    <w:rsid w:val="00BD42F7"/>
    <w:rsid w:val="00BD4B1A"/>
    <w:rsid w:val="00BD5A3E"/>
    <w:rsid w:val="00BE44F6"/>
    <w:rsid w:val="00BF3A51"/>
    <w:rsid w:val="00C02F5C"/>
    <w:rsid w:val="00C120DD"/>
    <w:rsid w:val="00C25CD7"/>
    <w:rsid w:val="00C26D12"/>
    <w:rsid w:val="00C27036"/>
    <w:rsid w:val="00C346CC"/>
    <w:rsid w:val="00C519F8"/>
    <w:rsid w:val="00C52366"/>
    <w:rsid w:val="00C60DD6"/>
    <w:rsid w:val="00C6658B"/>
    <w:rsid w:val="00C7329A"/>
    <w:rsid w:val="00C74E20"/>
    <w:rsid w:val="00C82E83"/>
    <w:rsid w:val="00C83C5D"/>
    <w:rsid w:val="00C853D3"/>
    <w:rsid w:val="00C966E1"/>
    <w:rsid w:val="00CA45FE"/>
    <w:rsid w:val="00CA53EB"/>
    <w:rsid w:val="00CD7626"/>
    <w:rsid w:val="00CE034C"/>
    <w:rsid w:val="00CE161C"/>
    <w:rsid w:val="00CE1EE5"/>
    <w:rsid w:val="00CF1112"/>
    <w:rsid w:val="00CF7170"/>
    <w:rsid w:val="00D1598E"/>
    <w:rsid w:val="00D21AC6"/>
    <w:rsid w:val="00D21FE4"/>
    <w:rsid w:val="00D22B11"/>
    <w:rsid w:val="00D317AD"/>
    <w:rsid w:val="00D430AE"/>
    <w:rsid w:val="00D64AEA"/>
    <w:rsid w:val="00D704E3"/>
    <w:rsid w:val="00D77478"/>
    <w:rsid w:val="00D917CF"/>
    <w:rsid w:val="00DA7F72"/>
    <w:rsid w:val="00DD13BA"/>
    <w:rsid w:val="00DD3CD4"/>
    <w:rsid w:val="00DF1AB2"/>
    <w:rsid w:val="00DF2B3B"/>
    <w:rsid w:val="00DF5E63"/>
    <w:rsid w:val="00E04460"/>
    <w:rsid w:val="00E17C4E"/>
    <w:rsid w:val="00E277AA"/>
    <w:rsid w:val="00E4282A"/>
    <w:rsid w:val="00E44B51"/>
    <w:rsid w:val="00E53C35"/>
    <w:rsid w:val="00E6020B"/>
    <w:rsid w:val="00E61F99"/>
    <w:rsid w:val="00E65637"/>
    <w:rsid w:val="00E74A02"/>
    <w:rsid w:val="00E84088"/>
    <w:rsid w:val="00E964C6"/>
    <w:rsid w:val="00EB2AD1"/>
    <w:rsid w:val="00EB548A"/>
    <w:rsid w:val="00EB7DC6"/>
    <w:rsid w:val="00EC2289"/>
    <w:rsid w:val="00EC7BE6"/>
    <w:rsid w:val="00EC7E29"/>
    <w:rsid w:val="00ED24D9"/>
    <w:rsid w:val="00ED71B0"/>
    <w:rsid w:val="00EE49B0"/>
    <w:rsid w:val="00EE4EDE"/>
    <w:rsid w:val="00EE50DE"/>
    <w:rsid w:val="00EE55EC"/>
    <w:rsid w:val="00EF101F"/>
    <w:rsid w:val="00F01594"/>
    <w:rsid w:val="00F030B5"/>
    <w:rsid w:val="00F2626E"/>
    <w:rsid w:val="00F27768"/>
    <w:rsid w:val="00F41238"/>
    <w:rsid w:val="00F46091"/>
    <w:rsid w:val="00F47BFB"/>
    <w:rsid w:val="00F56AF5"/>
    <w:rsid w:val="00F572AF"/>
    <w:rsid w:val="00F72A45"/>
    <w:rsid w:val="00F96BEF"/>
    <w:rsid w:val="00FA1EB4"/>
    <w:rsid w:val="00FA28CA"/>
    <w:rsid w:val="00FB3B1E"/>
    <w:rsid w:val="00FB5263"/>
    <w:rsid w:val="00FD0A39"/>
    <w:rsid w:val="00FD0D6E"/>
    <w:rsid w:val="00FD2435"/>
    <w:rsid w:val="00FD472E"/>
    <w:rsid w:val="00FD5FA7"/>
    <w:rsid w:val="00FD75CE"/>
    <w:rsid w:val="00FE1BAF"/>
    <w:rsid w:val="00FE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520EB"/>
  <w15:docId w15:val="{0A070794-4F6E-42E2-8AD5-47813FFD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D5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F5E63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D1598E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7C688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7C6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1598E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rsid w:val="00BD5A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105A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1598E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105A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1598E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D45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1598E"/>
    <w:rPr>
      <w:rFonts w:cs="Times New Roman"/>
      <w:sz w:val="2"/>
    </w:rPr>
  </w:style>
  <w:style w:type="paragraph" w:customStyle="1" w:styleId="21">
    <w:name w:val="Основной текст 21"/>
    <w:basedOn w:val="a"/>
    <w:uiPriority w:val="99"/>
    <w:rsid w:val="00682C3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styleId="3">
    <w:name w:val="Body Text Indent 3"/>
    <w:basedOn w:val="a"/>
    <w:link w:val="30"/>
    <w:uiPriority w:val="99"/>
    <w:rsid w:val="00682C3D"/>
    <w:pPr>
      <w:autoSpaceDE w:val="0"/>
      <w:autoSpaceDN w:val="0"/>
      <w:ind w:left="-284" w:firstLine="284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1598E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643F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HTML1">
    <w:name w:val="Стандартный HTML1"/>
    <w:uiPriority w:val="99"/>
    <w:rsid w:val="00A4254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styleId="ab">
    <w:name w:val="Hyperlink"/>
    <w:basedOn w:val="a0"/>
    <w:rsid w:val="004C449D"/>
    <w:rPr>
      <w:color w:val="0000FF"/>
      <w:u w:val="single"/>
    </w:rPr>
  </w:style>
  <w:style w:type="paragraph" w:customStyle="1" w:styleId="ConsPlusNormal">
    <w:name w:val="ConsPlusNormal"/>
    <w:rsid w:val="00722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st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928</Words>
  <Characters>6744</Characters>
  <Application>Microsoft Office Word</Application>
  <DocSecurity>0</DocSecurity>
  <Lines>56</Lines>
  <Paragraphs>15</Paragraphs>
  <ScaleCrop>false</ScaleCrop>
  <Company>Home</Company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</dc:title>
  <dc:creator>Petrakov</dc:creator>
  <cp:lastModifiedBy>adm</cp:lastModifiedBy>
  <cp:revision>3</cp:revision>
  <cp:lastPrinted>2012-10-09T07:54:00Z</cp:lastPrinted>
  <dcterms:created xsi:type="dcterms:W3CDTF">2023-10-11T05:23:00Z</dcterms:created>
  <dcterms:modified xsi:type="dcterms:W3CDTF">2023-10-11T05:25:00Z</dcterms:modified>
</cp:coreProperties>
</file>