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1EA0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1304-АС/1</w:t>
      </w:r>
      <w:r>
        <w:t xml:space="preserve"> </w:t>
      </w:r>
    </w:p>
    <w:p w:rsidR="00000000" w:rsidRDefault="00641EA0">
      <w:pPr>
        <w:pStyle w:val="a3"/>
        <w:jc w:val="center"/>
      </w:pPr>
      <w:r>
        <w:t>ОБ ОПРЕДЕЛЕНИИ УЧАСТНИКОВ ТОРГОВ В ФОРМЕ АУКЦИОНА С ПОНИЖЕНИЕМ И ПОВЫШЕНИЕМ ЦЕНЫ</w:t>
      </w:r>
    </w:p>
    <w:p w:rsidR="00000000" w:rsidRDefault="00641EA0">
      <w:pPr>
        <w:pStyle w:val="a3"/>
      </w:pPr>
      <w:r>
        <w:rPr>
          <w:rStyle w:val="a4"/>
        </w:rPr>
        <w:t> </w:t>
      </w:r>
    </w:p>
    <w:p w:rsidR="00000000" w:rsidRDefault="00641EA0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"20" ноября 2025 г.</w:t>
      </w:r>
    </w:p>
    <w:p w:rsidR="00000000" w:rsidRDefault="00641EA0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641EA0">
      <w:pPr>
        <w:pStyle w:val="a3"/>
      </w:pPr>
      <w:r>
        <w:rPr>
          <w:u w:val="single"/>
        </w:rPr>
        <w:t>Организатор торгов:</w:t>
      </w:r>
      <w:r>
        <w:rPr>
          <w:rStyle w:val="a4"/>
          <w:i/>
          <w:iCs/>
        </w:rPr>
        <w:t xml:space="preserve"> Глотко Ольга Васильевна </w:t>
      </w:r>
    </w:p>
    <w:p w:rsidR="00000000" w:rsidRDefault="00641EA0">
      <w:pPr>
        <w:pStyle w:val="a3"/>
      </w:pPr>
      <w:r>
        <w:rPr>
          <w:u w:val="single"/>
        </w:rPr>
        <w:t>Продавец имущества:</w:t>
      </w:r>
      <w:r>
        <w:rPr>
          <w:rStyle w:val="a4"/>
          <w:i/>
          <w:iCs/>
        </w:rPr>
        <w:t xml:space="preserve"> Соболев Александр Владимирович</w:t>
      </w:r>
      <w:r>
        <w:t xml:space="preserve"> </w:t>
      </w:r>
    </w:p>
    <w:p w:rsidR="00000000" w:rsidRDefault="00641EA0">
      <w:pPr>
        <w:pStyle w:val="a3"/>
      </w:pPr>
      <w:r>
        <w:rPr>
          <w:u w:val="single"/>
        </w:rPr>
        <w:t xml:space="preserve">Форма торгов: </w:t>
      </w:r>
      <w:r>
        <w:rPr>
          <w:rStyle w:val="a4"/>
          <w:i/>
          <w:iCs/>
        </w:rPr>
        <w:t>аукцион с понижением и повышением цены</w:t>
      </w:r>
      <w:r>
        <w:t xml:space="preserve"> </w:t>
      </w:r>
    </w:p>
    <w:p w:rsidR="00000000" w:rsidRDefault="00641EA0">
      <w:pPr>
        <w:pStyle w:val="a3"/>
      </w:pPr>
      <w:r>
        <w:rPr>
          <w:u w:val="single"/>
        </w:rPr>
        <w:t xml:space="preserve">Порядок и критерии определения победителя торгов: </w:t>
      </w:r>
      <w:r>
        <w:rPr>
          <w:rStyle w:val="a4"/>
          <w:i/>
          <w:iCs/>
        </w:rPr>
        <w:t>Победителем открытого аукциона признается участник торгов, предложивший наиболее высокую цену.</w:t>
      </w:r>
      <w:r>
        <w:t xml:space="preserve"> </w:t>
      </w:r>
    </w:p>
    <w:p w:rsidR="00000000" w:rsidRDefault="00641EA0">
      <w:pPr>
        <w:pStyle w:val="a3"/>
      </w:pPr>
      <w:r>
        <w:t>Сооб</w:t>
      </w:r>
      <w:r>
        <w:t xml:space="preserve">щение о проведении торгов опубликовано в </w:t>
      </w:r>
      <w:proofErr w:type="spellStart"/>
      <w:r>
        <w:t>Авито</w:t>
      </w:r>
      <w:proofErr w:type="spellEnd"/>
      <w:r>
        <w:t xml:space="preserve"> от "15" </w:t>
      </w:r>
      <w:r w:rsidR="009B534C">
        <w:t>октября</w:t>
      </w:r>
      <w:r>
        <w:t xml:space="preserve"> 2025 г.</w:t>
      </w:r>
    </w:p>
    <w:p w:rsidR="00000000" w:rsidRDefault="00641EA0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</w:t>
      </w:r>
      <w:r>
        <w:rPr>
          <w:rStyle w:val="a4"/>
        </w:rPr>
        <w:t>.</w:t>
      </w:r>
    </w:p>
    <w:p w:rsidR="00000000" w:rsidRDefault="00641EA0">
      <w:pPr>
        <w:pStyle w:val="a3"/>
      </w:pPr>
      <w:r>
        <w:rPr>
          <w:u w:val="single"/>
        </w:rPr>
        <w:t>Предмет торгов</w:t>
      </w:r>
      <w:r>
        <w:t xml:space="preserve">: </w:t>
      </w:r>
      <w:r>
        <w:rPr>
          <w:rStyle w:val="a4"/>
          <w:i/>
          <w:iCs/>
        </w:rPr>
        <w:t>Объекты недвижимого имущества: земельный участок, кадастровый номер: 22:63:030439:1; здание лыжной базы, кадастровый номер: 22:63:030439:13; строительные материа</w:t>
      </w:r>
      <w:r>
        <w:rPr>
          <w:rStyle w:val="a4"/>
          <w:i/>
          <w:iCs/>
        </w:rPr>
        <w:t>лы (</w:t>
      </w:r>
      <w:proofErr w:type="gramStart"/>
      <w:r>
        <w:rPr>
          <w:rStyle w:val="a4"/>
          <w:i/>
          <w:iCs/>
        </w:rPr>
        <w:t>согласно списка</w:t>
      </w:r>
      <w:proofErr w:type="gramEnd"/>
      <w:r>
        <w:rPr>
          <w:rStyle w:val="a4"/>
          <w:i/>
          <w:iCs/>
        </w:rPr>
        <w:t xml:space="preserve"> ниже); КТПН 6/0,4кВ, мощность 160кВА, ВЛ-6кВ, находящиеся в залоге у Ассоциации региональное отраслевое объединение работодателей «Саморегулируемая организация «Алтайские строители»</w:t>
      </w:r>
    </w:p>
    <w:p w:rsidR="00000000" w:rsidRDefault="00641EA0">
      <w:pPr>
        <w:pStyle w:val="a3"/>
      </w:pPr>
      <w:r>
        <w:rPr>
          <w:rStyle w:val="a5"/>
          <w:b/>
          <w:bCs/>
        </w:rPr>
        <w:t>Земельный участок, площадью 2569 кв. м, категория земе</w:t>
      </w:r>
      <w:r>
        <w:rPr>
          <w:rStyle w:val="a5"/>
          <w:b/>
          <w:bCs/>
        </w:rPr>
        <w:t xml:space="preserve">ль: земли населённых пунктов, вид разрешенного использования: для эксплуатации здания лыжной базы, кадастровый номер: 22:63:030439:1, расположенный по адресу: Российская Федерация, Алтайский край, </w:t>
      </w:r>
      <w:proofErr w:type="gramStart"/>
      <w:r>
        <w:rPr>
          <w:rStyle w:val="a5"/>
          <w:b/>
          <w:bCs/>
        </w:rPr>
        <w:t>г</w:t>
      </w:r>
      <w:proofErr w:type="gramEnd"/>
      <w:r>
        <w:rPr>
          <w:rStyle w:val="a5"/>
          <w:b/>
          <w:bCs/>
        </w:rPr>
        <w:t xml:space="preserve">. Барнаул, </w:t>
      </w:r>
      <w:proofErr w:type="spellStart"/>
      <w:r>
        <w:rPr>
          <w:rStyle w:val="a5"/>
          <w:b/>
          <w:bCs/>
        </w:rPr>
        <w:t>ш</w:t>
      </w:r>
      <w:proofErr w:type="spellEnd"/>
      <w:r>
        <w:rPr>
          <w:rStyle w:val="a5"/>
          <w:b/>
          <w:bCs/>
        </w:rPr>
        <w:t>. Ленточный бор, дом 8,о чем в едином государс</w:t>
      </w:r>
      <w:r>
        <w:rPr>
          <w:rStyle w:val="a5"/>
          <w:b/>
          <w:bCs/>
        </w:rPr>
        <w:t>твенном реестре прав на недвижимое имущество и сделок с ним 12.08.2013г, сделана запись регистрации № 22-22-01/118/2013-437, право собственности зарегистрировано 12.08.2013 г. Здание лыжной базы, площадью 854,8 кв. м, этажей: 2, расположенное по адресу: Ро</w:t>
      </w:r>
      <w:r>
        <w:rPr>
          <w:rStyle w:val="a5"/>
          <w:b/>
          <w:bCs/>
        </w:rPr>
        <w:t xml:space="preserve">ссийская Федерация, Алтайский край, </w:t>
      </w:r>
      <w:proofErr w:type="gramStart"/>
      <w:r>
        <w:rPr>
          <w:rStyle w:val="a5"/>
          <w:b/>
          <w:bCs/>
        </w:rPr>
        <w:t>г</w:t>
      </w:r>
      <w:proofErr w:type="gramEnd"/>
      <w:r>
        <w:rPr>
          <w:rStyle w:val="a5"/>
          <w:b/>
          <w:bCs/>
        </w:rPr>
        <w:t xml:space="preserve">. Барнаул, </w:t>
      </w:r>
      <w:proofErr w:type="spellStart"/>
      <w:r>
        <w:rPr>
          <w:rStyle w:val="a5"/>
          <w:b/>
          <w:bCs/>
        </w:rPr>
        <w:t>ш</w:t>
      </w:r>
      <w:proofErr w:type="spellEnd"/>
      <w:r>
        <w:rPr>
          <w:rStyle w:val="a5"/>
          <w:b/>
          <w:bCs/>
        </w:rPr>
        <w:t>. Ленточный бор, дом 8, кадастровый номер: 22:63:030439:13, назначение: нежилое, наименование: здание лыжной базы, о чем в едином государственном реестре прав на недвижимое имущество и сделок с ним 19.07.200</w:t>
      </w:r>
      <w:r>
        <w:rPr>
          <w:rStyle w:val="a5"/>
          <w:b/>
          <w:bCs/>
        </w:rPr>
        <w:t xml:space="preserve">4г, </w:t>
      </w:r>
      <w:r>
        <w:rPr>
          <w:rStyle w:val="a5"/>
          <w:b/>
          <w:bCs/>
        </w:rPr>
        <w:lastRenderedPageBreak/>
        <w:t xml:space="preserve">сделана запись регистрации № 22-01/63-107/2004-243, - Строительные материалы: 1. Блок ФБС 24.4.6 - 26 шт.; 2. Ворота гаражные </w:t>
      </w:r>
      <w:proofErr w:type="spellStart"/>
      <w:proofErr w:type="gramStart"/>
      <w:r>
        <w:rPr>
          <w:rStyle w:val="a5"/>
          <w:b/>
          <w:bCs/>
        </w:rPr>
        <w:t>роль-ставни</w:t>
      </w:r>
      <w:proofErr w:type="spellEnd"/>
      <w:proofErr w:type="gramEnd"/>
      <w:r>
        <w:rPr>
          <w:rStyle w:val="a5"/>
          <w:b/>
          <w:bCs/>
        </w:rPr>
        <w:t xml:space="preserve"> (</w:t>
      </w:r>
      <w:proofErr w:type="spellStart"/>
      <w:r>
        <w:rPr>
          <w:rStyle w:val="a5"/>
          <w:b/>
          <w:bCs/>
        </w:rPr>
        <w:t>подьемные</w:t>
      </w:r>
      <w:proofErr w:type="spellEnd"/>
      <w:r>
        <w:rPr>
          <w:rStyle w:val="a5"/>
          <w:b/>
          <w:bCs/>
        </w:rPr>
        <w:t xml:space="preserve">) 3,13?2,4 м. - 1 шт.; 3. Окно </w:t>
      </w:r>
      <w:proofErr w:type="spellStart"/>
      <w:r>
        <w:rPr>
          <w:rStyle w:val="a5"/>
          <w:b/>
          <w:bCs/>
        </w:rPr>
        <w:t>металло-пластиковое</w:t>
      </w:r>
      <w:proofErr w:type="spellEnd"/>
      <w:r>
        <w:rPr>
          <w:rStyle w:val="a5"/>
          <w:b/>
          <w:bCs/>
        </w:rPr>
        <w:t xml:space="preserve"> 2,1х</w:t>
      </w:r>
      <w:proofErr w:type="gramStart"/>
      <w:r>
        <w:rPr>
          <w:rStyle w:val="a5"/>
          <w:b/>
          <w:bCs/>
        </w:rPr>
        <w:t>1</w:t>
      </w:r>
      <w:proofErr w:type="gramEnd"/>
      <w:r>
        <w:rPr>
          <w:rStyle w:val="a5"/>
          <w:b/>
          <w:bCs/>
        </w:rPr>
        <w:t>,0 м. - 3 шт.; 4. Газобетонный блок - 54,85 м3.;</w:t>
      </w:r>
      <w:r>
        <w:rPr>
          <w:rStyle w:val="a5"/>
          <w:b/>
          <w:bCs/>
        </w:rPr>
        <w:t xml:space="preserve"> 5. Утеплитель </w:t>
      </w:r>
      <w:proofErr w:type="spellStart"/>
      <w:r>
        <w:rPr>
          <w:rStyle w:val="a5"/>
          <w:b/>
          <w:bCs/>
        </w:rPr>
        <w:t>минераловатный</w:t>
      </w:r>
      <w:proofErr w:type="spellEnd"/>
      <w:r>
        <w:rPr>
          <w:rStyle w:val="a5"/>
          <w:b/>
          <w:bCs/>
        </w:rPr>
        <w:t xml:space="preserve"> толщиной 100мм. - 6,4 м3; 6. Доска толщиной 50 мм. - 1,58 м3; 7. Швеллер N? 18 - 54 м.п.; 8. </w:t>
      </w:r>
      <w:proofErr w:type="spellStart"/>
      <w:r>
        <w:rPr>
          <w:rStyle w:val="a5"/>
          <w:b/>
          <w:bCs/>
        </w:rPr>
        <w:t>Сайдинг</w:t>
      </w:r>
      <w:proofErr w:type="spellEnd"/>
      <w:r>
        <w:rPr>
          <w:rStyle w:val="a5"/>
          <w:b/>
          <w:bCs/>
        </w:rPr>
        <w:t xml:space="preserve"> виниловый - 64 м</w:t>
      </w:r>
      <w:proofErr w:type="gramStart"/>
      <w:r>
        <w:rPr>
          <w:rStyle w:val="a5"/>
          <w:b/>
          <w:bCs/>
        </w:rPr>
        <w:t>2</w:t>
      </w:r>
      <w:proofErr w:type="gramEnd"/>
      <w:r>
        <w:rPr>
          <w:rStyle w:val="a5"/>
          <w:b/>
          <w:bCs/>
        </w:rPr>
        <w:t xml:space="preserve">; 9. </w:t>
      </w:r>
      <w:proofErr w:type="spellStart"/>
      <w:r>
        <w:rPr>
          <w:rStyle w:val="a5"/>
          <w:b/>
          <w:bCs/>
        </w:rPr>
        <w:t>Металлочерепица</w:t>
      </w:r>
      <w:proofErr w:type="spellEnd"/>
      <w:r>
        <w:rPr>
          <w:rStyle w:val="a5"/>
          <w:b/>
          <w:bCs/>
        </w:rPr>
        <w:t xml:space="preserve"> - 60 м2. (качественные характеристики указанны в Заключени</w:t>
      </w:r>
      <w:proofErr w:type="gramStart"/>
      <w:r>
        <w:rPr>
          <w:rStyle w:val="a5"/>
          <w:b/>
          <w:bCs/>
        </w:rPr>
        <w:t>и</w:t>
      </w:r>
      <w:proofErr w:type="gramEnd"/>
      <w:r>
        <w:rPr>
          <w:rStyle w:val="a5"/>
          <w:b/>
          <w:bCs/>
        </w:rPr>
        <w:t xml:space="preserve"> специалиста о среднерыночно</w:t>
      </w:r>
      <w:r>
        <w:rPr>
          <w:rStyle w:val="a5"/>
          <w:b/>
          <w:bCs/>
        </w:rPr>
        <w:t>й стоимости). - КТПН 6/0,4кВ, мощность 160кВА, ВЛ-6кВ (технические характеристики указаны в Заключени</w:t>
      </w:r>
      <w:proofErr w:type="gramStart"/>
      <w:r>
        <w:rPr>
          <w:rStyle w:val="a5"/>
          <w:b/>
          <w:bCs/>
        </w:rPr>
        <w:t>и</w:t>
      </w:r>
      <w:proofErr w:type="gramEnd"/>
      <w:r>
        <w:rPr>
          <w:rStyle w:val="a5"/>
          <w:b/>
          <w:bCs/>
        </w:rPr>
        <w:t xml:space="preserve"> специалиста о среднерыночной стоимости) Имущество находится в залоге у Ассоциации региональное отраслевое объединение работодателей «Саморегулируемая орг</w:t>
      </w:r>
      <w:r>
        <w:rPr>
          <w:rStyle w:val="a5"/>
          <w:b/>
          <w:bCs/>
        </w:rPr>
        <w:t>анизация «Алтайские строители»</w:t>
      </w:r>
      <w:r>
        <w:t xml:space="preserve"> </w:t>
      </w:r>
    </w:p>
    <w:p w:rsidR="00000000" w:rsidRDefault="00641EA0">
      <w:pPr>
        <w:pStyle w:val="a3"/>
      </w:pPr>
      <w:r>
        <w:rPr>
          <w:u w:val="single"/>
        </w:rPr>
        <w:t>Начальная цена лота</w:t>
      </w:r>
      <w:r>
        <w:t xml:space="preserve">: </w:t>
      </w:r>
      <w:r>
        <w:rPr>
          <w:rStyle w:val="a4"/>
          <w:i/>
          <w:iCs/>
        </w:rPr>
        <w:t>36</w:t>
      </w:r>
      <w:r w:rsidR="009B534C"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750</w:t>
      </w:r>
      <w:r w:rsidR="009B534C"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>000.00</w:t>
      </w:r>
      <w:r>
        <w:t xml:space="preserve"> рублей (НДС не облагается).</w:t>
      </w:r>
    </w:p>
    <w:p w:rsidR="009B534C" w:rsidRDefault="009B534C">
      <w:pPr>
        <w:pStyle w:val="a3"/>
      </w:pPr>
      <w:r w:rsidRPr="009B534C">
        <w:rPr>
          <w:u w:val="single"/>
        </w:rPr>
        <w:t>Цена, сложившаяся на торгах на периоде</w:t>
      </w:r>
      <w:r>
        <w:t xml:space="preserve">: </w:t>
      </w:r>
      <w:r w:rsidRPr="009B534C">
        <w:rPr>
          <w:b/>
          <w:i/>
        </w:rPr>
        <w:t>33 075 000</w:t>
      </w:r>
      <w:r>
        <w:t xml:space="preserve"> рублей (НДС не облагается).</w:t>
      </w:r>
    </w:p>
    <w:p w:rsidR="00000000" w:rsidRDefault="00641EA0">
      <w:pPr>
        <w:pStyle w:val="a3"/>
      </w:pPr>
      <w:r>
        <w:t>На участие в торгах подали Заявки следующие лица (далее – Заявители):</w:t>
      </w:r>
    </w:p>
    <w:p w:rsidR="00000000" w:rsidRDefault="009B534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Style w:val="a5"/>
          <w:rFonts w:eastAsia="Times New Roman"/>
          <w:b/>
          <w:bCs/>
          <w:sz w:val="28"/>
          <w:szCs w:val="28"/>
        </w:rPr>
        <w:t xml:space="preserve">Аюченко Александр Николаевич (по агентскому договору с агентом - </w:t>
      </w:r>
      <w:r w:rsidR="00641EA0">
        <w:rPr>
          <w:rStyle w:val="a5"/>
          <w:rFonts w:eastAsia="Times New Roman"/>
          <w:b/>
          <w:bCs/>
          <w:sz w:val="28"/>
          <w:szCs w:val="28"/>
        </w:rPr>
        <w:t>Шамрин Иван Васильевич</w:t>
      </w:r>
      <w:r w:rsidR="00641EA0">
        <w:rPr>
          <w:rFonts w:eastAsia="Times New Roman"/>
          <w:sz w:val="28"/>
          <w:szCs w:val="28"/>
        </w:rPr>
        <w:t xml:space="preserve"> </w:t>
      </w:r>
      <w:proofErr w:type="gramStart"/>
      <w:r w:rsidR="00641EA0">
        <w:rPr>
          <w:rStyle w:val="a5"/>
          <w:rFonts w:eastAsia="Times New Roman"/>
          <w:sz w:val="28"/>
          <w:szCs w:val="28"/>
        </w:rPr>
        <w:t xml:space="preserve">( </w:t>
      </w:r>
      <w:proofErr w:type="gramEnd"/>
      <w:r w:rsidR="00641EA0">
        <w:rPr>
          <w:rStyle w:val="a5"/>
          <w:rFonts w:eastAsia="Times New Roman"/>
          <w:sz w:val="28"/>
          <w:szCs w:val="28"/>
        </w:rPr>
        <w:t>ИНН: 220703138603 )</w:t>
      </w:r>
      <w:r>
        <w:rPr>
          <w:rStyle w:val="a5"/>
          <w:rFonts w:eastAsia="Times New Roman"/>
          <w:sz w:val="28"/>
          <w:szCs w:val="28"/>
        </w:rPr>
        <w:t>).</w:t>
      </w:r>
    </w:p>
    <w:p w:rsidR="00000000" w:rsidRDefault="00641EA0">
      <w:pPr>
        <w:pStyle w:val="a3"/>
        <w:ind w:left="720"/>
      </w:pPr>
      <w:r>
        <w:t>Заявитель представил Заявку на участие в торгах</w:t>
      </w:r>
      <w:r>
        <w:t xml:space="preserve"> и прилагаемые к ней документы, соответствующие требованиям Сообщения о проведении торгов, в установленный Сообщением срок.</w:t>
      </w:r>
    </w:p>
    <w:p w:rsidR="00000000" w:rsidRDefault="00641EA0">
      <w:pPr>
        <w:pStyle w:val="a3"/>
        <w:ind w:left="720"/>
      </w:pPr>
      <w:r>
        <w:t xml:space="preserve">Задаток от Заявителя в размере </w:t>
      </w:r>
      <w:r>
        <w:rPr>
          <w:rStyle w:val="a5"/>
          <w:b/>
          <w:bCs/>
        </w:rPr>
        <w:t>3</w:t>
      </w:r>
      <w:r w:rsidR="009B534C"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675</w:t>
      </w:r>
      <w:r w:rsidR="009B534C"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000.00</w:t>
      </w:r>
      <w:r>
        <w:t xml:space="preserve"> рублей поступил на расчетный счет, указанный в Сообщении о проведении, в установленный Соо</w:t>
      </w:r>
      <w:r>
        <w:t>бщением о проведении торгов по продаже имущества срок.</w:t>
      </w:r>
    </w:p>
    <w:p w:rsidR="00000000" w:rsidRDefault="00641EA0">
      <w:pPr>
        <w:pStyle w:val="a3"/>
        <w:ind w:left="720"/>
      </w:pPr>
      <w:r>
        <w:t xml:space="preserve">К участию в торгах по продаже имущества, составляющего Лот, </w:t>
      </w:r>
      <w:r w:rsidR="009B534C">
        <w:t xml:space="preserve">Аюченко Александр Николаевич </w:t>
      </w:r>
      <w:proofErr w:type="gramStart"/>
      <w:r w:rsidR="009B534C">
        <w:t xml:space="preserve">( </w:t>
      </w:r>
      <w:proofErr w:type="gramEnd"/>
      <w:r w:rsidR="009B534C">
        <w:t xml:space="preserve">по агентскому договору с </w:t>
      </w:r>
      <w:r w:rsidR="009B534C">
        <w:rPr>
          <w:rStyle w:val="a4"/>
          <w:i/>
          <w:iCs/>
        </w:rPr>
        <w:t xml:space="preserve">Шамриным Иваном </w:t>
      </w:r>
      <w:r>
        <w:rPr>
          <w:rStyle w:val="a4"/>
          <w:i/>
          <w:iCs/>
        </w:rPr>
        <w:t xml:space="preserve"> Васильевич</w:t>
      </w:r>
      <w:r w:rsidR="009B534C">
        <w:rPr>
          <w:rStyle w:val="a4"/>
          <w:i/>
          <w:iCs/>
        </w:rPr>
        <w:t>ем</w:t>
      </w:r>
      <w:r w:rsidR="009B534C">
        <w:t xml:space="preserve">) </w:t>
      </w:r>
      <w:r>
        <w:t>допускается и признается участником торгов.</w:t>
      </w:r>
    </w:p>
    <w:p w:rsidR="00000000" w:rsidRDefault="00641EA0">
      <w:pPr>
        <w:pStyle w:val="a3"/>
      </w:pPr>
      <w:r>
        <w:t> </w:t>
      </w:r>
    </w:p>
    <w:p w:rsidR="00000000" w:rsidRDefault="00641EA0">
      <w:pPr>
        <w:pStyle w:val="a3"/>
      </w:pPr>
      <w:r>
        <w:t>Организатор торгов</w:t>
      </w:r>
    </w:p>
    <w:p w:rsidR="00000000" w:rsidRDefault="00641EA0">
      <w:pPr>
        <w:pStyle w:val="a3"/>
      </w:pPr>
      <w:r>
        <w:rPr>
          <w:rStyle w:val="a5"/>
          <w:b/>
          <w:bCs/>
        </w:rPr>
        <w:t>Глотко Ольга Васильевна</w:t>
      </w:r>
    </w:p>
    <w:p w:rsidR="00641EA0" w:rsidRDefault="00641EA0" w:rsidP="009B534C">
      <w:pPr>
        <w:pStyle w:val="a3"/>
        <w:jc w:val="right"/>
      </w:pPr>
      <w:r>
        <w:t xml:space="preserve">_______________ Глотко Ольга </w:t>
      </w:r>
      <w:r>
        <w:t>Васильевна</w:t>
      </w:r>
    </w:p>
    <w:sectPr w:rsidR="0064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F41"/>
    <w:multiLevelType w:val="multilevel"/>
    <w:tmpl w:val="12D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9B534C"/>
    <w:rsid w:val="00641EA0"/>
    <w:rsid w:val="009B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1BB9-C047-494E-B58F-FD167631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3021</Characters>
  <Application>Microsoft Office Word</Application>
  <DocSecurity>0</DocSecurity>
  <Lines>25</Lines>
  <Paragraphs>7</Paragraphs>
  <ScaleCrop>false</ScaleCrop>
  <Company>Microsoft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1304-АС</dc:title>
  <dc:creator>User</dc:creator>
  <cp:lastModifiedBy>User</cp:lastModifiedBy>
  <cp:revision>2</cp:revision>
  <dcterms:created xsi:type="dcterms:W3CDTF">2025-11-20T06:28:00Z</dcterms:created>
  <dcterms:modified xsi:type="dcterms:W3CDTF">2025-11-20T06:28:00Z</dcterms:modified>
</cp:coreProperties>
</file>