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/>
    </w:p>
    <w:p>
      <w:pPr>
        <w:pStyle w:val="697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ДОГОВОР ОБ УСТУПКЕ ПРАВ (ТРЕБОВАНИЙ) №_________</w:t>
      </w:r>
      <w:r/>
    </w:p>
    <w:p>
      <w:pPr>
        <w:pStyle w:val="69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  <w:r/>
    </w:p>
    <w:p>
      <w:pPr>
        <w:pStyle w:val="696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</w:r>
      <w:r/>
    </w:p>
    <w:p>
      <w:pPr>
        <w:pStyle w:val="715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г. _______</w:t>
        <w:tab/>
        <w:tab/>
        <w:tab/>
        <w:tab/>
        <w:tab/>
        <w:tab/>
        <w:tab/>
        <w:tab/>
        <w:t xml:space="preserve">            </w:t>
        <w:tab/>
      </w:r>
      <w:r>
        <w:rPr>
          <w:rFonts w:ascii="Times New Roman" w:hAnsi="Times New Roman"/>
          <w:color w:val="000000"/>
          <w:szCs w:val="22"/>
        </w:rPr>
        <w:t xml:space="preserve">     </w:t>
      </w:r>
      <w:r>
        <w:rPr>
          <w:rFonts w:ascii="Times New Roman" w:hAnsi="Times New Roman"/>
          <w:color w:val="000000"/>
          <w:szCs w:val="22"/>
        </w:rPr>
        <w:t xml:space="preserve">«___» ___________ 20 _ года</w:t>
      </w:r>
      <w:r/>
    </w:p>
    <w:p>
      <w:pPr>
        <w:pStyle w:val="69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</w:t>
      </w:r>
      <w:r>
        <w:rPr>
          <w:sz w:val="22"/>
          <w:szCs w:val="22"/>
        </w:rPr>
        <w:t xml:space="preserve">личное акционерное общество «Промсвязьбанк» (ПАО «Промсвязьбанк»), в лице ____________________________, действующего на основании ______________________, с одной стороны, и ____________________, в лице __________________________, действующего на основании </w:t>
      </w:r>
      <w:r>
        <w:rPr>
          <w:i/>
          <w:color w:val="0070c0"/>
          <w:sz w:val="22"/>
          <w:szCs w:val="22"/>
        </w:rPr>
        <w:t xml:space="preserve">(Заключение настоящего Договора от имени Нового кредитора по доверенности не допускается</w:t>
      </w:r>
      <w:r>
        <w:rPr>
          <w:i/>
          <w:color w:val="0070c0"/>
          <w:sz w:val="22"/>
          <w:szCs w:val="22"/>
        </w:rPr>
        <w:t xml:space="preserve">.</w:t>
      </w:r>
      <w:r>
        <w:rPr>
          <w:i/>
          <w:color w:val="0070c0"/>
          <w:sz w:val="22"/>
          <w:szCs w:val="22"/>
        </w:rPr>
        <w:t xml:space="preserve"> Для ЮЛ указывается на то, что единоличный исполнительный орган (директор) действует на основании Устава. Для ФЛ или ИП указываются паспортные данные</w:t>
      </w:r>
      <w:r>
        <w:rPr>
          <w:sz w:val="22"/>
          <w:szCs w:val="22"/>
        </w:rPr>
        <w:t xml:space="preserve"> ______________________, с другой стороны, вместе именуемые «Стороны», руковод</w:t>
      </w:r>
      <w:r>
        <w:rPr>
          <w:sz w:val="22"/>
          <w:szCs w:val="22"/>
        </w:rPr>
        <w:t xml:space="preserve">ствуясь статьей 382 Гражданского к</w:t>
      </w:r>
      <w:r>
        <w:rPr>
          <w:sz w:val="22"/>
          <w:szCs w:val="22"/>
        </w:rPr>
        <w:t xml:space="preserve">одекса Российской Федерации, заключили настоящий Договор об уступке права требования (далее по тексту </w:t>
      </w:r>
      <w:r>
        <w:rPr>
          <w:bCs/>
          <w:iCs/>
          <w:sz w:val="22"/>
          <w:szCs w:val="22"/>
        </w:rPr>
        <w:t xml:space="preserve">«Договор»</w:t>
      </w:r>
      <w:r>
        <w:rPr>
          <w:bCs/>
          <w:sz w:val="22"/>
          <w:szCs w:val="22"/>
        </w:rPr>
        <w:t xml:space="preserve">) </w:t>
      </w:r>
      <w:r>
        <w:rPr>
          <w:sz w:val="22"/>
          <w:szCs w:val="22"/>
        </w:rPr>
        <w:t xml:space="preserve">о нижеследующем:</w:t>
      </w:r>
      <w:r/>
    </w:p>
    <w:p>
      <w:pPr>
        <w:pStyle w:val="73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710"/>
        <w:ind w:left="0"/>
        <w:jc w:val="center"/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Термины и понятия, исп</w:t>
      </w:r>
      <w:r>
        <w:rPr>
          <w:b/>
          <w:sz w:val="22"/>
          <w:szCs w:val="22"/>
        </w:rPr>
        <w:t xml:space="preserve">ользуемые в настоящем Договоре.</w:t>
      </w:r>
      <w:r>
        <w:rPr>
          <w:b/>
          <w:sz w:val="22"/>
          <w:szCs w:val="22"/>
        </w:rPr>
      </w:r>
      <w:r/>
    </w:p>
    <w:p>
      <w:pPr>
        <w:pStyle w:val="710"/>
        <w:ind w:left="0"/>
        <w:spacing w:before="120" w:after="120"/>
        <w:rPr>
          <w:b/>
          <w:sz w:val="22"/>
          <w:szCs w:val="22"/>
          <w:lang w:val="ru-RU" w:eastAsia="ru-RU"/>
        </w:rPr>
      </w:pPr>
      <w:r>
        <w:rPr>
          <w:b/>
          <w:iCs/>
          <w:sz w:val="22"/>
          <w:szCs w:val="22"/>
          <w:lang w:val="ru-RU" w:eastAsia="ru-RU"/>
        </w:rPr>
        <w:t xml:space="preserve">«Должники»</w:t>
      </w:r>
      <w:r>
        <w:rPr>
          <w:iCs/>
          <w:sz w:val="22"/>
          <w:szCs w:val="22"/>
          <w:lang w:val="ru-RU" w:eastAsia="ru-RU"/>
        </w:rPr>
        <w:t xml:space="preserve"> –</w:t>
      </w:r>
      <w:r>
        <w:rPr>
          <w:iCs/>
          <w:sz w:val="22"/>
          <w:szCs w:val="22"/>
          <w:lang w:val="ru-RU" w:eastAsia="ru-RU"/>
        </w:rPr>
        <w:t xml:space="preserve"> </w:t>
      </w:r>
      <w:r>
        <w:rPr>
          <w:bCs/>
          <w:sz w:val="22"/>
          <w:szCs w:val="22"/>
        </w:rPr>
        <w:t xml:space="preserve">указанные в Приложениях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 xml:space="preserve">к настоящему Договору лица, </w:t>
      </w:r>
      <w:r>
        <w:rPr>
          <w:sz w:val="22"/>
          <w:szCs w:val="22"/>
        </w:rPr>
        <w:t xml:space="preserve">являющиеся сторонами-должниками </w:t>
      </w:r>
      <w:r>
        <w:rPr>
          <w:sz w:val="22"/>
          <w:szCs w:val="22"/>
          <w:lang w:val="ru-RU"/>
        </w:rPr>
        <w:t xml:space="preserve">по </w:t>
      </w:r>
      <w:r>
        <w:rPr>
          <w:sz w:val="22"/>
          <w:szCs w:val="22"/>
        </w:rPr>
        <w:t xml:space="preserve">Договорам</w:t>
      </w:r>
      <w:r>
        <w:rPr>
          <w:sz w:val="22"/>
          <w:szCs w:val="22"/>
        </w:rPr>
        <w:t xml:space="preserve"> между Первоначальным кредитором и Должникам</w:t>
      </w:r>
      <w:r>
        <w:rPr>
          <w:sz w:val="22"/>
          <w:szCs w:val="22"/>
          <w:lang w:val="ru-RU"/>
        </w:rPr>
        <w:t xml:space="preserve">и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ru-RU" w:eastAsia="ru-RU"/>
        </w:rPr>
      </w:r>
      <w:r/>
    </w:p>
    <w:p>
      <w:pPr>
        <w:pStyle w:val="696"/>
        <w:jc w:val="both"/>
        <w:rPr>
          <w:i/>
          <w:color w:val="0070c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«Договоры между Первоначальным кредитором и Должниками» или «Кредитные договоры»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–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color w:val="8496b0"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договоры,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заключенные между Первоначальным кредитором и Должниками, указанные в Приложениях к настоящему Договору.</w:t>
      </w:r>
      <w:r>
        <w:rPr>
          <w:i/>
          <w:color w:val="0070c0"/>
          <w:sz w:val="22"/>
          <w:szCs w:val="22"/>
        </w:rPr>
      </w:r>
      <w:r/>
    </w:p>
    <w:p>
      <w:pPr>
        <w:pStyle w:val="69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«Обеспечительные договоры»</w:t>
      </w:r>
      <w:r>
        <w:rPr>
          <w:bCs/>
          <w:iCs/>
          <w:sz w:val="22"/>
          <w:szCs w:val="22"/>
        </w:rPr>
        <w:t xml:space="preserve"> – </w:t>
      </w:r>
      <w:r>
        <w:rPr>
          <w:iCs/>
          <w:sz w:val="22"/>
          <w:szCs w:val="22"/>
        </w:rPr>
        <w:t xml:space="preserve">договоры, заключенные между Первоначальным кредитором и Должником и (или) третьими лицами, в целях обеспечения исполнения обязательств по Договору между Первоначальным кредитором и Должником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в редакции дополнительных соглашений </w:t>
      </w:r>
      <w:r>
        <w:rPr>
          <w:bCs/>
          <w:iCs/>
          <w:sz w:val="22"/>
          <w:szCs w:val="22"/>
        </w:rPr>
        <w:t xml:space="preserve">и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указанные в Приложениях к настоящему Договору</w:t>
      </w:r>
      <w:r>
        <w:rPr>
          <w:bCs/>
          <w:iCs/>
          <w:sz w:val="22"/>
          <w:szCs w:val="22"/>
        </w:rPr>
        <w:t xml:space="preserve">.</w:t>
      </w:r>
      <w:r/>
    </w:p>
    <w:p>
      <w:pPr>
        <w:pStyle w:val="69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«Первоначальный кредитор»</w:t>
      </w:r>
      <w:r>
        <w:rPr>
          <w:iCs/>
          <w:sz w:val="22"/>
          <w:szCs w:val="22"/>
        </w:rPr>
        <w:t xml:space="preserve"> –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Публичное акционерное общество «Промсвязьбанк» </w:t>
        <w:br w:type="textWrapping" w:clear="all"/>
        <w:t xml:space="preserve">(ПАО «Промсвязьбанк»), являющееся стороной-кредитором </w:t>
      </w:r>
      <w:r>
        <w:rPr>
          <w:sz w:val="22"/>
          <w:szCs w:val="22"/>
        </w:rPr>
        <w:t xml:space="preserve">по Договору между Первоначальным кредитором и Должником</w:t>
      </w:r>
      <w:r>
        <w:rPr>
          <w:bCs/>
          <w:iCs/>
          <w:sz w:val="22"/>
          <w:szCs w:val="22"/>
        </w:rPr>
        <w:t xml:space="preserve">, а также </w:t>
      </w:r>
      <w:r>
        <w:rPr>
          <w:bCs/>
          <w:iCs/>
          <w:sz w:val="22"/>
          <w:szCs w:val="22"/>
        </w:rPr>
        <w:t xml:space="preserve">по </w:t>
      </w:r>
      <w:r>
        <w:rPr>
          <w:bCs/>
          <w:iCs/>
          <w:sz w:val="22"/>
          <w:szCs w:val="22"/>
        </w:rPr>
        <w:t xml:space="preserve">Обеспечительным договорам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both"/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«Новый кредитор»</w:t>
      </w:r>
      <w:r>
        <w:rPr>
          <w:iCs/>
          <w:sz w:val="22"/>
          <w:szCs w:val="22"/>
        </w:rPr>
        <w:t xml:space="preserve"> –</w:t>
      </w:r>
      <w:r>
        <w:rPr>
          <w:iCs/>
          <w:sz w:val="22"/>
          <w:szCs w:val="22"/>
        </w:rPr>
        <w:t xml:space="preserve"> ___________________, </w:t>
      </w:r>
      <w:r>
        <w:rPr>
          <w:sz w:val="22"/>
          <w:szCs w:val="22"/>
        </w:rPr>
        <w:t xml:space="preserve">являющееся Стороной в настоящем </w:t>
      </w:r>
      <w:r>
        <w:rPr>
          <w:bCs/>
          <w:iCs/>
          <w:sz w:val="22"/>
          <w:szCs w:val="22"/>
        </w:rPr>
        <w:t xml:space="preserve">Договоре.</w:t>
      </w:r>
      <w:r/>
    </w:p>
    <w:p>
      <w:pPr>
        <w:pStyle w:val="696"/>
        <w:ind w:right="-76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</w:r>
      <w:r/>
    </w:p>
    <w:p>
      <w:pPr>
        <w:pStyle w:val="696"/>
        <w:ind w:right="15"/>
        <w:jc w:val="both"/>
        <w:rPr>
          <w:bCs/>
          <w:i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«Права требования»</w:t>
      </w:r>
      <w:r>
        <w:rPr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–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рава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требования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Первоначального кредитора к Должникам</w:t>
      </w:r>
      <w:r>
        <w:rPr>
          <w:sz w:val="22"/>
          <w:szCs w:val="22"/>
        </w:rPr>
        <w:t xml:space="preserve">, возникшие на основании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между Первоначальным кредитором и Должником</w:t>
      </w:r>
      <w:r>
        <w:rPr>
          <w:sz w:val="22"/>
          <w:szCs w:val="22"/>
        </w:rPr>
        <w:t xml:space="preserve"> (либо их часть, если это указано в Приложениях к настоящему Договору)</w:t>
      </w:r>
      <w:r>
        <w:rPr>
          <w:bCs/>
          <w:i/>
          <w:iCs/>
          <w:sz w:val="22"/>
          <w:szCs w:val="22"/>
        </w:rPr>
        <w:t xml:space="preserve">.</w:t>
      </w:r>
      <w:r/>
    </w:p>
    <w:p>
      <w:pPr>
        <w:pStyle w:val="696"/>
        <w:ind w:right="1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  <w:r/>
    </w:p>
    <w:p>
      <w:pPr>
        <w:pStyle w:val="710"/>
        <w:ind w:left="0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«Приложения к настоящему Договору»</w:t>
      </w:r>
      <w:r>
        <w:rPr>
          <w:sz w:val="22"/>
          <w:szCs w:val="22"/>
          <w:lang w:val="ru-RU"/>
        </w:rPr>
        <w:t xml:space="preserve"> –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Приложения №___- № _____</w:t>
      </w:r>
      <w:r>
        <w:rPr>
          <w:sz w:val="22"/>
          <w:szCs w:val="22"/>
        </w:rPr>
        <w:t xml:space="preserve"> к настоящему Договору, содержащие перечень и объем уступаемых в рамках настоящего Договора Прав требования, а также </w:t>
      </w:r>
      <w:r>
        <w:rPr>
          <w:sz w:val="22"/>
          <w:szCs w:val="22"/>
          <w:lang w:val="ru-RU"/>
        </w:rPr>
        <w:t xml:space="preserve">Прав требования по Обеспечительным договорам</w:t>
      </w:r>
      <w:r>
        <w:rPr>
          <w:sz w:val="22"/>
          <w:szCs w:val="22"/>
        </w:rPr>
        <w:t xml:space="preserve">. </w:t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Каждое п</w:t>
      </w:r>
      <w:r>
        <w:rPr>
          <w:sz w:val="22"/>
          <w:szCs w:val="22"/>
        </w:rPr>
        <w:t xml:space="preserve">риложение к настоящему Договору содержит: </w:t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наименование должника; </w:t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наименование и реквизиты Договора между Первоначальным кредитором и Должником; </w:t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–</w:t>
      </w:r>
      <w:r>
        <w:rPr>
          <w:sz w:val="22"/>
          <w:szCs w:val="22"/>
        </w:rPr>
        <w:t xml:space="preserve"> объем уступаемых Новому кредитору Прав требования по соответствующему </w:t>
      </w:r>
      <w:r>
        <w:rPr>
          <w:sz w:val="22"/>
          <w:szCs w:val="22"/>
          <w:lang w:val="ru-RU"/>
        </w:rPr>
        <w:t xml:space="preserve">Кредитному договору</w:t>
      </w:r>
      <w:r>
        <w:rPr>
          <w:sz w:val="22"/>
          <w:szCs w:val="22"/>
        </w:rPr>
        <w:t xml:space="preserve">; </w:t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–</w:t>
      </w:r>
      <w:r>
        <w:rPr>
          <w:sz w:val="22"/>
          <w:szCs w:val="22"/>
        </w:rPr>
        <w:t xml:space="preserve"> перечень договоров, обеспечивающих исполнение обязательств по Договору между Первоначальным кредитором и соответствующим Должником, права </w:t>
      </w:r>
      <w:r>
        <w:rPr>
          <w:sz w:val="22"/>
          <w:szCs w:val="22"/>
          <w:lang w:val="ru-RU"/>
        </w:rPr>
        <w:t xml:space="preserve">(</w:t>
      </w:r>
      <w:r>
        <w:rPr>
          <w:sz w:val="22"/>
          <w:szCs w:val="22"/>
        </w:rPr>
        <w:t xml:space="preserve">требования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по которому</w:t>
      </w:r>
      <w:r>
        <w:rPr>
          <w:sz w:val="22"/>
          <w:szCs w:val="22"/>
        </w:rPr>
        <w:t xml:space="preserve"> уступаются Новому кредитору; </w:t>
      </w:r>
      <w:r/>
    </w:p>
    <w:p>
      <w:pPr>
        <w:pStyle w:val="696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стоимость уступаемых Прав требования к соответствующему Должнику.</w:t>
      </w:r>
      <w:r>
        <w:rPr>
          <w:sz w:val="22"/>
          <w:szCs w:val="22"/>
        </w:rPr>
      </w:r>
      <w:r/>
    </w:p>
    <w:p>
      <w:pPr>
        <w:pStyle w:val="696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right="1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«Права требования по Обеспечительным договорам»</w:t>
      </w:r>
      <w:r>
        <w:rPr>
          <w:sz w:val="22"/>
          <w:szCs w:val="22"/>
        </w:rPr>
        <w:t xml:space="preserve"> – права (требования) Первоначального к</w:t>
      </w:r>
      <w:r>
        <w:rPr>
          <w:sz w:val="22"/>
          <w:szCs w:val="22"/>
        </w:rPr>
        <w:t xml:space="preserve">редитора к лицам, предоставившим</w:t>
      </w:r>
      <w:r>
        <w:rPr>
          <w:sz w:val="22"/>
          <w:szCs w:val="22"/>
        </w:rPr>
        <w:t xml:space="preserve"> обеспечение исполнения обязательств по Договору между Первоначальным кредитором и Должником, возникшие из Обеспечительных договоров.</w:t>
      </w:r>
      <w:r>
        <w:rPr>
          <w:sz w:val="22"/>
          <w:szCs w:val="22"/>
        </w:rPr>
      </w:r>
      <w:r/>
    </w:p>
    <w:p>
      <w:pPr>
        <w:pStyle w:val="696"/>
        <w:ind w:left="1701" w:right="-766" w:hanging="170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pStyle w:val="696"/>
        <w:ind w:left="1701" w:right="-766" w:hanging="170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Статья 1. Предмет Договора</w:t>
      </w:r>
      <w:r/>
    </w:p>
    <w:p>
      <w:pPr>
        <w:pStyle w:val="696"/>
        <w:ind w:left="1701" w:right="-766" w:hanging="170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pStyle w:val="710"/>
        <w:ind w:left="0"/>
        <w:spacing w:line="0" w:lineRule="atLeast"/>
        <w:rPr>
          <w:bCs/>
          <w:i/>
          <w:iCs/>
          <w:sz w:val="22"/>
          <w:szCs w:val="22"/>
        </w:rPr>
      </w:pPr>
      <w:r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 xml:space="preserve">   </w:t>
      </w:r>
      <w:r>
        <w:rPr>
          <w:sz w:val="22"/>
          <w:szCs w:val="22"/>
        </w:rPr>
        <w:t xml:space="preserve">1.1. По настоящему </w:t>
      </w:r>
      <w:r>
        <w:rPr>
          <w:bCs/>
          <w:iCs/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Первоначальный кредитор обязуется</w:t>
      </w:r>
      <w:r>
        <w:rPr>
          <w:bCs/>
          <w:iCs/>
          <w:sz w:val="22"/>
          <w:szCs w:val="22"/>
          <w:lang w:val="ru-RU"/>
        </w:rPr>
        <w:t xml:space="preserve"> передать</w:t>
      </w:r>
      <w:r>
        <w:rPr>
          <w:sz w:val="22"/>
          <w:szCs w:val="22"/>
        </w:rPr>
        <w:t xml:space="preserve"> за плату Права требования</w:t>
      </w:r>
      <w:r>
        <w:rPr>
          <w:bCs/>
          <w:iCs/>
          <w:sz w:val="22"/>
          <w:szCs w:val="22"/>
        </w:rPr>
        <w:t xml:space="preserve"> Новому кредитору,</w:t>
      </w:r>
      <w:r>
        <w:rPr>
          <w:sz w:val="22"/>
          <w:szCs w:val="22"/>
        </w:rPr>
        <w:t xml:space="preserve"> а </w:t>
      </w:r>
      <w:r>
        <w:rPr>
          <w:bCs/>
          <w:iCs/>
          <w:sz w:val="22"/>
          <w:szCs w:val="22"/>
        </w:rPr>
        <w:t xml:space="preserve">Новый кредитор </w:t>
      </w:r>
      <w:r>
        <w:rPr>
          <w:sz w:val="22"/>
          <w:szCs w:val="22"/>
        </w:rPr>
        <w:t xml:space="preserve">обязуется оплатить </w:t>
      </w:r>
      <w:r>
        <w:rPr>
          <w:bCs/>
          <w:iCs/>
          <w:sz w:val="22"/>
          <w:szCs w:val="22"/>
        </w:rPr>
        <w:t xml:space="preserve">Первоначальному кредитору </w:t>
      </w:r>
      <w:r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уступаемых Прав </w:t>
      </w:r>
      <w:r>
        <w:rPr>
          <w:sz w:val="22"/>
          <w:szCs w:val="22"/>
        </w:rPr>
        <w:t xml:space="preserve">требования </w:t>
      </w:r>
      <w:r>
        <w:rPr>
          <w:sz w:val="22"/>
          <w:szCs w:val="22"/>
          <w:lang w:val="ru-RU"/>
        </w:rPr>
        <w:t xml:space="preserve"> и осуществить иные платежи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на условиях, предусмотренных настоящим </w:t>
      </w:r>
      <w:r>
        <w:rPr>
          <w:bCs/>
          <w:iCs/>
          <w:sz w:val="22"/>
          <w:szCs w:val="22"/>
        </w:rPr>
        <w:t xml:space="preserve">Договором.</w:t>
      </w:r>
      <w:r>
        <w:rPr>
          <w:bCs/>
          <w:i/>
          <w:iCs/>
          <w:sz w:val="22"/>
          <w:szCs w:val="22"/>
        </w:rPr>
      </w:r>
      <w:r/>
    </w:p>
    <w:p>
      <w:pPr>
        <w:pStyle w:val="720"/>
        <w:ind w:firstLine="709"/>
        <w:jc w:val="both"/>
        <w:rPr>
          <w:sz w:val="22"/>
          <w:szCs w:val="22"/>
        </w:rPr>
      </w:pPr>
      <w:r>
        <w:rPr>
          <w:b w:val="0"/>
          <w:caps/>
          <w:sz w:val="22"/>
          <w:szCs w:val="22"/>
        </w:rPr>
        <w:t xml:space="preserve">1.2. </w:t>
      </w:r>
      <w:r>
        <w:rPr>
          <w:b w:val="0"/>
          <w:sz w:val="22"/>
          <w:szCs w:val="22"/>
        </w:rPr>
        <w:t xml:space="preserve">Права требования, </w:t>
      </w:r>
      <w:r>
        <w:rPr>
          <w:b w:val="0"/>
          <w:sz w:val="22"/>
          <w:szCs w:val="22"/>
          <w:lang w:val="ru-RU"/>
        </w:rPr>
        <w:t xml:space="preserve">передаваемые</w:t>
      </w:r>
      <w:r>
        <w:rPr>
          <w:b w:val="0"/>
          <w:sz w:val="22"/>
          <w:szCs w:val="22"/>
        </w:rPr>
        <w:t xml:space="preserve"> Первоначальным кредитором Новому кредитору</w:t>
      </w:r>
      <w:r>
        <w:rPr>
          <w:b w:val="0"/>
          <w:i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по настоящему Договору</w:t>
      </w:r>
      <w:r>
        <w:rPr>
          <w:b w:val="0"/>
          <w:i/>
          <w:color w:val="0070c0"/>
          <w:sz w:val="22"/>
          <w:szCs w:val="22"/>
        </w:rPr>
        <w:t xml:space="preserve"> </w:t>
      </w:r>
      <w:r>
        <w:rPr>
          <w:b w:val="0"/>
          <w:bCs/>
          <w:iCs/>
          <w:sz w:val="22"/>
          <w:szCs w:val="22"/>
        </w:rPr>
        <w:t xml:space="preserve">переходят к Новому кредитору в</w:t>
      </w:r>
      <w:r>
        <w:rPr>
          <w:b w:val="0"/>
          <w:bCs/>
          <w:iCs/>
          <w:sz w:val="22"/>
          <w:szCs w:val="22"/>
        </w:rPr>
        <w:t xml:space="preserve"> объеме и на условиях, определенных в Приложениях № - №</w:t>
      </w:r>
      <w:r>
        <w:rPr>
          <w:bCs/>
          <w:iCs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к Договору</w:t>
      </w:r>
      <w:r>
        <w:rPr>
          <w:b w:val="0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710"/>
        <w:ind w:left="0" w:firstLine="708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1.3. К Новому кредитору в соответствии с законодательством Российской Федерации переходят </w:t>
      </w:r>
      <w:r>
        <w:rPr>
          <w:sz w:val="22"/>
          <w:szCs w:val="22"/>
        </w:rPr>
        <w:t xml:space="preserve">Права требования по Обеспечительным договорам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(осуществляется переход прав в силу закона).</w:t>
      </w:r>
      <w:r/>
    </w:p>
    <w:p>
      <w:pPr>
        <w:pStyle w:val="710"/>
        <w:ind w:left="0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  <w:tab/>
        <w:t xml:space="preserve">1.</w:t>
      </w:r>
      <w:r>
        <w:rPr>
          <w:bCs/>
          <w:iCs/>
          <w:sz w:val="22"/>
          <w:szCs w:val="22"/>
          <w:lang w:val="ru-RU"/>
        </w:rPr>
        <w:t xml:space="preserve">4</w:t>
      </w:r>
      <w:r>
        <w:rPr>
          <w:bCs/>
          <w:iCs/>
          <w:sz w:val="22"/>
          <w:szCs w:val="22"/>
        </w:rPr>
        <w:t xml:space="preserve">.</w:t>
      </w:r>
      <w:r>
        <w:rPr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Права требования переходят к Новому кредитору в том объеме и на тех условиях, которые существуют к моменту их перехода.</w:t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1.5. В случае признания судом недействите</w:t>
      </w:r>
      <w:r>
        <w:rPr>
          <w:sz w:val="22"/>
          <w:szCs w:val="22"/>
        </w:rPr>
        <w:t xml:space="preserve">льными или незаключенными Договоров</w:t>
      </w:r>
      <w:r>
        <w:rPr>
          <w:sz w:val="22"/>
          <w:szCs w:val="22"/>
        </w:rPr>
        <w:t xml:space="preserve"> между Первона</w:t>
      </w:r>
      <w:r>
        <w:rPr>
          <w:sz w:val="22"/>
          <w:szCs w:val="22"/>
        </w:rPr>
        <w:t xml:space="preserve">чальным кредитором и Должника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к Новому кредитору считаются перешедшими права (требования) Перв</w:t>
      </w:r>
      <w:r>
        <w:rPr>
          <w:sz w:val="22"/>
          <w:szCs w:val="22"/>
        </w:rPr>
        <w:t xml:space="preserve">оначального кредитора к Должникам</w:t>
      </w:r>
      <w:r>
        <w:rPr>
          <w:sz w:val="22"/>
          <w:szCs w:val="22"/>
        </w:rPr>
        <w:t xml:space="preserve"> по возврату полученных </w:t>
      </w:r>
      <w:r>
        <w:rPr>
          <w:sz w:val="22"/>
          <w:szCs w:val="22"/>
        </w:rPr>
        <w:t xml:space="preserve">Должника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от Первоначального кредитора по недействительн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или незаключенн</w:t>
      </w:r>
      <w:r>
        <w:rPr>
          <w:sz w:val="22"/>
          <w:szCs w:val="22"/>
        </w:rPr>
        <w:t xml:space="preserve">ым Договорам</w:t>
      </w:r>
      <w:r>
        <w:rPr>
          <w:sz w:val="22"/>
          <w:szCs w:val="22"/>
        </w:rPr>
        <w:t xml:space="preserve"> между Перв</w:t>
      </w:r>
      <w:r>
        <w:rPr>
          <w:sz w:val="22"/>
          <w:szCs w:val="22"/>
        </w:rPr>
        <w:t xml:space="preserve">оначальным кредитором и Должника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денежных средств и уплате процентов и иных платежей, предусмотренных законодательством Российской Федерации.</w:t>
      </w:r>
      <w:r/>
    </w:p>
    <w:p>
      <w:pPr>
        <w:pStyle w:val="710"/>
        <w:ind w:left="0" w:firstLine="54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Права (требования) Перв</w:t>
      </w:r>
      <w:r>
        <w:rPr>
          <w:sz w:val="22"/>
          <w:szCs w:val="22"/>
        </w:rPr>
        <w:t xml:space="preserve">оначального кредитора к Должник</w:t>
      </w:r>
      <w:r>
        <w:rPr>
          <w:sz w:val="22"/>
          <w:szCs w:val="22"/>
          <w:lang w:val="ru-RU"/>
        </w:rPr>
        <w:t xml:space="preserve">ам</w:t>
      </w:r>
      <w:r>
        <w:rPr>
          <w:sz w:val="22"/>
          <w:szCs w:val="22"/>
        </w:rPr>
        <w:t xml:space="preserve">, указанные в настоящем пункте, </w:t>
      </w:r>
      <w:r>
        <w:rPr>
          <w:sz w:val="22"/>
          <w:szCs w:val="22"/>
          <w:lang w:val="ru-RU"/>
        </w:rPr>
        <w:t xml:space="preserve">считаются перешедшими</w:t>
      </w:r>
      <w:r>
        <w:rPr>
          <w:sz w:val="22"/>
          <w:szCs w:val="22"/>
        </w:rPr>
        <w:t xml:space="preserve"> к Новому кредитору в </w:t>
      </w:r>
      <w:r>
        <w:rPr>
          <w:sz w:val="22"/>
          <w:szCs w:val="22"/>
          <w:lang w:val="ru-RU"/>
        </w:rPr>
        <w:t xml:space="preserve">дату</w:t>
      </w:r>
      <w:r>
        <w:rPr>
          <w:sz w:val="22"/>
          <w:szCs w:val="22"/>
          <w:lang w:val="ru-RU"/>
        </w:rPr>
        <w:t xml:space="preserve"> перехода Прав требования,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установленную в пункте </w:t>
      </w:r>
      <w:r>
        <w:rPr>
          <w:sz w:val="22"/>
          <w:szCs w:val="22"/>
          <w:lang w:val="ru-RU"/>
        </w:rPr>
        <w:t xml:space="preserve">4.1</w:t>
      </w:r>
      <w:r>
        <w:rPr>
          <w:sz w:val="22"/>
          <w:szCs w:val="22"/>
          <w:lang w:val="ru-RU"/>
        </w:rPr>
        <w:t xml:space="preserve"> Договора.</w:t>
      </w:r>
      <w:r/>
    </w:p>
    <w:p>
      <w:pPr>
        <w:pStyle w:val="710"/>
        <w:ind w:left="0" w:firstLine="54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При этом к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Новому кредитору в соответствии с законодательством Российской Федерации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переходят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рава </w:t>
      </w:r>
      <w:r>
        <w:rPr>
          <w:sz w:val="22"/>
          <w:szCs w:val="22"/>
          <w:lang w:val="ru-RU"/>
        </w:rPr>
        <w:t xml:space="preserve">требования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  <w:lang w:val="ru-RU"/>
        </w:rPr>
        <w:t xml:space="preserve">Обеспечительным договорам</w:t>
      </w:r>
      <w:r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существующим на дату такого перехода</w:t>
      </w:r>
      <w:r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 xml:space="preserve">в </w:t>
      </w:r>
      <w:r>
        <w:rPr>
          <w:sz w:val="22"/>
          <w:szCs w:val="22"/>
          <w:lang w:val="ru-RU"/>
        </w:rPr>
        <w:t xml:space="preserve">объеме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ru-RU"/>
        </w:rPr>
        <w:t xml:space="preserve">пропорциональном</w:t>
      </w:r>
      <w:r>
        <w:rPr>
          <w:sz w:val="22"/>
          <w:szCs w:val="22"/>
        </w:rPr>
        <w:t xml:space="preserve"> уступленной части Прав требования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  <w:lang w:val="ru-RU"/>
        </w:rPr>
      </w:r>
      <w:r/>
    </w:p>
    <w:p>
      <w:pPr>
        <w:pStyle w:val="696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Прав требования</w:t>
      </w:r>
      <w:r>
        <w:rPr>
          <w:sz w:val="22"/>
          <w:szCs w:val="22"/>
        </w:rPr>
        <w:t xml:space="preserve">, уплаченная Новы</w:t>
      </w:r>
      <w:r>
        <w:rPr>
          <w:sz w:val="22"/>
          <w:szCs w:val="22"/>
        </w:rPr>
        <w:t xml:space="preserve">м кредитором в соответствии со с</w:t>
      </w:r>
      <w:r>
        <w:rPr>
          <w:sz w:val="22"/>
          <w:szCs w:val="22"/>
        </w:rPr>
        <w:t xml:space="preserve">татьей 3 настоящего Договора, будет считаться ценой прав (требований) Перв</w:t>
      </w:r>
      <w:r>
        <w:rPr>
          <w:sz w:val="22"/>
          <w:szCs w:val="22"/>
        </w:rPr>
        <w:t xml:space="preserve">оначального кредитора к Должникам</w:t>
      </w:r>
      <w:r>
        <w:rPr>
          <w:sz w:val="22"/>
          <w:szCs w:val="22"/>
        </w:rPr>
        <w:t xml:space="preserve">, которые указаны в настоящем пункте.</w:t>
      </w:r>
      <w:r/>
    </w:p>
    <w:p>
      <w:pPr>
        <w:pStyle w:val="710"/>
        <w:ind w:left="0" w:firstLine="539"/>
        <w:rPr>
          <w:sz w:val="22"/>
          <w:szCs w:val="22"/>
        </w:rPr>
      </w:pPr>
      <w:r>
        <w:rPr>
          <w:sz w:val="22"/>
          <w:szCs w:val="22"/>
        </w:rPr>
        <w:t xml:space="preserve">Права требования, а также права (требования) Перв</w:t>
      </w:r>
      <w:r>
        <w:rPr>
          <w:sz w:val="22"/>
          <w:szCs w:val="22"/>
        </w:rPr>
        <w:t xml:space="preserve">оначального кредитора к Должникам</w:t>
      </w:r>
      <w:r>
        <w:rPr>
          <w:sz w:val="22"/>
          <w:szCs w:val="22"/>
        </w:rPr>
        <w:t xml:space="preserve">, которые указаны  в настоящем пункте, признаются Сторонами равноценными.</w:t>
      </w:r>
      <w:r/>
    </w:p>
    <w:p>
      <w:pPr>
        <w:pStyle w:val="710"/>
        <w:ind w:left="0" w:firstLine="539"/>
        <w:rPr>
          <w:color w:val="000000"/>
          <w:sz w:val="22"/>
          <w:szCs w:val="22"/>
        </w:rPr>
      </w:pPr>
      <w:r>
        <w:rPr>
          <w:sz w:val="22"/>
          <w:szCs w:val="22"/>
          <w:lang w:val="ru-RU"/>
        </w:rPr>
        <w:t xml:space="preserve">1.6. </w:t>
      </w:r>
      <w:r>
        <w:rPr>
          <w:rFonts w:eastAsia="Calibri"/>
          <w:color w:val="000000"/>
          <w:sz w:val="22"/>
          <w:szCs w:val="22"/>
        </w:rPr>
        <w:t xml:space="preserve">По Договору не уступаются права (требования), </w:t>
      </w:r>
      <w:r>
        <w:rPr>
          <w:rFonts w:eastAsia="Calibri"/>
          <w:color w:val="000000"/>
          <w:sz w:val="22"/>
          <w:szCs w:val="22"/>
          <w:lang w:val="ru-RU"/>
        </w:rPr>
        <w:t xml:space="preserve">возникающие у Первоначального кредитора</w:t>
      </w:r>
      <w:r>
        <w:rPr>
          <w:rFonts w:eastAsia="Calibri"/>
          <w:color w:val="000000"/>
          <w:sz w:val="22"/>
          <w:szCs w:val="22"/>
        </w:rPr>
        <w:t xml:space="preserve"> в </w:t>
      </w:r>
      <w:r>
        <w:rPr>
          <w:rFonts w:eastAsia="Calibri"/>
          <w:color w:val="000000"/>
          <w:sz w:val="22"/>
          <w:szCs w:val="22"/>
          <w:lang w:val="ru-RU"/>
        </w:rPr>
        <w:t xml:space="preserve">случае</w:t>
      </w:r>
      <w:r>
        <w:rPr>
          <w:rFonts w:eastAsia="Calibri"/>
          <w:color w:val="000000"/>
          <w:sz w:val="22"/>
          <w:szCs w:val="22"/>
        </w:rPr>
        <w:t xml:space="preserve"> признания судом недействительными </w:t>
      </w:r>
      <w:r>
        <w:rPr>
          <w:rFonts w:eastAsia="Calibri"/>
          <w:color w:val="000000"/>
          <w:sz w:val="22"/>
          <w:szCs w:val="22"/>
          <w:lang w:val="ru-RU"/>
        </w:rPr>
        <w:t xml:space="preserve">сделками </w:t>
      </w:r>
      <w:r>
        <w:rPr>
          <w:rFonts w:eastAsia="Calibri"/>
          <w:color w:val="000000"/>
          <w:sz w:val="22"/>
          <w:szCs w:val="22"/>
        </w:rPr>
        <w:t xml:space="preserve">платежей, совершенных Должник</w:t>
      </w:r>
      <w:r>
        <w:rPr>
          <w:rFonts w:eastAsia="Calibri"/>
          <w:color w:val="000000"/>
          <w:sz w:val="22"/>
          <w:szCs w:val="22"/>
          <w:lang w:val="ru-RU"/>
        </w:rPr>
        <w:t xml:space="preserve">а</w:t>
      </w:r>
      <w:r>
        <w:rPr>
          <w:rFonts w:eastAsia="Calibri"/>
          <w:color w:val="000000"/>
          <w:sz w:val="22"/>
          <w:szCs w:val="22"/>
          <w:lang w:val="ru-RU"/>
        </w:rPr>
        <w:t xml:space="preserve">м</w:t>
      </w:r>
      <w:r>
        <w:rPr>
          <w:rFonts w:eastAsia="Calibri"/>
          <w:color w:val="000000"/>
          <w:sz w:val="22"/>
          <w:szCs w:val="22"/>
          <w:lang w:val="ru-RU"/>
        </w:rPr>
        <w:t xml:space="preserve">и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в пользу </w:t>
      </w:r>
      <w:r>
        <w:rPr>
          <w:rFonts w:eastAsia="Calibri"/>
          <w:color w:val="000000"/>
          <w:sz w:val="22"/>
          <w:szCs w:val="22"/>
          <w:lang w:val="ru-RU"/>
        </w:rPr>
        <w:t xml:space="preserve">Первоначального кредитора</w:t>
      </w:r>
      <w:r>
        <w:rPr>
          <w:rFonts w:eastAsia="Calibri"/>
          <w:color w:val="000000"/>
          <w:sz w:val="22"/>
          <w:szCs w:val="22"/>
        </w:rPr>
        <w:t xml:space="preserve"> по Кредитн</w:t>
      </w:r>
      <w:r>
        <w:rPr>
          <w:rFonts w:eastAsia="Calibri"/>
          <w:color w:val="000000"/>
          <w:sz w:val="22"/>
          <w:szCs w:val="22"/>
          <w:lang w:val="ru-RU"/>
        </w:rPr>
        <w:t xml:space="preserve">ым</w:t>
      </w:r>
      <w:r>
        <w:rPr>
          <w:rFonts w:eastAsia="Calibri"/>
          <w:color w:val="000000"/>
          <w:sz w:val="22"/>
          <w:szCs w:val="22"/>
        </w:rPr>
        <w:t xml:space="preserve"> договор</w:t>
      </w:r>
      <w:r>
        <w:rPr>
          <w:rFonts w:eastAsia="Calibri"/>
          <w:color w:val="000000"/>
          <w:sz w:val="22"/>
          <w:szCs w:val="22"/>
          <w:lang w:val="ru-RU"/>
        </w:rPr>
        <w:t xml:space="preserve">ам</w:t>
      </w:r>
      <w:r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до даты заключения настоящего Договора</w:t>
      </w:r>
      <w:r>
        <w:rPr>
          <w:color w:val="000000"/>
          <w:sz w:val="22"/>
          <w:szCs w:val="22"/>
        </w:rPr>
        <w:t xml:space="preserve">.</w:t>
      </w:r>
      <w:r/>
    </w:p>
    <w:p>
      <w:pPr>
        <w:pStyle w:val="71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p>
      <w:pPr>
        <w:pStyle w:val="710"/>
        <w:ind w:left="0" w:firstLine="54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Статья 2.</w:t>
      </w:r>
      <w:r>
        <w:rPr>
          <w:b/>
          <w:sz w:val="22"/>
          <w:szCs w:val="22"/>
          <w:lang w:val="en-US"/>
        </w:rPr>
        <w:t xml:space="preserve"> </w:t>
      </w:r>
      <w:r>
        <w:rPr>
          <w:b/>
          <w:sz w:val="22"/>
          <w:szCs w:val="22"/>
        </w:rPr>
        <w:t xml:space="preserve">Права и обязанности </w:t>
      </w:r>
      <w:r>
        <w:rPr>
          <w:b/>
          <w:sz w:val="22"/>
          <w:szCs w:val="22"/>
          <w:lang w:val="ru-RU"/>
        </w:rPr>
        <w:t xml:space="preserve">Сторон</w:t>
      </w:r>
      <w:r/>
    </w:p>
    <w:p>
      <w:pPr>
        <w:pStyle w:val="710"/>
        <w:ind w:left="0" w:firstLine="540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right="-5"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2.1. </w:t>
      </w:r>
      <w:r>
        <w:rPr>
          <w:bCs/>
          <w:iCs/>
          <w:sz w:val="22"/>
          <w:szCs w:val="22"/>
        </w:rPr>
        <w:t xml:space="preserve">Первоначальный кредитор обязан:</w:t>
      </w:r>
      <w:r/>
    </w:p>
    <w:p>
      <w:pPr>
        <w:pStyle w:val="696"/>
        <w:ind w:firstLine="709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2.1.1. </w:t>
      </w:r>
      <w:r>
        <w:rPr>
          <w:color w:val="000000"/>
          <w:sz w:val="22"/>
          <w:szCs w:val="22"/>
        </w:rPr>
        <w:t xml:space="preserve">В течение 10 (д</w:t>
      </w:r>
      <w:r>
        <w:rPr>
          <w:color w:val="000000"/>
          <w:sz w:val="22"/>
          <w:szCs w:val="22"/>
        </w:rPr>
        <w:t xml:space="preserve">есяти) рабочих </w:t>
      </w:r>
      <w:r>
        <w:rPr>
          <w:sz w:val="22"/>
          <w:szCs w:val="22"/>
        </w:rPr>
        <w:t xml:space="preserve">дней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с даты перехода </w:t>
      </w:r>
      <w:r>
        <w:rPr>
          <w:bCs/>
          <w:sz w:val="22"/>
          <w:szCs w:val="22"/>
        </w:rPr>
        <w:t xml:space="preserve">Прав требования</w:t>
      </w:r>
      <w:r>
        <w:rPr>
          <w:sz w:val="22"/>
          <w:szCs w:val="22"/>
        </w:rPr>
        <w:t xml:space="preserve"> произвести передачу </w:t>
      </w:r>
      <w:r>
        <w:rPr>
          <w:bCs/>
          <w:sz w:val="22"/>
          <w:szCs w:val="22"/>
        </w:rPr>
        <w:t xml:space="preserve">Новому кредитору</w:t>
      </w:r>
      <w:r>
        <w:rPr>
          <w:sz w:val="22"/>
          <w:szCs w:val="22"/>
        </w:rPr>
        <w:t xml:space="preserve"> по Акту приема-передачи </w:t>
      </w:r>
      <w:r>
        <w:rPr>
          <w:color w:val="000000"/>
          <w:sz w:val="22"/>
          <w:szCs w:val="22"/>
        </w:rPr>
        <w:t xml:space="preserve">документов, составленному по </w:t>
      </w:r>
      <w:r>
        <w:rPr>
          <w:bCs/>
          <w:color w:val="000000"/>
          <w:sz w:val="22"/>
          <w:szCs w:val="22"/>
        </w:rPr>
        <w:t xml:space="preserve">форме </w:t>
      </w:r>
      <w:r>
        <w:rPr>
          <w:sz w:val="22"/>
          <w:szCs w:val="22"/>
        </w:rPr>
        <w:t xml:space="preserve">Приложения № 1 к Договор</w:t>
      </w:r>
      <w:r>
        <w:rPr>
          <w:sz w:val="22"/>
          <w:szCs w:val="22"/>
        </w:rPr>
        <w:t xml:space="preserve">у, </w:t>
      </w:r>
      <w:r>
        <w:rPr>
          <w:sz w:val="22"/>
          <w:szCs w:val="22"/>
        </w:rPr>
        <w:t xml:space="preserve">имеющихся у Первоначального кредитора </w:t>
      </w:r>
      <w:r>
        <w:rPr>
          <w:sz w:val="22"/>
          <w:szCs w:val="22"/>
        </w:rPr>
        <w:t xml:space="preserve">документов (в виде копий, заверенных Первоначальным кредитором</w:t>
      </w:r>
      <w:r>
        <w:rPr>
          <w:sz w:val="22"/>
          <w:szCs w:val="22"/>
        </w:rPr>
        <w:t xml:space="preserve"> или нотариусом</w:t>
      </w:r>
      <w:r>
        <w:rPr>
          <w:color w:val="000000"/>
          <w:sz w:val="22"/>
          <w:szCs w:val="22"/>
        </w:rPr>
        <w:t xml:space="preserve">), удостоверяющих уступаемые по настоящему Договору </w:t>
      </w:r>
      <w:r>
        <w:rPr>
          <w:bCs/>
          <w:iCs/>
          <w:color w:val="000000"/>
          <w:sz w:val="22"/>
          <w:szCs w:val="22"/>
        </w:rPr>
        <w:t xml:space="preserve">Права требования</w:t>
      </w:r>
      <w:r>
        <w:rPr>
          <w:color w:val="000000"/>
          <w:sz w:val="22"/>
          <w:szCs w:val="22"/>
        </w:rPr>
        <w:t xml:space="preserve">, а также иные права, которые переходят к </w:t>
      </w:r>
      <w:r>
        <w:rPr>
          <w:bCs/>
          <w:iCs/>
          <w:color w:val="000000"/>
          <w:sz w:val="22"/>
          <w:szCs w:val="22"/>
        </w:rPr>
        <w:t xml:space="preserve">Новому кредитору</w:t>
      </w:r>
      <w:r>
        <w:rPr>
          <w:color w:val="000000"/>
          <w:sz w:val="22"/>
          <w:szCs w:val="22"/>
        </w:rPr>
        <w:t xml:space="preserve"> в связи с заключением настоящего Договора и имеющих значение для осуществления </w:t>
      </w:r>
      <w:r>
        <w:rPr>
          <w:bCs/>
          <w:color w:val="000000"/>
          <w:sz w:val="22"/>
          <w:szCs w:val="22"/>
        </w:rPr>
        <w:t xml:space="preserve">Новым кредитором своих прав в отношении Прав требования.</w:t>
      </w:r>
      <w:r/>
    </w:p>
    <w:p>
      <w:pPr>
        <w:pStyle w:val="696"/>
        <w:ind w:right="-5" w:firstLine="709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Первоначальный кредитор не несет ответственности перед Новым кредитором за то, что им не осуществляется передача иных документов, за исключением тех, которые указаны в Акте приема-передачи.</w:t>
      </w:r>
      <w:r>
        <w:rPr>
          <w:i/>
          <w:color w:val="0070c0"/>
          <w:sz w:val="22"/>
          <w:szCs w:val="22"/>
        </w:rPr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Подписание Акта приема-передачи является подтверждением того, что Первоначальный кредитор сообщил Новому кредитору все необходимые </w:t>
      </w:r>
      <w:r>
        <w:rPr>
          <w:sz w:val="22"/>
          <w:szCs w:val="22"/>
        </w:rPr>
        <w:t xml:space="preserve">сведения, имеющие значение для осуществления Новым кредитором Прав требования.</w:t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 В случае расторжения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не разглашать сведения, относящиеся к заключению и исполнению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, за исключением случаев, предусмотренных законодательством Российской Федерации.</w:t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В случае получения после перехода Прав требования к Ново</w:t>
      </w:r>
      <w:r>
        <w:rPr>
          <w:sz w:val="22"/>
          <w:szCs w:val="22"/>
        </w:rPr>
        <w:t xml:space="preserve">му кредитору в соответствии с пунктом</w:t>
      </w:r>
      <w:r>
        <w:rPr>
          <w:sz w:val="22"/>
          <w:szCs w:val="22"/>
        </w:rPr>
        <w:t xml:space="preserve"> 4.1 настоящего Договора и до исполнения Сторонами обязанности, предусмотренной пунктами 5.1 и 5.2 Догов</w:t>
      </w:r>
      <w:r>
        <w:rPr>
          <w:sz w:val="22"/>
          <w:szCs w:val="22"/>
        </w:rPr>
        <w:t xml:space="preserve">ора денежных средств от Должников</w:t>
      </w:r>
      <w:r>
        <w:rPr>
          <w:sz w:val="22"/>
          <w:szCs w:val="22"/>
        </w:rPr>
        <w:t xml:space="preserve">, лиц, предоставивших обеспечение, иных третьих лиц в счет </w:t>
      </w:r>
      <w:r>
        <w:rPr>
          <w:sz w:val="22"/>
          <w:szCs w:val="22"/>
        </w:rPr>
        <w:t xml:space="preserve">исполнения обязательств Должников по Кредитным договорам</w:t>
      </w:r>
      <w:r>
        <w:rPr>
          <w:sz w:val="22"/>
          <w:szCs w:val="22"/>
        </w:rPr>
        <w:t xml:space="preserve"> Первоначальный кредитор обязуется перечислить такие денежные средства в полном объеме Новому креди</w:t>
      </w:r>
      <w:r>
        <w:rPr>
          <w:sz w:val="22"/>
          <w:szCs w:val="22"/>
        </w:rPr>
        <w:t xml:space="preserve">тору в течение 5 (п</w:t>
      </w:r>
      <w:r>
        <w:rPr>
          <w:sz w:val="22"/>
          <w:szCs w:val="22"/>
        </w:rPr>
        <w:t xml:space="preserve">яти) рабочих дней, следующих за днем их поступления Первоначальному кредитору.</w:t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</w:t>
      </w:r>
      <w:r>
        <w:rPr>
          <w:sz w:val="22"/>
          <w:szCs w:val="22"/>
          <w:lang w:val="en-US"/>
        </w:rPr>
        <w:t xml:space="preserve"> </w:t>
      </w:r>
      <w:r>
        <w:rPr>
          <w:bCs/>
          <w:iCs/>
          <w:sz w:val="22"/>
          <w:szCs w:val="22"/>
        </w:rPr>
        <w:t xml:space="preserve">Новый кредитор обязан:</w:t>
      </w:r>
      <w:r>
        <w:rPr>
          <w:sz w:val="22"/>
          <w:szCs w:val="22"/>
        </w:rPr>
      </w:r>
      <w:r/>
    </w:p>
    <w:p>
      <w:pPr>
        <w:pStyle w:val="712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2.2.1. Произвести оплату </w:t>
      </w:r>
      <w:r>
        <w:rPr>
          <w:sz w:val="22"/>
          <w:szCs w:val="22"/>
        </w:rPr>
        <w:t xml:space="preserve">стоимости </w:t>
      </w:r>
      <w:r>
        <w:rPr>
          <w:sz w:val="22"/>
          <w:szCs w:val="22"/>
        </w:rPr>
        <w:t xml:space="preserve">Прав требования в полном объеме в сумме и в сроки,</w:t>
      </w:r>
      <w:r>
        <w:rPr>
          <w:sz w:val="22"/>
          <w:szCs w:val="22"/>
        </w:rPr>
        <w:t xml:space="preserve"> указанные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 3.1</w:t>
      </w:r>
      <w:r>
        <w:rPr>
          <w:sz w:val="22"/>
          <w:szCs w:val="22"/>
        </w:rPr>
        <w:t xml:space="preserve"> настоящего Договора.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Обязанность Нового кредитора, установленная в настоящем пункте, считается исполненной в момент зачисления денежных средств в полном объеме на </w:t>
      </w:r>
      <w:r>
        <w:rPr>
          <w:sz w:val="22"/>
          <w:szCs w:val="22"/>
        </w:rPr>
        <w:t xml:space="preserve">счет Первонач</w:t>
      </w:r>
      <w:r>
        <w:rPr>
          <w:sz w:val="22"/>
          <w:szCs w:val="22"/>
        </w:rPr>
        <w:t xml:space="preserve">ального кредитора, указанный в с</w:t>
      </w:r>
      <w:r>
        <w:rPr>
          <w:sz w:val="22"/>
          <w:szCs w:val="22"/>
        </w:rPr>
        <w:t xml:space="preserve">татье 9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bCs/>
          <w:sz w:val="22"/>
          <w:szCs w:val="22"/>
        </w:rPr>
        <w:t xml:space="preserve"> или сообщенный Первоначальным кредитором дополнительно.</w:t>
      </w:r>
      <w:r>
        <w:rPr>
          <w:bCs/>
          <w:iCs/>
          <w:sz w:val="22"/>
          <w:szCs w:val="22"/>
        </w:rPr>
      </w:r>
      <w:r/>
    </w:p>
    <w:p>
      <w:pPr>
        <w:pStyle w:val="720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2.2.2. Принять по Акту приема-передачи документы, </w:t>
      </w:r>
      <w:r>
        <w:rPr>
          <w:b w:val="0"/>
          <w:sz w:val="22"/>
          <w:szCs w:val="22"/>
          <w:lang w:val="ru-RU"/>
        </w:rPr>
        <w:t xml:space="preserve">передаваемые Первоначальным кредитором на основании </w:t>
      </w:r>
      <w:r>
        <w:rPr>
          <w:b w:val="0"/>
          <w:sz w:val="22"/>
          <w:szCs w:val="22"/>
        </w:rPr>
        <w:t xml:space="preserve"> пункта</w:t>
      </w:r>
      <w:r>
        <w:rPr>
          <w:b w:val="0"/>
          <w:sz w:val="22"/>
          <w:szCs w:val="22"/>
        </w:rPr>
        <w:t xml:space="preserve"> 2.1.1 настоящего Договора.</w:t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  Не разглашать сведения, относящиеся к заключению и исполнению настоящего </w:t>
      </w:r>
      <w:r>
        <w:rPr>
          <w:bCs/>
          <w:iCs/>
          <w:sz w:val="22"/>
          <w:szCs w:val="22"/>
        </w:rPr>
        <w:t xml:space="preserve">Договора, в том числе в</w:t>
      </w:r>
      <w:r>
        <w:rPr>
          <w:sz w:val="22"/>
          <w:szCs w:val="22"/>
        </w:rPr>
        <w:t xml:space="preserve"> случае расторжения </w:t>
      </w:r>
      <w:r>
        <w:rPr>
          <w:bCs/>
          <w:iCs/>
          <w:sz w:val="22"/>
          <w:szCs w:val="22"/>
        </w:rPr>
        <w:t xml:space="preserve">настоящего Договора,</w:t>
      </w:r>
      <w:r>
        <w:rPr>
          <w:sz w:val="22"/>
          <w:szCs w:val="22"/>
        </w:rPr>
        <w:t xml:space="preserve"> а также в случае расторжения настоящего Договора - сведения о </w:t>
      </w:r>
      <w:r>
        <w:rPr>
          <w:bCs/>
          <w:iCs/>
          <w:sz w:val="22"/>
          <w:szCs w:val="22"/>
        </w:rPr>
        <w:t xml:space="preserve">Правах требования</w:t>
      </w:r>
      <w:r>
        <w:rPr>
          <w:sz w:val="22"/>
          <w:szCs w:val="22"/>
        </w:rPr>
        <w:t xml:space="preserve">, ставшие известными при исполнении настоящего </w:t>
      </w:r>
      <w:r>
        <w:rPr>
          <w:bCs/>
          <w:iCs/>
          <w:sz w:val="22"/>
          <w:szCs w:val="22"/>
        </w:rPr>
        <w:t xml:space="preserve">Договора,</w:t>
      </w:r>
      <w:r>
        <w:rPr>
          <w:sz w:val="22"/>
          <w:szCs w:val="22"/>
        </w:rPr>
        <w:t xml:space="preserve"> за исключением случаев, предусмотренных законодательством Российской Федерации.</w:t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Направить уведомления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состоявшемся переходе Прав требований к</w:t>
      </w:r>
      <w:r>
        <w:rPr>
          <w:sz w:val="22"/>
          <w:szCs w:val="22"/>
        </w:rPr>
        <w:t xml:space="preserve"> Должник</w:t>
      </w:r>
      <w:r>
        <w:rPr>
          <w:sz w:val="22"/>
          <w:szCs w:val="22"/>
        </w:rPr>
        <w:t xml:space="preserve">ам,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составленны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по форме Приложения № 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 к Договору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поряд</w:t>
      </w:r>
      <w:r>
        <w:rPr>
          <w:sz w:val="22"/>
          <w:szCs w:val="22"/>
        </w:rPr>
        <w:t xml:space="preserve">ке, предусмотренном пунктом 5.2</w:t>
      </w:r>
      <w:r>
        <w:rPr>
          <w:sz w:val="22"/>
          <w:szCs w:val="22"/>
        </w:rPr>
        <w:t xml:space="preserve"> настоящего Договора.</w:t>
      </w:r>
      <w:r>
        <w:rPr>
          <w:sz w:val="22"/>
          <w:szCs w:val="22"/>
        </w:rPr>
      </w:r>
      <w:r/>
    </w:p>
    <w:p>
      <w:pPr>
        <w:pStyle w:val="696"/>
        <w:ind w:right="-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2.2.5. Уплатить Первоначальному кредитору пени в случаях и порядке, которые установлены пунктом 7.6 Договора.</w:t>
      </w:r>
      <w:r>
        <w:rPr>
          <w:sz w:val="22"/>
          <w:szCs w:val="22"/>
        </w:rPr>
      </w:r>
      <w:r/>
    </w:p>
    <w:p>
      <w:pPr>
        <w:pStyle w:val="696"/>
        <w:ind w:firstLine="709"/>
        <w:jc w:val="both"/>
        <w:widowControl w:val="off"/>
        <w:rPr>
          <w:color w:val="000000"/>
          <w:spacing w:val="3"/>
          <w:sz w:val="22"/>
          <w:szCs w:val="22"/>
        </w:rPr>
      </w:pPr>
      <w:r>
        <w:rPr>
          <w:bCs/>
          <w:color w:val="000000"/>
          <w:spacing w:val="3"/>
          <w:sz w:val="22"/>
          <w:szCs w:val="22"/>
        </w:rPr>
        <w:t xml:space="preserve">2.3. </w:t>
      </w:r>
      <w:r>
        <w:rPr>
          <w:color w:val="000000"/>
          <w:spacing w:val="3"/>
          <w:sz w:val="22"/>
          <w:szCs w:val="22"/>
        </w:rPr>
        <w:t xml:space="preserve"> Уступка Новому креди</w:t>
      </w:r>
      <w:r>
        <w:rPr>
          <w:color w:val="000000"/>
          <w:spacing w:val="3"/>
          <w:sz w:val="22"/>
          <w:szCs w:val="22"/>
        </w:rPr>
        <w:t xml:space="preserve">тору Прав требования по Кредитным договорам</w:t>
      </w:r>
      <w:r>
        <w:rPr>
          <w:color w:val="000000"/>
          <w:spacing w:val="3"/>
          <w:sz w:val="22"/>
          <w:szCs w:val="22"/>
        </w:rPr>
        <w:t xml:space="preserve"> не изменяет условий договоров банковского счета, заключенных между Перв</w:t>
      </w:r>
      <w:r>
        <w:rPr>
          <w:color w:val="000000"/>
          <w:spacing w:val="3"/>
          <w:sz w:val="22"/>
          <w:szCs w:val="22"/>
        </w:rPr>
        <w:t xml:space="preserve">оначальным кредитором и Должника</w:t>
      </w:r>
      <w:r>
        <w:rPr>
          <w:color w:val="000000"/>
          <w:spacing w:val="3"/>
          <w:sz w:val="22"/>
          <w:szCs w:val="22"/>
        </w:rPr>
        <w:t xml:space="preserve">м</w:t>
      </w:r>
      <w:r>
        <w:rPr>
          <w:color w:val="000000"/>
          <w:spacing w:val="3"/>
          <w:sz w:val="22"/>
          <w:szCs w:val="22"/>
        </w:rPr>
        <w:t xml:space="preserve">и</w:t>
      </w:r>
      <w:r>
        <w:rPr>
          <w:color w:val="000000"/>
          <w:spacing w:val="3"/>
          <w:sz w:val="22"/>
          <w:szCs w:val="22"/>
        </w:rPr>
        <w:t xml:space="preserve">.</w:t>
      </w:r>
      <w:r>
        <w:rPr>
          <w:color w:val="000000"/>
          <w:spacing w:val="3"/>
          <w:sz w:val="22"/>
          <w:szCs w:val="22"/>
        </w:rPr>
      </w:r>
      <w:r/>
    </w:p>
    <w:p>
      <w:pPr>
        <w:pStyle w:val="696"/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2.4. </w:t>
      </w:r>
      <w:r>
        <w:rPr>
          <w:sz w:val="22"/>
          <w:szCs w:val="22"/>
        </w:rPr>
        <w:t xml:space="preserve">Новый кредитор не вправе расторгнуть Договор, а к Первоначальному кредитору не применяется ответственность за недействительность </w:t>
      </w:r>
      <w:r>
        <w:rPr>
          <w:rStyle w:val="748"/>
          <w:sz w:val="22"/>
          <w:szCs w:val="22"/>
        </w:rPr>
        <w:t xml:space="preserve">Прав требования и (или) </w:t>
      </w:r>
      <w:r>
        <w:rPr>
          <w:rStyle w:val="748"/>
          <w:sz w:val="22"/>
          <w:szCs w:val="22"/>
        </w:rPr>
        <w:t xml:space="preserve">П</w:t>
      </w:r>
      <w:r>
        <w:rPr>
          <w:rStyle w:val="748"/>
          <w:sz w:val="22"/>
          <w:szCs w:val="22"/>
        </w:rPr>
        <w:t xml:space="preserve">рав </w:t>
      </w:r>
      <w:r>
        <w:rPr>
          <w:rStyle w:val="748"/>
          <w:sz w:val="22"/>
          <w:szCs w:val="22"/>
        </w:rPr>
        <w:t xml:space="preserve">требования </w:t>
      </w:r>
      <w:r>
        <w:rPr>
          <w:rStyle w:val="748"/>
          <w:sz w:val="22"/>
          <w:szCs w:val="22"/>
        </w:rPr>
        <w:t xml:space="preserve">по </w:t>
      </w:r>
      <w:r>
        <w:rPr>
          <w:rStyle w:val="748"/>
          <w:sz w:val="22"/>
          <w:szCs w:val="22"/>
        </w:rPr>
        <w:t xml:space="preserve">Обеспечительным договорам</w:t>
      </w:r>
      <w:r>
        <w:rPr>
          <w:rStyle w:val="748"/>
          <w:sz w:val="22"/>
          <w:szCs w:val="22"/>
        </w:rPr>
        <w:t xml:space="preserve">, в случае если Права требования и (или)</w:t>
      </w:r>
      <w:r>
        <w:rPr>
          <w:rStyle w:val="748"/>
          <w:sz w:val="22"/>
          <w:szCs w:val="22"/>
        </w:rPr>
        <w:t xml:space="preserve"> Права требования по Обеспечительным договорам</w:t>
      </w:r>
      <w:r>
        <w:rPr>
          <w:rStyle w:val="748"/>
          <w:sz w:val="22"/>
          <w:szCs w:val="22"/>
        </w:rPr>
        <w:t xml:space="preserve"> признаны недействительными полностью или в части по искам Нового кредитора и (или) аффилированных, связанных, зависимых с ним лиц, и (или) контролирующих его лиц и (или) контролируемых им лиц. </w:t>
      </w:r>
      <w:r>
        <w:rPr>
          <w:color w:val="000000"/>
          <w:sz w:val="22"/>
          <w:szCs w:val="22"/>
          <w:lang w:bidi="ru-RU"/>
        </w:rPr>
      </w:r>
      <w:r/>
    </w:p>
    <w:p>
      <w:pPr>
        <w:pStyle w:val="720"/>
        <w:ind w:firstLine="709"/>
        <w:jc w:val="both"/>
        <w:rPr>
          <w:b w:val="0"/>
          <w:i/>
          <w:color w:val="0070c0"/>
          <w:sz w:val="22"/>
          <w:szCs w:val="22"/>
        </w:rPr>
      </w:pPr>
      <w:r>
        <w:rPr>
          <w:b w:val="0"/>
          <w:i/>
          <w:color w:val="0070c0"/>
          <w:sz w:val="22"/>
          <w:szCs w:val="22"/>
        </w:rPr>
        <w:t xml:space="preserve">*</w:t>
      </w:r>
      <w:r>
        <w:rPr>
          <w:b w:val="0"/>
          <w:i/>
          <w:color w:val="0070c0"/>
          <w:sz w:val="22"/>
          <w:szCs w:val="22"/>
          <w:lang w:val="ru-RU"/>
        </w:rPr>
        <w:t xml:space="preserve">Следующий пункт не включается, </w:t>
      </w:r>
      <w:r>
        <w:rPr>
          <w:b w:val="0"/>
          <w:i/>
          <w:color w:val="0070c0"/>
          <w:sz w:val="22"/>
          <w:szCs w:val="22"/>
        </w:rPr>
        <w:t xml:space="preserve"> если Права требования уступаются физическому лицу</w:t>
      </w:r>
      <w:r>
        <w:rPr>
          <w:b w:val="0"/>
          <w:i/>
          <w:color w:val="0070c0"/>
          <w:sz w:val="22"/>
          <w:szCs w:val="22"/>
          <w:lang w:val="ru-RU"/>
        </w:rPr>
        <w:t xml:space="preserve">. </w:t>
      </w:r>
      <w:r>
        <w:rPr>
          <w:b w:val="0"/>
          <w:i/>
          <w:color w:val="0070c0"/>
          <w:sz w:val="22"/>
          <w:szCs w:val="22"/>
        </w:rPr>
      </w:r>
      <w:r/>
    </w:p>
    <w:p>
      <w:pPr>
        <w:pStyle w:val="720"/>
        <w:ind w:firstLine="708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</w:rPr>
        <w:t xml:space="preserve">2.5</w:t>
      </w:r>
      <w:r>
        <w:rPr>
          <w:b w:val="0"/>
          <w:sz w:val="22"/>
          <w:szCs w:val="22"/>
        </w:rPr>
        <w:t xml:space="preserve">. Первоначальный кредитор вправе в одностороннем порядке </w:t>
      </w:r>
      <w:r>
        <w:rPr>
          <w:rStyle w:val="748"/>
          <w:b/>
          <w:sz w:val="22"/>
          <w:szCs w:val="22"/>
        </w:rPr>
        <w:t xml:space="preserve">отказаться от настоящего Договора (исполнения Договора) путем направления Новому кредитору уведомления об отказе от настоящего Договора (исполнения Договора</w:t>
      </w:r>
      <w:r>
        <w:rPr>
          <w:rStyle w:val="748"/>
          <w:b/>
          <w:sz w:val="22"/>
          <w:szCs w:val="22"/>
        </w:rPr>
        <w:t xml:space="preserve">)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ru-RU"/>
        </w:rPr>
        <w:t xml:space="preserve">при </w:t>
      </w:r>
      <w:r>
        <w:rPr>
          <w:b w:val="0"/>
          <w:sz w:val="22"/>
          <w:szCs w:val="22"/>
          <w:lang w:val="ru-RU"/>
        </w:rPr>
        <w:t xml:space="preserve">наступлени</w:t>
      </w:r>
      <w:r>
        <w:rPr>
          <w:b w:val="0"/>
          <w:sz w:val="22"/>
          <w:szCs w:val="22"/>
          <w:lang w:val="ru-RU"/>
        </w:rPr>
        <w:t xml:space="preserve">и любого из следующих обстоятел</w:t>
      </w:r>
      <w:r>
        <w:rPr>
          <w:b w:val="0"/>
          <w:sz w:val="22"/>
          <w:szCs w:val="22"/>
          <w:lang w:val="ru-RU"/>
        </w:rPr>
        <w:t xml:space="preserve">ьств</w:t>
      </w:r>
      <w:r>
        <w:rPr>
          <w:b w:val="0"/>
          <w:sz w:val="22"/>
          <w:szCs w:val="22"/>
          <w:lang w:val="ru-RU"/>
        </w:rPr>
        <w:t xml:space="preserve">:</w:t>
      </w:r>
      <w:r/>
    </w:p>
    <w:p>
      <w:pPr>
        <w:pStyle w:val="720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ru-RU"/>
        </w:rPr>
        <w:t xml:space="preserve">–</w:t>
      </w:r>
      <w:r>
        <w:rPr>
          <w:b w:val="0"/>
          <w:sz w:val="22"/>
          <w:szCs w:val="22"/>
          <w:lang w:val="ru-RU"/>
        </w:rPr>
        <w:t xml:space="preserve"> </w:t>
      </w:r>
      <w:r>
        <w:rPr>
          <w:b w:val="0"/>
          <w:sz w:val="22"/>
          <w:szCs w:val="22"/>
        </w:rPr>
        <w:t xml:space="preserve">неисполнени</w:t>
      </w:r>
      <w:r>
        <w:rPr>
          <w:b w:val="0"/>
          <w:sz w:val="22"/>
          <w:szCs w:val="22"/>
          <w:lang w:val="ru-RU"/>
        </w:rPr>
        <w:t xml:space="preserve">е</w:t>
      </w:r>
      <w:r>
        <w:rPr>
          <w:b w:val="0"/>
          <w:sz w:val="22"/>
          <w:szCs w:val="22"/>
        </w:rPr>
        <w:t xml:space="preserve"> или ненадлежаще</w:t>
      </w:r>
      <w:r>
        <w:rPr>
          <w:b w:val="0"/>
          <w:sz w:val="22"/>
          <w:szCs w:val="22"/>
          <w:lang w:val="ru-RU"/>
        </w:rPr>
        <w:t xml:space="preserve">е</w:t>
      </w:r>
      <w:r>
        <w:rPr>
          <w:b w:val="0"/>
          <w:sz w:val="22"/>
          <w:szCs w:val="22"/>
        </w:rPr>
        <w:t xml:space="preserve"> исполнени</w:t>
      </w:r>
      <w:r>
        <w:rPr>
          <w:b w:val="0"/>
          <w:sz w:val="22"/>
          <w:szCs w:val="22"/>
          <w:lang w:val="ru-RU"/>
        </w:rPr>
        <w:t xml:space="preserve">е</w:t>
      </w:r>
      <w:r>
        <w:rPr>
          <w:b w:val="0"/>
          <w:sz w:val="22"/>
          <w:szCs w:val="22"/>
        </w:rPr>
        <w:t xml:space="preserve"> Новым кредитором </w:t>
      </w:r>
      <w:r>
        <w:rPr>
          <w:b w:val="0"/>
          <w:sz w:val="22"/>
          <w:szCs w:val="22"/>
          <w:lang w:val="ru-RU"/>
        </w:rPr>
        <w:t xml:space="preserve">в течение более, чем 3 (три) рабочих дня </w:t>
      </w:r>
      <w:r>
        <w:rPr>
          <w:b w:val="0"/>
          <w:sz w:val="22"/>
          <w:szCs w:val="22"/>
        </w:rPr>
        <w:t xml:space="preserve">обязанности по оплате </w:t>
      </w:r>
      <w:r>
        <w:rPr>
          <w:b w:val="0"/>
          <w:sz w:val="22"/>
          <w:szCs w:val="22"/>
          <w:lang w:val="ru-RU"/>
        </w:rPr>
        <w:t xml:space="preserve">стоимости передаваемых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Прав требовани</w:t>
      </w:r>
      <w:r>
        <w:rPr>
          <w:b w:val="0"/>
          <w:sz w:val="22"/>
          <w:szCs w:val="22"/>
        </w:rPr>
        <w:t xml:space="preserve">я, установленной </w:t>
      </w:r>
      <w:r>
        <w:rPr>
          <w:b w:val="0"/>
          <w:sz w:val="22"/>
          <w:szCs w:val="22"/>
        </w:rPr>
        <w:t xml:space="preserve">пункт</w:t>
      </w:r>
      <w:r>
        <w:rPr>
          <w:b w:val="0"/>
          <w:sz w:val="22"/>
          <w:szCs w:val="22"/>
          <w:lang w:val="ru-RU"/>
        </w:rPr>
        <w:t xml:space="preserve">ом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2.2.1 </w:t>
      </w:r>
      <w:r>
        <w:rPr>
          <w:b w:val="0"/>
          <w:sz w:val="22"/>
          <w:szCs w:val="22"/>
        </w:rPr>
        <w:t xml:space="preserve">настоящего Договора</w:t>
      </w:r>
      <w:r>
        <w:rPr>
          <w:b w:val="0"/>
          <w:sz w:val="22"/>
          <w:szCs w:val="22"/>
        </w:rPr>
        <w:t xml:space="preserve">;</w:t>
      </w:r>
      <w:r/>
    </w:p>
    <w:p>
      <w:pPr>
        <w:pStyle w:val="720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ru-RU"/>
        </w:rPr>
        <w:t xml:space="preserve">– неисполнение или ненадлежащее </w:t>
      </w:r>
      <w:r>
        <w:rPr>
          <w:b w:val="0"/>
          <w:sz w:val="22"/>
          <w:szCs w:val="22"/>
        </w:rPr>
        <w:t xml:space="preserve">исполнени</w:t>
      </w:r>
      <w:r>
        <w:rPr>
          <w:b w:val="0"/>
          <w:sz w:val="22"/>
          <w:szCs w:val="22"/>
          <w:lang w:val="ru-RU"/>
        </w:rPr>
        <w:t xml:space="preserve">е</w:t>
      </w:r>
      <w:r>
        <w:rPr>
          <w:b w:val="0"/>
          <w:sz w:val="22"/>
          <w:szCs w:val="22"/>
        </w:rPr>
        <w:t xml:space="preserve"> Новым кредитором обязанности по оплате</w:t>
      </w:r>
      <w:r>
        <w:rPr>
          <w:b w:val="0"/>
          <w:sz w:val="22"/>
          <w:szCs w:val="22"/>
          <w:lang w:val="ru-RU"/>
        </w:rPr>
        <w:t xml:space="preserve"> </w:t>
      </w:r>
      <w:r>
        <w:rPr>
          <w:b w:val="0"/>
          <w:sz w:val="22"/>
          <w:szCs w:val="22"/>
        </w:rPr>
        <w:t xml:space="preserve">пени в случаях и порядке, которые установлены пунктом 7.6 Договора;</w:t>
      </w:r>
      <w:r>
        <w:rPr>
          <w:b w:val="0"/>
          <w:sz w:val="22"/>
          <w:szCs w:val="22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принятия судом после заключения</w:t>
      </w:r>
      <w:r>
        <w:rPr>
          <w:sz w:val="22"/>
          <w:szCs w:val="22"/>
        </w:rPr>
        <w:t xml:space="preserve"> настоящего Договора заявления </w:t>
      </w:r>
      <w:r>
        <w:rPr>
          <w:sz w:val="22"/>
          <w:szCs w:val="22"/>
        </w:rPr>
        <w:t xml:space="preserve">о признании</w:t>
      </w:r>
      <w:r>
        <w:rPr>
          <w:sz w:val="22"/>
          <w:szCs w:val="22"/>
        </w:rPr>
        <w:t xml:space="preserve"> Нового кредитора </w:t>
      </w:r>
      <w:r>
        <w:rPr>
          <w:sz w:val="22"/>
          <w:szCs w:val="22"/>
        </w:rPr>
        <w:t xml:space="preserve">банкротом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720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Договор считается расторгнутым в дату, указанную в соответствующем письменном уведомлении </w:t>
      </w:r>
      <w:r>
        <w:rPr>
          <w:b w:val="0"/>
          <w:sz w:val="22"/>
          <w:szCs w:val="22"/>
          <w:lang w:val="ru-RU"/>
        </w:rPr>
        <w:t xml:space="preserve">об отказе от</w:t>
      </w:r>
      <w:r>
        <w:rPr>
          <w:b w:val="0"/>
          <w:sz w:val="22"/>
          <w:szCs w:val="22"/>
        </w:rPr>
        <w:t xml:space="preserve"> настоящего Договора</w:t>
      </w:r>
      <w:r>
        <w:rPr>
          <w:b w:val="0"/>
          <w:sz w:val="22"/>
          <w:szCs w:val="22"/>
          <w:lang w:val="ru-RU"/>
        </w:rPr>
        <w:t xml:space="preserve"> (исполнения Договора)</w:t>
      </w:r>
      <w:r>
        <w:rPr>
          <w:b w:val="0"/>
          <w:sz w:val="22"/>
          <w:szCs w:val="22"/>
        </w:rPr>
        <w:t xml:space="preserve">, направляемом Новому кредитору, которая должна определяться как дата, наступающая не ранее чем через 7 (</w:t>
      </w:r>
      <w:r>
        <w:rPr>
          <w:b w:val="0"/>
          <w:sz w:val="22"/>
          <w:szCs w:val="22"/>
          <w:lang w:val="ru-RU"/>
        </w:rPr>
        <w:t xml:space="preserve">с</w:t>
      </w:r>
      <w:r>
        <w:rPr>
          <w:b w:val="0"/>
          <w:sz w:val="22"/>
          <w:szCs w:val="22"/>
        </w:rPr>
        <w:t xml:space="preserve">емь) календарных дней со дня направления Первоначальным кредитором </w:t>
      </w:r>
      <w:r>
        <w:rPr>
          <w:b w:val="0"/>
          <w:sz w:val="22"/>
          <w:szCs w:val="22"/>
          <w:lang w:val="ru-RU"/>
        </w:rPr>
        <w:t xml:space="preserve">указанного </w:t>
      </w:r>
      <w:r>
        <w:rPr>
          <w:b w:val="0"/>
          <w:sz w:val="22"/>
          <w:szCs w:val="22"/>
        </w:rPr>
        <w:t xml:space="preserve">уведомления. Однако в случае, если Новый кредитор до момента </w:t>
      </w:r>
      <w:r>
        <w:rPr>
          <w:b w:val="0"/>
          <w:sz w:val="22"/>
          <w:szCs w:val="22"/>
          <w:lang w:val="ru-RU"/>
        </w:rPr>
        <w:t xml:space="preserve">расторжения настоящего Договора</w:t>
      </w:r>
      <w:r>
        <w:rPr>
          <w:b w:val="0"/>
          <w:sz w:val="22"/>
          <w:szCs w:val="22"/>
        </w:rPr>
        <w:t xml:space="preserve"> исполнит свою обязаннос</w:t>
      </w:r>
      <w:r>
        <w:rPr>
          <w:b w:val="0"/>
          <w:sz w:val="22"/>
          <w:szCs w:val="22"/>
        </w:rPr>
        <w:t xml:space="preserve">ть, установленную пунктом 2.2.1</w:t>
      </w:r>
      <w:r>
        <w:rPr>
          <w:b w:val="0"/>
          <w:sz w:val="22"/>
          <w:szCs w:val="22"/>
        </w:rPr>
        <w:t xml:space="preserve"> настоящего Договора, в полном объеме, то настоящий Договор не расторгается, а указанное в настоящем пункте уведомление не считается направленным.</w:t>
      </w:r>
      <w:r>
        <w:rPr>
          <w:b w:val="0"/>
          <w:sz w:val="22"/>
          <w:szCs w:val="22"/>
        </w:rPr>
      </w:r>
      <w:r/>
    </w:p>
    <w:p>
      <w:pPr>
        <w:pStyle w:val="720"/>
        <w:ind w:firstLine="708"/>
        <w:jc w:val="both"/>
        <w:rPr>
          <w:b w:val="0"/>
          <w:color w:val="000000"/>
          <w:sz w:val="22"/>
          <w:szCs w:val="22"/>
          <w:lang w:val="ru-RU" w:eastAsia="ru-RU" w:bidi="ru-RU"/>
        </w:rPr>
      </w:pPr>
      <w:r>
        <w:rPr>
          <w:rStyle w:val="748"/>
          <w:b/>
          <w:sz w:val="22"/>
        </w:rPr>
        <w:t xml:space="preserve">2.</w:t>
      </w:r>
      <w:r>
        <w:rPr>
          <w:rStyle w:val="748"/>
          <w:b/>
          <w:sz w:val="22"/>
          <w:szCs w:val="22"/>
        </w:rPr>
        <w:t xml:space="preserve">6. При расторжении Договора </w:t>
      </w:r>
      <w:r>
        <w:rPr>
          <w:b w:val="0"/>
          <w:sz w:val="22"/>
          <w:szCs w:val="22"/>
        </w:rPr>
        <w:t xml:space="preserve">как по основаниям, указанным в пункте 2.5 Договора, так и при расторжении по иным основаниям, предусмотренным настоящим Договором и законодательством Российской Федерации,</w:t>
      </w:r>
      <w:r>
        <w:rPr>
          <w:rStyle w:val="748"/>
          <w:b/>
          <w:sz w:val="22"/>
          <w:szCs w:val="22"/>
        </w:rPr>
        <w:t xml:space="preserve"> действие настоящего Договора прекращается в отношении прав и обязанностей Сторон, за исключением прав и обязанностей, связанных с последствиями расторжения Договора.</w:t>
      </w:r>
      <w:r>
        <w:rPr>
          <w:b w:val="0"/>
          <w:color w:val="000000"/>
          <w:sz w:val="22"/>
          <w:szCs w:val="22"/>
          <w:lang w:val="ru-RU" w:eastAsia="ru-RU" w:bidi="ru-RU"/>
        </w:rPr>
      </w:r>
      <w:r/>
    </w:p>
    <w:p>
      <w:pPr>
        <w:pStyle w:val="720"/>
        <w:ind w:firstLine="708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2.7</w:t>
      </w:r>
      <w:r>
        <w:rPr>
          <w:b w:val="0"/>
          <w:sz w:val="22"/>
          <w:szCs w:val="22"/>
          <w:lang w:val="ru-RU"/>
        </w:rPr>
        <w:t xml:space="preserve">. Настоящим Стороны пришли к соглашению о том, что в случае неисполнения или ненадлежащего исполнения </w:t>
      </w:r>
      <w:r>
        <w:rPr>
          <w:b w:val="0"/>
          <w:sz w:val="22"/>
          <w:szCs w:val="22"/>
        </w:rPr>
        <w:t xml:space="preserve">Новым кредитором обязанности по оплате </w:t>
      </w:r>
      <w:r>
        <w:rPr>
          <w:b w:val="0"/>
          <w:sz w:val="22"/>
          <w:szCs w:val="22"/>
          <w:lang w:val="ru-RU"/>
        </w:rPr>
        <w:t xml:space="preserve">стоимости </w:t>
      </w:r>
      <w:r>
        <w:rPr>
          <w:b w:val="0"/>
          <w:sz w:val="22"/>
          <w:szCs w:val="22"/>
        </w:rPr>
        <w:t xml:space="preserve">уступаемых Прав требовани</w:t>
      </w:r>
      <w:r>
        <w:rPr>
          <w:b w:val="0"/>
          <w:sz w:val="22"/>
          <w:szCs w:val="22"/>
        </w:rPr>
        <w:t xml:space="preserve">я, установленной пункт</w:t>
      </w:r>
      <w:r>
        <w:rPr>
          <w:b w:val="0"/>
          <w:sz w:val="22"/>
          <w:szCs w:val="22"/>
          <w:lang w:val="ru-RU"/>
        </w:rPr>
        <w:t xml:space="preserve">ом</w:t>
      </w:r>
      <w:r>
        <w:rPr>
          <w:b w:val="0"/>
          <w:sz w:val="22"/>
          <w:szCs w:val="22"/>
        </w:rPr>
        <w:t xml:space="preserve"> 2.2.1 </w:t>
      </w:r>
      <w:r>
        <w:rPr>
          <w:b w:val="0"/>
          <w:sz w:val="22"/>
          <w:szCs w:val="22"/>
        </w:rPr>
        <w:t xml:space="preserve">настоящего Договора</w:t>
      </w:r>
      <w:r>
        <w:rPr>
          <w:b w:val="0"/>
          <w:sz w:val="22"/>
          <w:szCs w:val="22"/>
          <w:lang w:val="ru-RU"/>
        </w:rPr>
        <w:t xml:space="preserve"> </w:t>
      </w:r>
      <w:r>
        <w:rPr>
          <w:b w:val="0"/>
          <w:sz w:val="22"/>
          <w:szCs w:val="22"/>
          <w:lang w:val="ru-RU"/>
        </w:rPr>
        <w:t xml:space="preserve">Первоначальный кредитор </w:t>
      </w:r>
      <w:r>
        <w:rPr>
          <w:b w:val="0"/>
          <w:sz w:val="22"/>
          <w:szCs w:val="22"/>
          <w:lang w:val="ru-RU"/>
        </w:rPr>
        <w:t xml:space="preserve">вправе </w:t>
      </w:r>
      <w:r>
        <w:rPr>
          <w:b w:val="0"/>
          <w:sz w:val="22"/>
          <w:szCs w:val="22"/>
          <w:lang w:val="ru-RU"/>
        </w:rPr>
        <w:t xml:space="preserve">требовать исполнения от Нового кредитора, а также </w:t>
      </w:r>
      <w:r>
        <w:rPr>
          <w:b w:val="0"/>
          <w:sz w:val="22"/>
          <w:szCs w:val="22"/>
          <w:lang w:val="ru-RU"/>
        </w:rPr>
        <w:t xml:space="preserve">взыскать стоимость уступаемых Прав требования в судебном порядке</w:t>
      </w:r>
      <w:r>
        <w:rPr>
          <w:b w:val="0"/>
          <w:sz w:val="22"/>
          <w:szCs w:val="22"/>
          <w:lang w:val="ru-RU"/>
        </w:rPr>
        <w:t xml:space="preserve"> </w:t>
      </w:r>
      <w:r>
        <w:rPr>
          <w:b w:val="0"/>
          <w:sz w:val="22"/>
          <w:szCs w:val="22"/>
          <w:lang w:val="ru-RU"/>
        </w:rPr>
        <w:t xml:space="preserve">независимо от предоставления Первоначальным</w:t>
      </w:r>
      <w:r>
        <w:rPr>
          <w:b w:val="0"/>
          <w:sz w:val="22"/>
          <w:szCs w:val="22"/>
          <w:lang w:val="ru-RU"/>
        </w:rPr>
        <w:t xml:space="preserve"> кредитором причитающегося с него по настоящему Договору. В том числе, но не исключительно, Первоначальный кредитор вправе, не передавая Новому кредитору Права требования, потребовать оплаты стоимости Прав требования, пени и возмещения причиненных убытков.</w:t>
      </w:r>
      <w:r>
        <w:rPr>
          <w:b w:val="0"/>
          <w:sz w:val="22"/>
          <w:szCs w:val="22"/>
          <w:lang w:val="ru-RU"/>
        </w:rPr>
      </w:r>
      <w:r/>
    </w:p>
    <w:p>
      <w:pPr>
        <w:pStyle w:val="696"/>
        <w:ind w:firstLine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2.8</w:t>
      </w:r>
      <w:r>
        <w:rPr>
          <w:iCs/>
          <w:sz w:val="22"/>
          <w:szCs w:val="22"/>
        </w:rPr>
        <w:t xml:space="preserve">. В соответствии со статьей</w:t>
      </w:r>
      <w:r>
        <w:rPr>
          <w:iCs/>
          <w:sz w:val="22"/>
          <w:szCs w:val="22"/>
        </w:rPr>
        <w:t xml:space="preserve"> 411 Гражданского кодекса Российской Федерации Стороны устанавливают, что проведение Новым кредитором в одностороннем</w:t>
      </w:r>
      <w:r>
        <w:rPr>
          <w:sz w:val="22"/>
        </w:rPr>
        <w:t xml:space="preserve"> порядке</w:t>
      </w:r>
      <w:r>
        <w:rPr>
          <w:iCs/>
          <w:sz w:val="22"/>
          <w:szCs w:val="22"/>
        </w:rPr>
        <w:t xml:space="preserve"> зачета встречного однородного требования в целях прекращения обязательства Нового кредитора п</w:t>
      </w:r>
      <w:r>
        <w:rPr>
          <w:iCs/>
          <w:sz w:val="22"/>
          <w:szCs w:val="22"/>
        </w:rPr>
        <w:t xml:space="preserve">еред Первоначальным </w:t>
      </w:r>
      <w:r>
        <w:rPr>
          <w:iCs/>
          <w:sz w:val="22"/>
          <w:szCs w:val="22"/>
        </w:rPr>
        <w:t xml:space="preserve">кредитором</w:t>
      </w:r>
      <w:r>
        <w:rPr>
          <w:iCs/>
          <w:sz w:val="22"/>
          <w:szCs w:val="22"/>
        </w:rPr>
        <w:t xml:space="preserve"> (полностью или частично)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не допускается. Такой зачет возможен исключительно с письменного согласия Первоначального кредитора.</w:t>
      </w:r>
      <w:r>
        <w:rPr>
          <w:iCs/>
          <w:sz w:val="22"/>
          <w:szCs w:val="22"/>
        </w:rPr>
      </w:r>
      <w:r/>
    </w:p>
    <w:p>
      <w:pPr>
        <w:pStyle w:val="696"/>
        <w:ind w:firstLine="708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2.10</w:t>
      </w:r>
      <w:r>
        <w:rPr>
          <w:sz w:val="22"/>
          <w:szCs w:val="22"/>
        </w:rPr>
        <w:t xml:space="preserve">. Стороны обязуются в течение 30 (тридцати) </w:t>
      </w:r>
      <w:r>
        <w:rPr>
          <w:sz w:val="22"/>
          <w:szCs w:val="22"/>
        </w:rPr>
        <w:t xml:space="preserve">календарных </w:t>
      </w:r>
      <w:r>
        <w:rPr>
          <w:sz w:val="22"/>
          <w:szCs w:val="22"/>
        </w:rPr>
        <w:t xml:space="preserve">дней </w:t>
      </w:r>
      <w:r>
        <w:rPr>
          <w:sz w:val="22"/>
          <w:szCs w:val="22"/>
        </w:rPr>
        <w:t xml:space="preserve">с даты перехода Прав требования к Ново</w:t>
      </w:r>
      <w:r>
        <w:rPr>
          <w:sz w:val="22"/>
          <w:szCs w:val="22"/>
        </w:rPr>
        <w:t xml:space="preserve">му кредитору в соответствии с пунктом 4.1</w:t>
      </w:r>
      <w:r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осуществить фактические и юридические действия, необходимые для оформления (включая государственную регистрацию и учет) перехода прав залогодержателя по </w:t>
      </w:r>
      <w:r>
        <w:rPr>
          <w:sz w:val="22"/>
          <w:szCs w:val="22"/>
        </w:rPr>
        <w:t xml:space="preserve">Обеспечительным договорам</w:t>
      </w:r>
      <w:r>
        <w:rPr>
          <w:sz w:val="22"/>
          <w:szCs w:val="22"/>
        </w:rPr>
        <w:t xml:space="preserve">, в том числе предоставить документы для оформления смены залогодержателя в соответствующих реестрах и (или) системах учета прав в соответствии с применимым правом.</w:t>
      </w:r>
      <w:r/>
    </w:p>
    <w:p>
      <w:pPr>
        <w:pStyle w:val="696"/>
        <w:ind w:firstLine="709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Пе</w:t>
      </w:r>
      <w:r>
        <w:rPr>
          <w:sz w:val="22"/>
          <w:szCs w:val="22"/>
        </w:rPr>
        <w:t xml:space="preserve">рвоначальный кредитор освобождается от ответственности за неисполнение или ненадлежащее исполнение указанной в настоящем пункте обязанности, если такое неисполнение или ненадлежащее исполнение произошло вследствие действий или бездействий Нового кредитора.</w:t>
      </w:r>
      <w:r>
        <w:rPr>
          <w:sz w:val="22"/>
          <w:szCs w:val="22"/>
        </w:rPr>
      </w:r>
      <w:r/>
    </w:p>
    <w:p>
      <w:pPr>
        <w:pStyle w:val="696"/>
        <w:ind w:firstLine="709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Расходы, связанные с государственной регистрацией или оформлением перехода прав по </w:t>
      </w:r>
      <w:r>
        <w:rPr>
          <w:sz w:val="22"/>
          <w:szCs w:val="22"/>
        </w:rPr>
        <w:t xml:space="preserve">Обеспечительным договорам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несет в полном объеме Новый кредитор.</w:t>
      </w:r>
      <w:r/>
    </w:p>
    <w:p>
      <w:pPr>
        <w:pStyle w:val="696"/>
        <w:ind w:right="-76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right="-7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3. Порядок расчетов</w:t>
      </w:r>
      <w:r/>
    </w:p>
    <w:p>
      <w:pPr>
        <w:pStyle w:val="696"/>
        <w:ind w:right="-76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1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 Стоимост</w:t>
      </w:r>
      <w:r>
        <w:rPr>
          <w:sz w:val="22"/>
          <w:szCs w:val="22"/>
        </w:rPr>
        <w:t xml:space="preserve">ь </w:t>
      </w:r>
      <w:r>
        <w:rPr>
          <w:sz w:val="22"/>
          <w:szCs w:val="22"/>
        </w:rPr>
        <w:t xml:space="preserve">передаваемых </w:t>
      </w:r>
      <w:r>
        <w:rPr>
          <w:sz w:val="22"/>
          <w:szCs w:val="22"/>
        </w:rPr>
        <w:t xml:space="preserve">в соответствии со с</w:t>
      </w:r>
      <w:r>
        <w:rPr>
          <w:sz w:val="22"/>
          <w:szCs w:val="22"/>
        </w:rPr>
        <w:t xml:space="preserve">татьей 1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Прав требования,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составляет </w:t>
      </w:r>
      <w:r>
        <w:rPr>
          <w:i/>
          <w:color w:val="8496b0"/>
          <w:sz w:val="22"/>
          <w:szCs w:val="22"/>
        </w:rPr>
        <w:t xml:space="preserve">(</w:t>
      </w:r>
      <w:r>
        <w:rPr>
          <w:i/>
          <w:color w:val="8496b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</w:t>
      </w:r>
      <w:r>
        <w:rPr>
          <w:i/>
          <w:color w:val="0070c0"/>
          <w:sz w:val="22"/>
          <w:szCs w:val="22"/>
        </w:rPr>
        <w:t xml:space="preserve">казывается сумма, расшифровка суммы прописью и валюта, в которой </w:t>
      </w:r>
      <w:r>
        <w:rPr>
          <w:i/>
          <w:color w:val="0070c0"/>
          <w:sz w:val="22"/>
          <w:szCs w:val="22"/>
        </w:rPr>
        <w:t xml:space="preserve">определяется стоимость Прав требования по Договору</w:t>
      </w:r>
      <w:r>
        <w:rPr>
          <w:i/>
          <w:color w:val="0070c0"/>
          <w:sz w:val="22"/>
          <w:szCs w:val="22"/>
        </w:rPr>
        <w:t xml:space="preserve">)</w:t>
      </w:r>
      <w:r>
        <w:rPr>
          <w:i/>
          <w:color w:val="0070c0"/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 (____________________)</w:t>
      </w:r>
      <w:r>
        <w:rPr>
          <w:rStyle w:val="751"/>
          <w:color w:val="000000"/>
          <w:sz w:val="24"/>
        </w:rPr>
        <w:footnoteReference w:id="2"/>
      </w:r>
      <w:r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При этом с</w:t>
      </w:r>
      <w:r>
        <w:rPr>
          <w:sz w:val="22"/>
          <w:szCs w:val="22"/>
        </w:rPr>
        <w:t xml:space="preserve">тоимость </w:t>
      </w:r>
      <w:r>
        <w:rPr>
          <w:sz w:val="22"/>
          <w:szCs w:val="22"/>
        </w:rPr>
        <w:t xml:space="preserve">передаваемых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 требования по каждому из Кредитных договоров указана в соответствующем 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 к настоящему Договору.</w:t>
      </w:r>
      <w:r>
        <w:rPr>
          <w:color w:val="000000"/>
          <w:sz w:val="22"/>
          <w:szCs w:val="22"/>
        </w:rPr>
      </w:r>
      <w:r/>
    </w:p>
    <w:p>
      <w:pPr>
        <w:pStyle w:val="712"/>
        <w:rPr>
          <w:i/>
          <w:color w:val="0070c0"/>
          <w:sz w:val="22"/>
          <w:szCs w:val="22"/>
        </w:rPr>
      </w:pPr>
      <w:r>
        <w:rPr>
          <w:bCs/>
          <w:iCs/>
          <w:sz w:val="22"/>
          <w:szCs w:val="22"/>
        </w:rPr>
        <w:t xml:space="preserve">В </w:t>
      </w:r>
      <w:r>
        <w:rPr>
          <w:bCs/>
          <w:iCs/>
          <w:sz w:val="22"/>
          <w:szCs w:val="22"/>
        </w:rPr>
        <w:t xml:space="preserve">течение </w:t>
      </w:r>
      <w:r>
        <w:rPr>
          <w:bCs/>
          <w:iCs/>
          <w:sz w:val="22"/>
          <w:szCs w:val="22"/>
        </w:rPr>
        <w:t xml:space="preserve">10</w:t>
      </w:r>
      <w:r>
        <w:rPr>
          <w:bCs/>
          <w:iCs/>
          <w:sz w:val="22"/>
          <w:szCs w:val="22"/>
        </w:rPr>
        <w:t xml:space="preserve"> (</w:t>
      </w:r>
      <w:r>
        <w:rPr>
          <w:bCs/>
          <w:iCs/>
          <w:sz w:val="22"/>
          <w:szCs w:val="22"/>
        </w:rPr>
        <w:t xml:space="preserve">десяти</w:t>
      </w:r>
      <w:r>
        <w:rPr>
          <w:bCs/>
          <w:iCs/>
          <w:sz w:val="22"/>
          <w:szCs w:val="22"/>
        </w:rPr>
        <w:t xml:space="preserve">) рабочих дней с даты подписания </w:t>
      </w:r>
      <w:r>
        <w:rPr>
          <w:bCs/>
          <w:iCs/>
          <w:sz w:val="22"/>
          <w:szCs w:val="22"/>
        </w:rPr>
        <w:t xml:space="preserve">настоящего Договора Новый Кредитор обязан </w:t>
      </w:r>
      <w:r>
        <w:rPr>
          <w:bCs/>
          <w:iCs/>
          <w:sz w:val="22"/>
          <w:szCs w:val="22"/>
        </w:rPr>
        <w:t xml:space="preserve">оплатить стоимость</w:t>
      </w:r>
      <w:r>
        <w:rPr>
          <w:bCs/>
          <w:iCs/>
          <w:sz w:val="22"/>
          <w:szCs w:val="22"/>
        </w:rPr>
        <w:t xml:space="preserve"> приобретаемых Прав требования</w:t>
      </w:r>
      <w:r>
        <w:rPr>
          <w:bCs/>
          <w:iCs/>
          <w:sz w:val="22"/>
          <w:szCs w:val="22"/>
        </w:rPr>
        <w:t xml:space="preserve"> путем перечисления </w:t>
      </w:r>
      <w:r>
        <w:rPr>
          <w:bCs/>
          <w:iCs/>
          <w:sz w:val="22"/>
          <w:szCs w:val="22"/>
        </w:rPr>
        <w:t xml:space="preserve">денежны</w:t>
      </w:r>
      <w:r>
        <w:rPr>
          <w:bCs/>
          <w:iCs/>
          <w:sz w:val="22"/>
          <w:szCs w:val="22"/>
        </w:rPr>
        <w:t xml:space="preserve">х</w:t>
      </w:r>
      <w:r>
        <w:rPr>
          <w:bCs/>
          <w:iCs/>
          <w:sz w:val="22"/>
          <w:szCs w:val="22"/>
        </w:rPr>
        <w:t xml:space="preserve"> средств в указанной в настоящем пункте </w:t>
      </w:r>
      <w:r>
        <w:rPr>
          <w:bCs/>
          <w:iCs/>
          <w:sz w:val="22"/>
          <w:szCs w:val="22"/>
        </w:rPr>
        <w:t xml:space="preserve">сумме</w:t>
      </w:r>
      <w:r>
        <w:rPr>
          <w:bCs/>
          <w:iCs/>
          <w:sz w:val="22"/>
          <w:szCs w:val="22"/>
        </w:rPr>
        <w:t xml:space="preserve"> на </w:t>
      </w:r>
      <w:r>
        <w:rPr>
          <w:sz w:val="22"/>
          <w:szCs w:val="22"/>
        </w:rPr>
        <w:t xml:space="preserve">счет Первоначального кредитора, указанный в </w:t>
      </w:r>
      <w:r>
        <w:rPr>
          <w:sz w:val="22"/>
          <w:szCs w:val="22"/>
        </w:rPr>
        <w:t xml:space="preserve">статье</w:t>
      </w:r>
      <w:r>
        <w:rPr>
          <w:sz w:val="22"/>
          <w:szCs w:val="22"/>
        </w:rPr>
        <w:t xml:space="preserve"> 9 настоящего </w:t>
      </w:r>
      <w:r>
        <w:rPr>
          <w:bCs/>
          <w:iCs/>
          <w:sz w:val="22"/>
          <w:szCs w:val="22"/>
        </w:rPr>
        <w:t xml:space="preserve">Договора или сообщенный Первоначальным кредитором дополнительно</w:t>
      </w:r>
      <w:r>
        <w:rPr>
          <w:bCs/>
          <w:iCs/>
          <w:sz w:val="22"/>
          <w:szCs w:val="22"/>
        </w:rPr>
        <w:t xml:space="preserve">.</w:t>
      </w:r>
      <w:r>
        <w:rPr>
          <w:i/>
          <w:color w:val="0070c0"/>
          <w:sz w:val="22"/>
          <w:szCs w:val="22"/>
        </w:rPr>
      </w:r>
      <w:r/>
    </w:p>
    <w:p>
      <w:pPr>
        <w:pStyle w:val="712"/>
        <w:rPr>
          <w:sz w:val="22"/>
          <w:szCs w:val="22"/>
        </w:rPr>
      </w:pPr>
      <w:r>
        <w:rPr>
          <w:sz w:val="22"/>
          <w:szCs w:val="22"/>
        </w:rPr>
        <w:t xml:space="preserve">3.2. Расчеты по настоящему Договору производятся в рублях.</w:t>
      </w:r>
      <w:r>
        <w:rPr>
          <w:sz w:val="22"/>
          <w:szCs w:val="22"/>
        </w:rPr>
      </w:r>
      <w:r/>
    </w:p>
    <w:p>
      <w:pPr>
        <w:pStyle w:val="71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3.3. Внесенный Новым кредитором в целях участия в </w:t>
      </w:r>
      <w:r>
        <w:rPr>
          <w:bCs/>
          <w:iCs/>
          <w:sz w:val="22"/>
          <w:szCs w:val="22"/>
        </w:rPr>
        <w:t xml:space="preserve">торгах, проводимых в форме </w:t>
      </w:r>
      <w:r>
        <w:rPr>
          <w:bCs/>
          <w:iCs/>
          <w:sz w:val="22"/>
          <w:szCs w:val="22"/>
        </w:rPr>
        <w:t xml:space="preserve">аукцион</w:t>
      </w:r>
      <w:r>
        <w:rPr>
          <w:bCs/>
          <w:iCs/>
          <w:sz w:val="22"/>
          <w:szCs w:val="22"/>
        </w:rPr>
        <w:t xml:space="preserve">а</w:t>
      </w:r>
      <w:r>
        <w:rPr>
          <w:bCs/>
          <w:iCs/>
          <w:sz w:val="22"/>
          <w:szCs w:val="22"/>
        </w:rPr>
        <w:t xml:space="preserve"> по продаже Прав требования </w:t>
      </w:r>
      <w:r>
        <w:rPr>
          <w:bCs/>
          <w:iCs/>
          <w:sz w:val="22"/>
          <w:szCs w:val="22"/>
        </w:rPr>
        <w:t xml:space="preserve">(далее – Торги) </w:t>
      </w:r>
      <w:r>
        <w:rPr>
          <w:bCs/>
          <w:iCs/>
          <w:sz w:val="22"/>
          <w:szCs w:val="22"/>
        </w:rPr>
        <w:t xml:space="preserve">задаток в размере </w:t>
      </w:r>
      <w:r>
        <w:rPr>
          <w:bCs/>
          <w:iCs/>
          <w:sz w:val="22"/>
          <w:szCs w:val="22"/>
        </w:rPr>
        <w:t xml:space="preserve">___________________ </w:t>
      </w:r>
      <w:r>
        <w:rPr>
          <w:bCs/>
          <w:iCs/>
          <w:sz w:val="22"/>
          <w:szCs w:val="22"/>
        </w:rPr>
        <w:t xml:space="preserve">(</w:t>
      </w:r>
      <w:r>
        <w:rPr>
          <w:bCs/>
          <w:iCs/>
          <w:sz w:val="22"/>
          <w:szCs w:val="22"/>
        </w:rPr>
        <w:t xml:space="preserve">______________________</w:t>
      </w:r>
      <w:r>
        <w:rPr>
          <w:bCs/>
          <w:iCs/>
          <w:sz w:val="22"/>
          <w:szCs w:val="22"/>
        </w:rPr>
        <w:t xml:space="preserve"> 00/100) рублей засчитывается в счет стоимости Прав требования по настоящему Договору в соответствии с пунктом 5 статьи 448 Гражданского кодекса Российской Федерации.</w:t>
      </w:r>
      <w:r/>
    </w:p>
    <w:p>
      <w:pPr>
        <w:pStyle w:val="71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3.4. Стороны согласовали, что в случае непоступления денежных средств в размере Стоимости Прав требования в срок, установленный п. 3.1. настоящего Договора, задаток, внесенный Новым кредитором в целях участия в </w:t>
      </w:r>
      <w:r>
        <w:rPr>
          <w:bCs/>
          <w:iCs/>
          <w:sz w:val="22"/>
          <w:szCs w:val="22"/>
        </w:rPr>
        <w:t xml:space="preserve">Т</w:t>
      </w:r>
      <w:r>
        <w:rPr>
          <w:bCs/>
          <w:iCs/>
          <w:sz w:val="22"/>
          <w:szCs w:val="22"/>
        </w:rPr>
        <w:t xml:space="preserve">оргах, не возвращается.</w:t>
      </w:r>
      <w:r/>
    </w:p>
    <w:p>
      <w:pPr>
        <w:pStyle w:val="696"/>
        <w:ind w:right="-76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/>
    </w:p>
    <w:p>
      <w:pPr>
        <w:pStyle w:val="696"/>
        <w:ind w:right="-7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4. Переход Прав требования</w:t>
      </w:r>
      <w:r/>
    </w:p>
    <w:p>
      <w:pPr>
        <w:pStyle w:val="696"/>
        <w:ind w:right="-76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720"/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4.1. Права требования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</w:t>
      </w:r>
      <w:r>
        <w:rPr>
          <w:sz w:val="22"/>
          <w:szCs w:val="22"/>
        </w:rPr>
        <w:t xml:space="preserve">рава</w:t>
      </w:r>
      <w:r>
        <w:rPr>
          <w:sz w:val="22"/>
          <w:szCs w:val="22"/>
        </w:rPr>
        <w:t xml:space="preserve"> требования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Обеспечительным договорам</w:t>
      </w:r>
      <w:r>
        <w:rPr>
          <w:sz w:val="22"/>
          <w:szCs w:val="22"/>
        </w:rPr>
        <w:t xml:space="preserve"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переходят от Первоначального кредитора к Новому кредитору </w:t>
      </w:r>
      <w:r>
        <w:rPr>
          <w:sz w:val="22"/>
          <w:szCs w:val="22"/>
        </w:rPr>
        <w:t xml:space="preserve">на условиях, установленных статьей 1 настоящего Договора,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дату исполнения </w:t>
      </w:r>
      <w:r>
        <w:rPr>
          <w:sz w:val="22"/>
          <w:szCs w:val="22"/>
        </w:rPr>
        <w:t xml:space="preserve">Новым кредитором в полном объ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ме обязанности по оплате </w:t>
      </w:r>
      <w:r>
        <w:rPr>
          <w:sz w:val="22"/>
          <w:szCs w:val="22"/>
        </w:rPr>
        <w:t xml:space="preserve">стоимости</w:t>
      </w:r>
      <w:r>
        <w:rPr>
          <w:sz w:val="22"/>
          <w:szCs w:val="22"/>
        </w:rPr>
        <w:t xml:space="preserve"> Прав требования, указанной в </w:t>
      </w:r>
      <w:r>
        <w:rPr>
          <w:sz w:val="22"/>
          <w:szCs w:val="22"/>
        </w:rPr>
        <w:t xml:space="preserve">пункте </w:t>
      </w:r>
      <w:r>
        <w:rPr>
          <w:sz w:val="22"/>
          <w:szCs w:val="22"/>
        </w:rPr>
        <w:t xml:space="preserve">2.2.1 настоящего Договора</w:t>
      </w:r>
      <w:r>
        <w:rPr>
          <w:sz w:val="22"/>
          <w:szCs w:val="22"/>
        </w:rPr>
        <w:t xml:space="preserve">, а также иных платежей, предусмотренных настоящим Договором</w:t>
      </w:r>
      <w:r>
        <w:rPr>
          <w:sz w:val="22"/>
          <w:szCs w:val="22"/>
        </w:rPr>
        <w:t xml:space="preserve">.  </w:t>
      </w:r>
      <w:r>
        <w:rPr>
          <w:color w:val="0070c0"/>
          <w:sz w:val="22"/>
          <w:szCs w:val="22"/>
        </w:rPr>
      </w:r>
      <w:r/>
    </w:p>
    <w:p>
      <w:pPr>
        <w:pStyle w:val="696"/>
        <w:ind w:firstLine="720"/>
        <w:jc w:val="both"/>
        <w:tabs>
          <w:tab w:val="left" w:pos="284" w:leader="none"/>
        </w:tabs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Стороны подтверждают, что П</w:t>
      </w:r>
      <w:r>
        <w:rPr>
          <w:rFonts w:eastAsia="Calibri"/>
          <w:color w:val="000000"/>
          <w:sz w:val="22"/>
          <w:szCs w:val="22"/>
          <w:lang w:eastAsia="en-US"/>
        </w:rPr>
        <w:t xml:space="preserve">рава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требования </w:t>
      </w:r>
      <w:r>
        <w:rPr>
          <w:rFonts w:eastAsia="Calibri"/>
          <w:color w:val="000000"/>
          <w:sz w:val="22"/>
          <w:szCs w:val="22"/>
          <w:lang w:eastAsia="en-US"/>
        </w:rPr>
        <w:t xml:space="preserve">по </w:t>
      </w:r>
      <w:r>
        <w:rPr>
          <w:rFonts w:eastAsia="Calibri"/>
          <w:color w:val="000000"/>
          <w:sz w:val="22"/>
          <w:szCs w:val="22"/>
          <w:lang w:eastAsia="en-US"/>
        </w:rPr>
        <w:t xml:space="preserve">Обеспечительным договорам</w:t>
      </w:r>
      <w:r>
        <w:rPr>
          <w:rFonts w:eastAsia="Calibri"/>
          <w:color w:val="000000"/>
          <w:sz w:val="22"/>
          <w:szCs w:val="22"/>
          <w:lang w:eastAsia="en-US"/>
        </w:rPr>
        <w:t xml:space="preserve"> переходят к Ново</w:t>
      </w:r>
      <w:r>
        <w:rPr>
          <w:rFonts w:eastAsia="Calibri"/>
          <w:color w:val="000000"/>
          <w:sz w:val="22"/>
          <w:szCs w:val="22"/>
          <w:lang w:eastAsia="en-US"/>
        </w:rPr>
        <w:t xml:space="preserve">му кредитору в соответствии с пунктом 1 статьи</w:t>
      </w:r>
      <w:r>
        <w:rPr>
          <w:rFonts w:eastAsia="Calibri"/>
          <w:color w:val="000000"/>
          <w:sz w:val="22"/>
          <w:szCs w:val="22"/>
          <w:lang w:eastAsia="en-US"/>
        </w:rPr>
        <w:t xml:space="preserve"> 384 Гражданского кодекса Российской Федерации в силу закона, и должны перейти в объеме, законно существующем н</w:t>
      </w:r>
      <w:r>
        <w:rPr>
          <w:rFonts w:eastAsia="Calibri"/>
          <w:color w:val="000000"/>
          <w:sz w:val="22"/>
          <w:szCs w:val="22"/>
          <w:lang w:eastAsia="en-US"/>
        </w:rPr>
        <w:t xml:space="preserve">а момент </w:t>
      </w:r>
      <w:r>
        <w:rPr>
          <w:rFonts w:eastAsia="Calibri"/>
          <w:color w:val="000000"/>
          <w:sz w:val="22"/>
          <w:szCs w:val="22"/>
          <w:lang w:eastAsia="en-US"/>
        </w:rPr>
        <w:t xml:space="preserve">перехода к Новому кредитору </w:t>
      </w:r>
      <w:r>
        <w:rPr>
          <w:rFonts w:eastAsia="Calibri"/>
          <w:color w:val="000000"/>
          <w:sz w:val="22"/>
          <w:szCs w:val="22"/>
          <w:lang w:eastAsia="en-US"/>
        </w:rPr>
        <w:t xml:space="preserve">Прав требования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.</w:t>
      </w:r>
      <w:r>
        <w:rPr>
          <w:color w:val="000000"/>
          <w:sz w:val="22"/>
          <w:szCs w:val="22"/>
        </w:rPr>
      </w:r>
      <w:r/>
    </w:p>
    <w:p>
      <w:pPr>
        <w:pStyle w:val="696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pStyle w:val="6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5. Порядок уве</w:t>
      </w:r>
      <w:r>
        <w:rPr>
          <w:b/>
          <w:sz w:val="22"/>
          <w:szCs w:val="22"/>
        </w:rPr>
        <w:t xml:space="preserve">домления Должников</w:t>
      </w:r>
      <w:r>
        <w:rPr>
          <w:b/>
          <w:sz w:val="22"/>
          <w:szCs w:val="22"/>
        </w:rPr>
        <w:t xml:space="preserve"> </w:t>
      </w:r>
      <w:r/>
    </w:p>
    <w:p>
      <w:pPr>
        <w:pStyle w:val="6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>
        <w:rPr>
          <w:b/>
          <w:sz w:val="22"/>
          <w:szCs w:val="22"/>
        </w:rPr>
        <w:t xml:space="preserve">л</w:t>
      </w:r>
      <w:r>
        <w:rPr>
          <w:b/>
          <w:sz w:val="22"/>
          <w:szCs w:val="22"/>
        </w:rPr>
        <w:t xml:space="preserve">иц, обеспечивающих исполнение </w:t>
      </w:r>
      <w:r>
        <w:rPr>
          <w:b/>
          <w:sz w:val="22"/>
          <w:szCs w:val="22"/>
        </w:rPr>
        <w:t xml:space="preserve">обязательств </w:t>
      </w:r>
      <w:r>
        <w:rPr>
          <w:b/>
          <w:sz w:val="22"/>
          <w:szCs w:val="22"/>
        </w:rPr>
        <w:t xml:space="preserve">по Кредитн</w:t>
      </w:r>
      <w:r>
        <w:rPr>
          <w:b/>
          <w:sz w:val="22"/>
          <w:szCs w:val="22"/>
        </w:rPr>
        <w:t xml:space="preserve">ым</w:t>
      </w:r>
      <w:r>
        <w:rPr>
          <w:b/>
          <w:sz w:val="22"/>
          <w:szCs w:val="22"/>
        </w:rPr>
        <w:t xml:space="preserve"> догов</w:t>
      </w:r>
      <w:r>
        <w:rPr>
          <w:b/>
          <w:sz w:val="22"/>
          <w:szCs w:val="22"/>
        </w:rPr>
        <w:t xml:space="preserve">орам</w:t>
      </w:r>
      <w:r>
        <w:rPr>
          <w:b/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5.1.   </w:t>
      </w:r>
      <w:r>
        <w:rPr>
          <w:sz w:val="22"/>
          <w:szCs w:val="22"/>
        </w:rPr>
        <w:t xml:space="preserve">Новый кредитор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обязу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уведомить Должников</w:t>
      </w:r>
      <w:r>
        <w:rPr>
          <w:sz w:val="22"/>
          <w:szCs w:val="22"/>
        </w:rPr>
        <w:t xml:space="preserve"> в письменной форме о переходе прав к</w:t>
      </w:r>
      <w:r>
        <w:rPr>
          <w:sz w:val="22"/>
          <w:szCs w:val="22"/>
        </w:rPr>
        <w:t xml:space="preserve"> Новому кредитору в течение 5 (п</w:t>
      </w:r>
      <w:r>
        <w:rPr>
          <w:sz w:val="22"/>
          <w:szCs w:val="22"/>
        </w:rPr>
        <w:t xml:space="preserve">яти) рабочих дней с даты перехода согласно настоящему Договору к Новому кредитору Прав требования</w:t>
      </w:r>
      <w:r>
        <w:rPr>
          <w:i/>
          <w:sz w:val="22"/>
          <w:szCs w:val="22"/>
        </w:rPr>
        <w:t xml:space="preserve"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в том числе, Прав требования по Обеспечительным договорам.</w:t>
      </w:r>
      <w:r>
        <w:rPr>
          <w:sz w:val="22"/>
          <w:szCs w:val="22"/>
        </w:rPr>
      </w:r>
      <w:r/>
    </w:p>
    <w:p>
      <w:pPr>
        <w:pStyle w:val="696"/>
        <w:ind w:firstLine="708"/>
        <w:jc w:val="both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5.2. Надлежащим уведомлением является направление Новым кредитором </w:t>
      </w:r>
      <w:r>
        <w:rPr>
          <w:sz w:val="22"/>
          <w:szCs w:val="22"/>
        </w:rPr>
        <w:t xml:space="preserve">Должникам</w:t>
      </w:r>
      <w:r>
        <w:rPr>
          <w:sz w:val="22"/>
          <w:szCs w:val="22"/>
        </w:rPr>
        <w:t xml:space="preserve"> письменн</w:t>
      </w:r>
      <w:r>
        <w:rPr>
          <w:sz w:val="22"/>
          <w:szCs w:val="22"/>
        </w:rPr>
        <w:t xml:space="preserve">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уведомлений</w:t>
      </w:r>
      <w:r>
        <w:rPr>
          <w:sz w:val="22"/>
          <w:szCs w:val="22"/>
        </w:rPr>
        <w:t xml:space="preserve"> об уступке Прав требования по Кредитн</w:t>
      </w:r>
      <w:r>
        <w:rPr>
          <w:sz w:val="22"/>
          <w:szCs w:val="22"/>
        </w:rPr>
        <w:t xml:space="preserve">ым договорам</w:t>
      </w:r>
      <w:r>
        <w:rPr>
          <w:sz w:val="22"/>
          <w:szCs w:val="22"/>
        </w:rPr>
        <w:t xml:space="preserve">, составленн</w:t>
      </w:r>
      <w:r>
        <w:rPr>
          <w:sz w:val="22"/>
          <w:szCs w:val="22"/>
        </w:rPr>
        <w:t xml:space="preserve">ых</w:t>
      </w:r>
      <w:r>
        <w:rPr>
          <w:sz w:val="22"/>
          <w:szCs w:val="22"/>
        </w:rPr>
        <w:t xml:space="preserve"> по форме Приложения № 2 к Договору (далее – «Уведомление»), подписанн</w:t>
      </w:r>
      <w:r>
        <w:rPr>
          <w:sz w:val="22"/>
          <w:szCs w:val="22"/>
        </w:rPr>
        <w:t xml:space="preserve">ых</w:t>
      </w:r>
      <w:r>
        <w:rPr>
          <w:sz w:val="22"/>
          <w:szCs w:val="22"/>
        </w:rPr>
        <w:t xml:space="preserve"> Первоначальным кредитором и Новым кр</w:t>
      </w:r>
      <w:r>
        <w:rPr>
          <w:sz w:val="22"/>
          <w:szCs w:val="22"/>
        </w:rPr>
        <w:t xml:space="preserve">едитором, по указанным Должниками в Кредитных договорах адресам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или </w:t>
      </w:r>
      <w:r>
        <w:rPr>
          <w:sz w:val="22"/>
          <w:szCs w:val="22"/>
        </w:rPr>
        <w:t xml:space="preserve">месту </w:t>
      </w:r>
      <w:r>
        <w:rPr>
          <w:sz w:val="22"/>
          <w:szCs w:val="22"/>
        </w:rPr>
        <w:t xml:space="preserve">нахождения юридическ</w:t>
      </w:r>
      <w:r>
        <w:rPr>
          <w:sz w:val="22"/>
          <w:szCs w:val="22"/>
        </w:rPr>
        <w:t xml:space="preserve">их лиц</w:t>
      </w:r>
      <w:r>
        <w:rPr>
          <w:sz w:val="22"/>
          <w:szCs w:val="22"/>
        </w:rPr>
        <w:t xml:space="preserve"> заказным</w:t>
      </w:r>
      <w:r>
        <w:rPr>
          <w:sz w:val="22"/>
          <w:szCs w:val="22"/>
        </w:rPr>
        <w:t xml:space="preserve">и письмами с уведомления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вручении. </w:t>
      </w:r>
      <w:r/>
    </w:p>
    <w:p>
      <w:pPr>
        <w:pStyle w:val="744"/>
        <w:jc w:val="both"/>
        <w:rPr>
          <w:i/>
          <w:color w:val="8496b0"/>
          <w:sz w:val="22"/>
          <w:szCs w:val="22"/>
        </w:rPr>
      </w:pPr>
      <w:r>
        <w:rPr>
          <w:sz w:val="22"/>
          <w:szCs w:val="22"/>
        </w:rPr>
        <w:t xml:space="preserve">            5.3. Новый к</w:t>
      </w:r>
      <w:r>
        <w:rPr>
          <w:sz w:val="22"/>
          <w:szCs w:val="22"/>
        </w:rPr>
        <w:t xml:space="preserve">редитор обязуется в течение 5 (п</w:t>
      </w:r>
      <w:r>
        <w:rPr>
          <w:sz w:val="22"/>
          <w:szCs w:val="22"/>
        </w:rPr>
        <w:t xml:space="preserve">яти) рабочих дне</w:t>
      </w:r>
      <w:r>
        <w:rPr>
          <w:sz w:val="22"/>
          <w:szCs w:val="22"/>
        </w:rPr>
        <w:t xml:space="preserve">й с даты направления Уведомлений</w:t>
      </w:r>
      <w:r>
        <w:rPr>
          <w:sz w:val="22"/>
          <w:szCs w:val="22"/>
        </w:rPr>
        <w:t xml:space="preserve"> об уступке Прав требования Новому кредитору передать Первоначальному кредитору оригинал квитанции или реест</w:t>
      </w:r>
      <w:r>
        <w:rPr>
          <w:sz w:val="22"/>
          <w:szCs w:val="22"/>
        </w:rPr>
        <w:t xml:space="preserve">ра почтовой рассылки Уведомлений</w:t>
      </w:r>
      <w:r>
        <w:rPr>
          <w:sz w:val="22"/>
          <w:szCs w:val="22"/>
        </w:rPr>
        <w:t xml:space="preserve"> с указанием даты рассылки, вида почтовой рассылки </w:t>
      </w:r>
      <w:r>
        <w:rPr>
          <w:sz w:val="22"/>
          <w:szCs w:val="22"/>
        </w:rPr>
        <w:t xml:space="preserve">наименовани</w:t>
      </w:r>
      <w:r>
        <w:rPr>
          <w:sz w:val="22"/>
          <w:szCs w:val="22"/>
        </w:rPr>
        <w:t xml:space="preserve">й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и адресов</w:t>
      </w:r>
      <w:r>
        <w:rPr>
          <w:sz w:val="22"/>
          <w:szCs w:val="22"/>
        </w:rPr>
        <w:t xml:space="preserve"> Должник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 с отметкой </w:t>
      </w:r>
      <w:r>
        <w:rPr>
          <w:sz w:val="22"/>
          <w:szCs w:val="22"/>
        </w:rPr>
        <w:t xml:space="preserve">АО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«Почта России»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i/>
          <w:color w:val="8496b0"/>
          <w:sz w:val="22"/>
          <w:szCs w:val="22"/>
        </w:rPr>
      </w:r>
      <w:r/>
    </w:p>
    <w:p>
      <w:pPr>
        <w:pStyle w:val="696"/>
        <w:ind w:firstLine="567"/>
        <w:jc w:val="both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При возврате Новому </w:t>
      </w:r>
      <w:r>
        <w:rPr>
          <w:sz w:val="22"/>
          <w:szCs w:val="22"/>
        </w:rPr>
        <w:t xml:space="preserve">кредитору отправленных Должникам уведомлений</w:t>
      </w:r>
      <w:r>
        <w:rPr>
          <w:sz w:val="22"/>
          <w:szCs w:val="22"/>
        </w:rPr>
        <w:t xml:space="preserve">, Новый кредитор обязан </w:t>
      </w:r>
      <w:r>
        <w:rPr>
          <w:sz w:val="22"/>
          <w:szCs w:val="22"/>
        </w:rPr>
        <w:t xml:space="preserve">сообщить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Первоначально</w:t>
      </w:r>
      <w:r>
        <w:rPr>
          <w:sz w:val="22"/>
          <w:szCs w:val="22"/>
        </w:rPr>
        <w:t xml:space="preserve">му</w:t>
      </w:r>
      <w:r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в порядке, установленном настоящим Договором, </w:t>
      </w:r>
      <w:r>
        <w:rPr>
          <w:sz w:val="22"/>
          <w:szCs w:val="22"/>
        </w:rPr>
        <w:t xml:space="preserve">о факте возврата отправленн</w:t>
      </w:r>
      <w:r>
        <w:rPr>
          <w:sz w:val="22"/>
          <w:szCs w:val="22"/>
        </w:rPr>
        <w:t xml:space="preserve">ых</w:t>
      </w:r>
      <w:r>
        <w:rPr>
          <w:sz w:val="22"/>
          <w:szCs w:val="22"/>
        </w:rPr>
        <w:t xml:space="preserve"> уведомлени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 xml:space="preserve">2 (д</w:t>
      </w:r>
      <w:r>
        <w:rPr>
          <w:sz w:val="22"/>
          <w:szCs w:val="22"/>
        </w:rPr>
        <w:t xml:space="preserve">вух) рабочих дней с даты его получения Новым кредитором.</w:t>
      </w:r>
      <w:r/>
    </w:p>
    <w:p>
      <w:pPr>
        <w:pStyle w:val="744"/>
        <w:ind w:firstLine="709"/>
        <w:jc w:val="both"/>
        <w:rPr>
          <w:i/>
          <w:color w:val="2e74b5"/>
          <w:sz w:val="22"/>
        </w:rPr>
      </w:pPr>
      <w:r>
        <w:rPr>
          <w:bCs/>
          <w:sz w:val="22"/>
          <w:szCs w:val="22"/>
        </w:rPr>
        <w:t xml:space="preserve">5.4. </w:t>
      </w:r>
      <w:r>
        <w:rPr>
          <w:sz w:val="22"/>
          <w:szCs w:val="22"/>
        </w:rPr>
        <w:t xml:space="preserve">Датой исполнения Сторонами обязанности, предусмотренной пунктами 5.1 и 5.2 Договора, является дата направления Новым кредитором соотв</w:t>
      </w:r>
      <w:r>
        <w:rPr>
          <w:sz w:val="22"/>
          <w:szCs w:val="22"/>
        </w:rPr>
        <w:t xml:space="preserve">етствующих Уведомлений Должникам</w:t>
      </w:r>
      <w:r>
        <w:rPr>
          <w:sz w:val="22"/>
          <w:szCs w:val="22"/>
        </w:rPr>
        <w:t xml:space="preserve"> через </w:t>
      </w:r>
      <w:r>
        <w:rPr>
          <w:sz w:val="22"/>
          <w:szCs w:val="22"/>
        </w:rPr>
        <w:t xml:space="preserve">АО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«Почта России».</w:t>
      </w:r>
      <w:r>
        <w:rPr>
          <w:sz w:val="22"/>
          <w:szCs w:val="22"/>
        </w:rPr>
        <w:t xml:space="preserve"> </w:t>
      </w:r>
      <w:r>
        <w:rPr>
          <w:i/>
          <w:color w:val="2e74b5"/>
          <w:sz w:val="22"/>
        </w:rPr>
      </w:r>
      <w:r/>
    </w:p>
    <w:p>
      <w:pPr>
        <w:pStyle w:val="696"/>
        <w:ind w:firstLine="708"/>
        <w:jc w:val="both"/>
        <w:spacing w:line="0" w:lineRule="atLeast"/>
        <w:rPr>
          <w:sz w:val="22"/>
          <w:szCs w:val="22"/>
        </w:rPr>
      </w:pPr>
      <w:r>
        <w:rPr>
          <w:bCs/>
          <w:sz w:val="22"/>
          <w:szCs w:val="22"/>
        </w:rPr>
        <w:t xml:space="preserve">5.5. </w:t>
      </w:r>
      <w:r>
        <w:rPr>
          <w:sz w:val="22"/>
          <w:szCs w:val="22"/>
        </w:rPr>
        <w:t xml:space="preserve">Стороны не несут ответстве</w:t>
      </w:r>
      <w:r>
        <w:rPr>
          <w:sz w:val="22"/>
          <w:szCs w:val="22"/>
        </w:rPr>
        <w:t xml:space="preserve">нности за неуведомление Должников</w:t>
      </w:r>
      <w:r>
        <w:rPr>
          <w:sz w:val="22"/>
          <w:szCs w:val="22"/>
        </w:rPr>
        <w:t xml:space="preserve"> о состоявшемся переходе Прав требования, если причиной неуведомления послужили обстоятельства, не зависящие от Сторон (непроживание Должника по указанному в Кредитн</w:t>
      </w:r>
      <w:r>
        <w:rPr>
          <w:sz w:val="22"/>
          <w:szCs w:val="22"/>
        </w:rPr>
        <w:t xml:space="preserve">ых договорах</w:t>
      </w:r>
      <w:r>
        <w:rPr>
          <w:sz w:val="22"/>
          <w:szCs w:val="22"/>
        </w:rPr>
        <w:t xml:space="preserve"> адресу регистрации по месту жительства, изменение адреса регистрации по месту жительства без обязательного в силу Кредитн</w:t>
      </w:r>
      <w:r>
        <w:rPr>
          <w:sz w:val="22"/>
          <w:szCs w:val="22"/>
        </w:rPr>
        <w:t xml:space="preserve">ых договоров</w:t>
      </w:r>
      <w:r>
        <w:rPr>
          <w:sz w:val="22"/>
          <w:szCs w:val="22"/>
        </w:rPr>
        <w:t xml:space="preserve"> уведомления об этом Первоначального к</w:t>
      </w:r>
      <w:r>
        <w:rPr>
          <w:sz w:val="22"/>
          <w:szCs w:val="22"/>
        </w:rPr>
        <w:t xml:space="preserve">редитора, изменение адреса места </w:t>
      </w:r>
      <w:r>
        <w:rPr>
          <w:sz w:val="22"/>
          <w:szCs w:val="22"/>
        </w:rPr>
        <w:t xml:space="preserve">нахождения Должников</w:t>
      </w:r>
      <w:r>
        <w:rPr>
          <w:sz w:val="22"/>
          <w:szCs w:val="22"/>
        </w:rPr>
        <w:t xml:space="preserve"> и т.д.).</w:t>
      </w:r>
      <w:r/>
    </w:p>
    <w:p>
      <w:pPr>
        <w:pStyle w:val="696"/>
        <w:ind w:firstLine="708"/>
        <w:jc w:val="both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r>
        <w:rPr>
          <w:color w:val="000000"/>
          <w:sz w:val="22"/>
          <w:szCs w:val="22"/>
        </w:rPr>
        <w:t xml:space="preserve">Уведомление Залогодателей и Поручителей, предоставивших обеспечение исполнения обязательств по Кредитн</w:t>
      </w:r>
      <w:r>
        <w:rPr>
          <w:color w:val="000000"/>
          <w:sz w:val="22"/>
          <w:szCs w:val="22"/>
        </w:rPr>
        <w:t xml:space="preserve">ым договорам</w:t>
      </w:r>
      <w:r>
        <w:rPr>
          <w:color w:val="000000"/>
          <w:sz w:val="22"/>
          <w:szCs w:val="22"/>
        </w:rPr>
        <w:t xml:space="preserve">, о </w:t>
      </w:r>
      <w:r>
        <w:rPr>
          <w:sz w:val="22"/>
          <w:szCs w:val="22"/>
        </w:rPr>
        <w:t xml:space="preserve">произошедше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переходе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рав </w:t>
      </w:r>
      <w:r>
        <w:rPr>
          <w:sz w:val="22"/>
          <w:szCs w:val="22"/>
        </w:rPr>
        <w:t xml:space="preserve">требования</w:t>
      </w:r>
      <w:r>
        <w:rPr>
          <w:sz w:val="22"/>
          <w:szCs w:val="22"/>
        </w:rPr>
        <w:t xml:space="preserve"> осуществляется Новым кредитором самостоятельно. Копии уведомлений, направленных Новым кредитором в адрес лиц, предоставивших обеспечение исполнения обязательств по Кредитн</w:t>
      </w:r>
      <w:r>
        <w:rPr>
          <w:sz w:val="22"/>
          <w:szCs w:val="22"/>
        </w:rPr>
        <w:t xml:space="preserve">ым договорам</w:t>
      </w:r>
      <w:r>
        <w:rPr>
          <w:sz w:val="22"/>
          <w:szCs w:val="22"/>
        </w:rPr>
        <w:t xml:space="preserve">, а также доказательства</w:t>
      </w:r>
      <w:r>
        <w:rPr>
          <w:sz w:val="22"/>
          <w:szCs w:val="22"/>
        </w:rPr>
        <w:t xml:space="preserve"> направления таких уведомлений, </w:t>
      </w:r>
      <w:r>
        <w:rPr>
          <w:sz w:val="22"/>
          <w:szCs w:val="22"/>
        </w:rPr>
        <w:t xml:space="preserve">Первоначальному кредитору не передаются. </w:t>
      </w:r>
      <w:r/>
    </w:p>
    <w:p>
      <w:pPr>
        <w:pStyle w:val="698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/>
    </w:p>
    <w:p>
      <w:pPr>
        <w:pStyle w:val="698"/>
        <w:rPr>
          <w:sz w:val="22"/>
          <w:szCs w:val="22"/>
        </w:rPr>
      </w:pPr>
      <w:r>
        <w:rPr>
          <w:sz w:val="22"/>
          <w:szCs w:val="22"/>
        </w:rPr>
        <w:t xml:space="preserve">Статья 6.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Заверения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 обстоятельствах </w:t>
      </w:r>
      <w:r>
        <w:rPr>
          <w:sz w:val="22"/>
          <w:szCs w:val="22"/>
        </w:rPr>
        <w:t xml:space="preserve">и гарантии Сторон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Каждая из Сторон </w:t>
      </w:r>
      <w:r>
        <w:rPr>
          <w:sz w:val="22"/>
          <w:szCs w:val="22"/>
        </w:rPr>
        <w:t xml:space="preserve">предоставляет другой Стороне заверения о том,</w:t>
      </w:r>
      <w:r>
        <w:rPr>
          <w:sz w:val="22"/>
          <w:szCs w:val="22"/>
        </w:rPr>
        <w:t xml:space="preserve"> что </w:t>
      </w:r>
      <w:r>
        <w:rPr>
          <w:sz w:val="22"/>
          <w:szCs w:val="22"/>
        </w:rPr>
        <w:t xml:space="preserve">заключение настоящего Договора одобрено всеми должностными лицами и органами управления, одобрение которых необходимо в соответствии с применимым правом, а также у</w:t>
      </w:r>
      <w:r>
        <w:rPr>
          <w:sz w:val="22"/>
          <w:szCs w:val="22"/>
        </w:rPr>
        <w:t xml:space="preserve">чредительными и внутренними документами. Подписание и исполнение настоящего Договора и других договоров, предусмотренных настоящим Договором, не противоречит применимому праву, учредительным документам и другим договорам, заключенным Сторонами между собой.</w:t>
      </w:r>
      <w:r>
        <w:rPr>
          <w:sz w:val="22"/>
          <w:szCs w:val="22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 Заключение и исполнение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каждой из Сторон не нарушает, и не будет нарушать положения учредительных документов соот</w:t>
      </w:r>
      <w:r>
        <w:rPr>
          <w:sz w:val="22"/>
          <w:szCs w:val="22"/>
        </w:rPr>
        <w:t xml:space="preserve">ветствующей Стороны, а также положения любого соглашения, договора или иного документа, лицензии, судебного решения, постановления, приказа, закона, указа, распоряжения или иного правительственного акта или инструкции, применимых к соответствующей Стороне.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Ни одно из существенных положений какого-либо договора (соглашения), стороной которого является </w:t>
      </w:r>
      <w:r>
        <w:rPr>
          <w:sz w:val="22"/>
          <w:szCs w:val="22"/>
        </w:rPr>
        <w:t xml:space="preserve">Новый кредитор</w:t>
      </w:r>
      <w:r>
        <w:rPr>
          <w:sz w:val="22"/>
          <w:szCs w:val="22"/>
        </w:rPr>
        <w:t xml:space="preserve">, не было нарушено </w:t>
      </w:r>
      <w:r>
        <w:rPr>
          <w:sz w:val="22"/>
          <w:szCs w:val="22"/>
        </w:rPr>
        <w:t xml:space="preserve">Новым кредитором</w:t>
      </w:r>
      <w:r>
        <w:rPr>
          <w:sz w:val="22"/>
          <w:szCs w:val="22"/>
        </w:rPr>
        <w:t xml:space="preserve">, и заключение настоящего Договора и его выполнение не влечет и не повлечет за собой нарушение договоров (соглашений), заключенных или которые будут заключены в будущем </w:t>
      </w:r>
      <w:r>
        <w:rPr>
          <w:sz w:val="22"/>
          <w:szCs w:val="22"/>
        </w:rPr>
        <w:t xml:space="preserve">Новым кредитором</w:t>
      </w:r>
      <w:r>
        <w:rPr>
          <w:sz w:val="22"/>
          <w:szCs w:val="22"/>
        </w:rPr>
        <w:t xml:space="preserve"> с третьими лицами, и иных обязательств </w:t>
      </w:r>
      <w:r>
        <w:rPr>
          <w:sz w:val="22"/>
          <w:szCs w:val="22"/>
        </w:rPr>
        <w:t xml:space="preserve">Нового кредитора</w:t>
      </w:r>
      <w:r>
        <w:rPr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 xml:space="preserve">финансовое состояние </w:t>
      </w:r>
      <w:r>
        <w:rPr>
          <w:bCs/>
          <w:color w:val="000000"/>
          <w:sz w:val="22"/>
          <w:szCs w:val="22"/>
        </w:rPr>
        <w:t xml:space="preserve">Нового кредитора</w:t>
      </w:r>
      <w:r>
        <w:rPr>
          <w:bCs/>
          <w:color w:val="000000"/>
          <w:sz w:val="22"/>
          <w:szCs w:val="22"/>
        </w:rPr>
        <w:t xml:space="preserve"> позволяет исполнять обязательства по настоящему Договору без ущерба для исполнения иных обязательств, </w:t>
      </w:r>
      <w:r>
        <w:rPr>
          <w:sz w:val="22"/>
          <w:szCs w:val="22"/>
        </w:rPr>
        <w:t xml:space="preserve">а также не существует никаких решений или постановлений судебных или государственных органов, которые вероятно могли бы отрицательно повлиять на ситуацию и на возможность </w:t>
      </w:r>
      <w:r>
        <w:rPr>
          <w:sz w:val="22"/>
          <w:szCs w:val="22"/>
        </w:rPr>
        <w:t xml:space="preserve">Нового кредитора</w:t>
      </w:r>
      <w:r>
        <w:rPr>
          <w:sz w:val="22"/>
          <w:szCs w:val="22"/>
        </w:rPr>
        <w:t xml:space="preserve"> исполнить обязательства по настоящему Договору.</w:t>
      </w: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6.3. Первоначальный кредитор гарантирует, что Права требования являются действительными и их размер соответст</w:t>
      </w:r>
      <w:r>
        <w:rPr>
          <w:sz w:val="22"/>
          <w:szCs w:val="22"/>
        </w:rPr>
        <w:t xml:space="preserve">вует указанному в пункте</w:t>
      </w:r>
      <w:r>
        <w:rPr>
          <w:sz w:val="22"/>
          <w:szCs w:val="22"/>
        </w:rPr>
        <w:t xml:space="preserve"> 1.2 настоящего Договора.</w:t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Существенные обстоятельства, касающиеся </w:t>
      </w:r>
      <w:r>
        <w:rPr>
          <w:sz w:val="22"/>
          <w:szCs w:val="22"/>
        </w:rPr>
        <w:t xml:space="preserve">передаваемых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 требования, приведены в Приложении № 3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к настоящему Договору.</w:t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6.4. Первоначальный кредитор гарантирует, что Права требования свободны от обременений и правопритязаний третьих лиц.</w:t>
      </w:r>
      <w:r/>
    </w:p>
    <w:p>
      <w:pPr>
        <w:pStyle w:val="6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6.5</w:t>
      </w:r>
      <w:r>
        <w:rPr>
          <w:color w:val="000000"/>
          <w:sz w:val="22"/>
          <w:szCs w:val="22"/>
        </w:rPr>
        <w:t xml:space="preserve">. </w:t>
      </w:r>
      <w:r>
        <w:rPr>
          <w:bCs/>
          <w:iCs/>
          <w:color w:val="000000"/>
          <w:sz w:val="22"/>
          <w:szCs w:val="22"/>
        </w:rPr>
        <w:t xml:space="preserve">Новый кредитор</w:t>
      </w:r>
      <w:r>
        <w:rPr>
          <w:color w:val="000000"/>
          <w:sz w:val="22"/>
          <w:szCs w:val="22"/>
        </w:rPr>
        <w:t xml:space="preserve"> заверяет Первоначального кредитора и гарантирует, что:</w:t>
      </w:r>
      <w:r>
        <w:rPr>
          <w:color w:val="000000"/>
          <w:sz w:val="22"/>
          <w:szCs w:val="22"/>
        </w:rPr>
      </w:r>
      <w:r/>
    </w:p>
    <w:p>
      <w:pPr>
        <w:pStyle w:val="696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– </w:t>
      </w:r>
      <w:r>
        <w:rPr>
          <w:color w:val="000000"/>
          <w:sz w:val="22"/>
          <w:szCs w:val="22"/>
        </w:rPr>
        <w:t xml:space="preserve">на дату з</w:t>
      </w:r>
      <w:r>
        <w:rPr>
          <w:color w:val="000000"/>
          <w:sz w:val="22"/>
          <w:szCs w:val="22"/>
        </w:rPr>
        <w:t xml:space="preserve">аключения настоящего Договора не является неплатежеспособным, то есть не прекратил расчеты с кредиторами по обязательствам и не перестал исполнять денежные обязательства и (или) обязанность по уплате обязательных платежей, срок исполнения которых наступил;</w:t>
      </w:r>
      <w:r/>
    </w:p>
    <w:p>
      <w:pPr>
        <w:pStyle w:val="696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–</w:t>
      </w:r>
      <w:r>
        <w:rPr>
          <w:color w:val="000000"/>
          <w:sz w:val="22"/>
          <w:szCs w:val="22"/>
        </w:rPr>
        <w:t xml:space="preserve"> его денежные обязательства и (или) обязанности по уплате обязательных платежей при совокупном размере более чем десять процен</w:t>
      </w:r>
      <w:r>
        <w:rPr>
          <w:color w:val="000000"/>
          <w:sz w:val="22"/>
          <w:szCs w:val="22"/>
        </w:rPr>
        <w:t xml:space="preserve">тов стоимости имущества Нового кредитора, которые имеются у последнего и срок исполнения которых наступил, исполнены им или будут исполнены им в течение не более чем одного месяца со дня, когда такие обязательства и (или) обязанность должны быть исполнены;</w:t>
      </w:r>
      <w:r/>
    </w:p>
    <w:p>
      <w:pPr>
        <w:pStyle w:val="696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–</w:t>
      </w:r>
      <w:r>
        <w:rPr>
          <w:color w:val="000000"/>
          <w:sz w:val="22"/>
          <w:szCs w:val="22"/>
        </w:rPr>
        <w:t xml:space="preserve"> размер задолженности Нового кредитора перед всеми его кредиторами не превышает стоимость его имущества (в том числе, вещей, прав требований, денег, ценных бумаг и т.д.);</w:t>
      </w:r>
      <w:r/>
    </w:p>
    <w:p>
      <w:pPr>
        <w:pStyle w:val="696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–</w:t>
      </w:r>
      <w:r>
        <w:rPr>
          <w:color w:val="000000"/>
          <w:sz w:val="22"/>
          <w:szCs w:val="22"/>
        </w:rPr>
        <w:t xml:space="preserve"> в отношении него отсутствуют постановления об окончании исполнительных производств в связи с тем, что у последнего отсутствует имущество, на которо</w:t>
      </w:r>
      <w:r>
        <w:rPr>
          <w:color w:val="000000"/>
          <w:sz w:val="22"/>
          <w:szCs w:val="22"/>
        </w:rPr>
        <w:t xml:space="preserve">е может быть обращено взыскание;</w:t>
      </w:r>
      <w:r/>
    </w:p>
    <w:p>
      <w:pPr>
        <w:pStyle w:val="696"/>
        <w:jc w:val="both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–</w:t>
      </w:r>
      <w:r>
        <w:rPr>
          <w:sz w:val="22"/>
          <w:szCs w:val="22"/>
        </w:rPr>
        <w:t xml:space="preserve"> Договор заключается на условиях получения Новым кредитором равноценного встречного предоставления;</w:t>
      </w:r>
      <w:r/>
    </w:p>
    <w:p>
      <w:pPr>
        <w:pStyle w:val="696"/>
        <w:jc w:val="both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–</w:t>
      </w:r>
      <w:r>
        <w:rPr>
          <w:sz w:val="22"/>
          <w:szCs w:val="22"/>
        </w:rPr>
        <w:t xml:space="preserve"> объем встречных обязательств Сторон по настоящему Договору и иные его условия не отличаются в худшую для Нов</w:t>
      </w:r>
      <w:r>
        <w:rPr>
          <w:sz w:val="22"/>
          <w:szCs w:val="22"/>
        </w:rPr>
        <w:t xml:space="preserve">ого кредитора сторону от цены и 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иных условий, на которых Новым кредитором в сравнимых обстоятельствах совершаются аналогичные сделки (имеющие аналогичный предмет и (или) способ их исполнения).</w:t>
      </w:r>
      <w:r>
        <w:rPr>
          <w:sz w:val="22"/>
          <w:szCs w:val="22"/>
        </w:rPr>
      </w:r>
      <w:r/>
    </w:p>
    <w:p>
      <w:pPr>
        <w:pStyle w:val="69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6.6</w:t>
      </w:r>
      <w:r>
        <w:rPr>
          <w:sz w:val="22"/>
          <w:szCs w:val="22"/>
        </w:rPr>
        <w:t xml:space="preserve">. Новый кредитор самостоятельно несет ответственность за убытки и расходы, вызванные неисполнением, неполным, ненадлежащим или несвоевременным исполнением Должником своих обязательств, выт</w:t>
      </w:r>
      <w:r>
        <w:rPr>
          <w:sz w:val="22"/>
          <w:szCs w:val="22"/>
        </w:rPr>
        <w:t xml:space="preserve">екающих из каких-либо Прав требования, срок исполнения которых наступил после перехода Прав требования по настоящему Договору Новому кредитору, а также вследствие неплатежеспособности Должника, наступившей после перехода Прав требования к Новому кредитору.</w:t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6.7</w:t>
      </w:r>
      <w:r>
        <w:rPr>
          <w:sz w:val="22"/>
          <w:szCs w:val="22"/>
        </w:rPr>
        <w:t xml:space="preserve">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Новому кредитору известно обо всех мероприятиях, проводимых Первоначальным кредитором в целях принудительного вз</w:t>
      </w:r>
      <w:r>
        <w:rPr>
          <w:sz w:val="22"/>
          <w:szCs w:val="22"/>
        </w:rPr>
        <w:t xml:space="preserve">ыскания задолженности с Должников</w:t>
      </w:r>
      <w:r>
        <w:rPr>
          <w:sz w:val="22"/>
          <w:szCs w:val="22"/>
        </w:rPr>
        <w:t xml:space="preserve"> и лиц, предоставивших обеспеч</w:t>
      </w:r>
      <w:r>
        <w:rPr>
          <w:sz w:val="22"/>
          <w:szCs w:val="22"/>
        </w:rPr>
        <w:t xml:space="preserve">ение исполнения обязательств по Кредитным договорам</w:t>
      </w:r>
      <w:r>
        <w:rPr>
          <w:sz w:val="22"/>
          <w:szCs w:val="22"/>
        </w:rPr>
        <w:t xml:space="preserve">, в рамках судебных разбирательств и исполнительных производств. Новый кредитор ознакомился с материалами и сведениям</w:t>
      </w:r>
      <w:r>
        <w:rPr>
          <w:sz w:val="22"/>
          <w:szCs w:val="22"/>
        </w:rPr>
        <w:t xml:space="preserve">и, которые размещены на сайтах ф</w:t>
      </w:r>
      <w:r>
        <w:rPr>
          <w:sz w:val="22"/>
          <w:szCs w:val="22"/>
        </w:rPr>
        <w:t xml:space="preserve">едеральных арбитражных судов Российской Федерации (</w:t>
      </w:r>
      <w:r>
        <w:fldChar w:fldCharType="begin"/>
      </w:r>
      <w:r>
        <w:instrText xml:space="preserve"> HYPERLINK "http://www.arbitr.ru" </w:instrText>
      </w:r>
      <w:r>
        <w:fldChar w:fldCharType="separate"/>
      </w:r>
      <w:r>
        <w:rPr>
          <w:sz w:val="22"/>
          <w:szCs w:val="22"/>
        </w:rPr>
        <w:t xml:space="preserve">www.arbitr.ru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судов общей юрисдикции 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 xml:space="preserve">(</w:t>
      </w:r>
      <w:r>
        <w:rPr>
          <w:sz w:val="22"/>
          <w:szCs w:val="22"/>
          <w:lang w:val="en-US"/>
        </w:rPr>
        <w:t xml:space="preserve">www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sudrf.ru), Верховного суда Российской Федерации (www.vsrf.ru), Федеральной службы судебных приставов (www.fssprus.ru), Единого фе</w:t>
      </w:r>
      <w:r>
        <w:rPr>
          <w:sz w:val="22"/>
          <w:szCs w:val="22"/>
        </w:rPr>
        <w:t xml:space="preserve">дерального реестра сведений о фактах деятельности юридических лиц (www.fedresurs.ru), в том числе Единого Федерального реестра сведений о банкротстве (www.bankrot.fedresurs.ru), Федеральной налоговой службы (www.nalog.ru), Издательского дома «Коммерсант» (</w:t>
      </w:r>
      <w:r>
        <w:fldChar w:fldCharType="begin"/>
      </w:r>
      <w:r>
        <w:instrText xml:space="preserve"> HYPERLINK "http://www.kommersant.ru" </w:instrText>
      </w:r>
      <w:r>
        <w:fldChar w:fldCharType="separate"/>
      </w:r>
      <w:r>
        <w:rPr>
          <w:sz w:val="22"/>
          <w:szCs w:val="22"/>
        </w:rPr>
        <w:t xml:space="preserve">www.kommersant.ru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/>
    </w:p>
    <w:p>
      <w:pPr>
        <w:pStyle w:val="696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6.8</w:t>
      </w:r>
      <w:r>
        <w:rPr>
          <w:sz w:val="22"/>
          <w:szCs w:val="22"/>
        </w:rPr>
        <w:t xml:space="preserve">. Новый кредитор ознакомился </w:t>
      </w:r>
      <w:r>
        <w:rPr>
          <w:color w:val="000000"/>
          <w:sz w:val="22"/>
          <w:szCs w:val="22"/>
        </w:rPr>
        <w:t xml:space="preserve">с условиями </w:t>
      </w:r>
      <w:r>
        <w:rPr>
          <w:sz w:val="22"/>
          <w:szCs w:val="22"/>
        </w:rPr>
        <w:t xml:space="preserve">Кредитных договоров, </w:t>
      </w:r>
      <w:r>
        <w:rPr>
          <w:sz w:val="22"/>
          <w:szCs w:val="22"/>
        </w:rPr>
        <w:t xml:space="preserve">Обеспечительных договоров</w:t>
      </w:r>
      <w:r>
        <w:rPr>
          <w:sz w:val="22"/>
          <w:szCs w:val="22"/>
        </w:rPr>
        <w:t xml:space="preserve">, финансовым состо</w:t>
      </w:r>
      <w:r>
        <w:rPr>
          <w:sz w:val="22"/>
          <w:szCs w:val="22"/>
        </w:rPr>
        <w:t xml:space="preserve">янием и обязательствами Должников</w:t>
      </w:r>
      <w:r>
        <w:rPr>
          <w:sz w:val="22"/>
          <w:szCs w:val="22"/>
        </w:rPr>
        <w:t xml:space="preserve"> и лиц, предоставивших обеспечение по Кредитным договорам,</w:t>
      </w:r>
      <w:r>
        <w:rPr>
          <w:color w:val="000000"/>
          <w:sz w:val="22"/>
          <w:szCs w:val="22"/>
        </w:rPr>
        <w:t xml:space="preserve"> фактическим состоянием заложенного имущества, сведениями, отраженными в реестрах и системах учета залогов движимого и недвижимого имущества, </w:t>
      </w:r>
      <w:r>
        <w:rPr>
          <w:sz w:val="22"/>
          <w:szCs w:val="22"/>
        </w:rPr>
        <w:t xml:space="preserve">информацией о судебны</w:t>
      </w:r>
      <w:r>
        <w:rPr>
          <w:sz w:val="22"/>
          <w:szCs w:val="22"/>
        </w:rPr>
        <w:t xml:space="preserve">х процессах в отношении Должников</w:t>
      </w:r>
      <w:r>
        <w:rPr>
          <w:sz w:val="22"/>
          <w:szCs w:val="22"/>
        </w:rPr>
        <w:t xml:space="preserve"> и лиц, предоставивших обеспечение </w:t>
      </w:r>
      <w:r>
        <w:rPr>
          <w:sz w:val="22"/>
          <w:szCs w:val="22"/>
        </w:rPr>
        <w:t xml:space="preserve">исполнения</w:t>
      </w:r>
      <w:r>
        <w:rPr>
          <w:sz w:val="22"/>
          <w:szCs w:val="22"/>
        </w:rPr>
        <w:t xml:space="preserve"> обязательств</w:t>
      </w:r>
      <w:r>
        <w:rPr>
          <w:sz w:val="22"/>
          <w:szCs w:val="22"/>
        </w:rPr>
        <w:t xml:space="preserve"> по Кредитным договорам</w:t>
      </w:r>
      <w:r>
        <w:rPr>
          <w:sz w:val="22"/>
          <w:szCs w:val="22"/>
        </w:rPr>
        <w:t xml:space="preserve">, оспаривании </w:t>
      </w:r>
      <w:r>
        <w:rPr>
          <w:sz w:val="22"/>
          <w:szCs w:val="22"/>
        </w:rPr>
        <w:t xml:space="preserve">Обеспечительных договоров</w:t>
      </w:r>
      <w:r>
        <w:rPr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иными документ</w:t>
      </w:r>
      <w:r>
        <w:rPr>
          <w:color w:val="000000"/>
          <w:sz w:val="22"/>
          <w:szCs w:val="22"/>
        </w:rPr>
        <w:t xml:space="preserve">ами и информацией, указанной в с</w:t>
      </w:r>
      <w:r>
        <w:rPr>
          <w:color w:val="000000"/>
          <w:sz w:val="22"/>
          <w:szCs w:val="22"/>
        </w:rPr>
        <w:t xml:space="preserve">татье 6 Договора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и в Приложении № 3 к настоящему Договору</w:t>
      </w:r>
      <w:r>
        <w:rPr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и полностью понимает содержание ука</w:t>
      </w:r>
      <w:r>
        <w:rPr>
          <w:color w:val="000000"/>
          <w:sz w:val="22"/>
          <w:szCs w:val="22"/>
        </w:rPr>
        <w:t xml:space="preserve">занных в настоящем пункте документов, а также права и обязанности, вытекающие из них, сроки исполнения обязательств. Новый кредитор самостоятельно оценил полученную информацию и принял решение о заключении настоящего Договора, оценивая все возможные риски </w:t>
      </w:r>
      <w:r>
        <w:rPr>
          <w:sz w:val="22"/>
          <w:szCs w:val="22"/>
        </w:rPr>
        <w:t xml:space="preserve">и подтверждает, что </w:t>
      </w: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Прав требования является справедливой и сформирована с учетом данных обстоятельств. Новый кредитор п</w:t>
      </w:r>
      <w:r>
        <w:rPr>
          <w:rFonts w:eastAsia="Calibri"/>
          <w:color w:val="000000"/>
          <w:sz w:val="22"/>
          <w:szCs w:val="22"/>
          <w:lang w:eastAsia="en-US"/>
        </w:rPr>
        <w:t xml:space="preserve">ризнает, что решение о заключении настоящего Договора принято им независимо от качества требований по </w:t>
      </w:r>
      <w:r>
        <w:rPr>
          <w:rFonts w:eastAsia="Calibri"/>
          <w:color w:val="000000"/>
          <w:sz w:val="22"/>
          <w:szCs w:val="22"/>
          <w:lang w:eastAsia="en-US"/>
        </w:rPr>
        <w:t xml:space="preserve">Обеспечительным договорам, </w:t>
      </w:r>
      <w:r>
        <w:rPr>
          <w:rFonts w:eastAsia="Calibri"/>
          <w:color w:val="000000"/>
          <w:sz w:val="22"/>
          <w:szCs w:val="22"/>
          <w:lang w:eastAsia="en-US"/>
        </w:rPr>
        <w:t xml:space="preserve">в связи с чем уменьшение стоимости или объема обеспечения не может являться основанием для предъявления претензий Первоначальному кредитору, отказа </w:t>
      </w:r>
      <w:r>
        <w:rPr>
          <w:sz w:val="22"/>
          <w:szCs w:val="22"/>
        </w:rPr>
        <w:t xml:space="preserve">Нового кредитора от Договора, уменьшения или возврата стоимости Прав требований</w:t>
      </w:r>
      <w:r>
        <w:rPr>
          <w:rFonts w:eastAsia="Calibri"/>
          <w:color w:val="000000"/>
          <w:sz w:val="22"/>
          <w:szCs w:val="22"/>
          <w:lang w:eastAsia="en-US"/>
        </w:rPr>
        <w:t xml:space="preserve">. </w:t>
      </w:r>
      <w:r>
        <w:rPr>
          <w:rFonts w:eastAsia="Calibri"/>
          <w:color w:val="000000"/>
          <w:sz w:val="22"/>
          <w:szCs w:val="22"/>
          <w:lang w:eastAsia="en-US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6.9. </w:t>
      </w:r>
      <w:r>
        <w:rPr>
          <w:sz w:val="22"/>
          <w:szCs w:val="22"/>
        </w:rPr>
        <w:t xml:space="preserve">Новый кредитор подтверждает, что осозн</w:t>
      </w:r>
      <w:r>
        <w:rPr>
          <w:sz w:val="22"/>
          <w:szCs w:val="22"/>
        </w:rPr>
        <w:t xml:space="preserve">ает и согласен с тем, что ему по настоящему Договору не передаются права (требования) о привлечении к ответственности (включая возмещение убытков, вреда) Первоначального кредитора, контролирующих его лиц (в том числе на дату заключения настоящего Договора)</w:t>
      </w:r>
      <w:r>
        <w:rPr>
          <w:sz w:val="22"/>
          <w:szCs w:val="22"/>
        </w:rPr>
        <w:t xml:space="preserve">, как предусмотренной Федеральным законом «О несостоятельности (банкротстве)», так и гражданско-правовой ответственности, установленной, в частности, ст. 53.1 Гражданского кодекса Российской Федерации, ст. 71 Федерального закона «Об акционерных обществах».</w:t>
      </w:r>
      <w:r>
        <w:rPr>
          <w:sz w:val="22"/>
          <w:szCs w:val="22"/>
        </w:rPr>
      </w:r>
      <w:r/>
    </w:p>
    <w:p>
      <w:pPr>
        <w:pStyle w:val="747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6.10. </w:t>
      </w:r>
      <w:r>
        <w:rPr>
          <w:sz w:val="22"/>
          <w:szCs w:val="22"/>
        </w:rPr>
        <w:t xml:space="preserve">Новый кредитор осведомлен о принадлежащем на основании ст. 412 Гражданского кодекса Российской Федерации Дол</w:t>
      </w:r>
      <w:r>
        <w:rPr>
          <w:sz w:val="22"/>
          <w:szCs w:val="22"/>
        </w:rPr>
        <w:t xml:space="preserve">жнику праве зачесть против требований Нового кредитора свое встречное требование к Первоначальному кредитору, осознает правовые последствия, связанные с применением указанной нормы и признает, что реализация Должником указанного права не будет являться осн</w:t>
      </w:r>
      <w:r>
        <w:rPr>
          <w:sz w:val="22"/>
          <w:szCs w:val="22"/>
        </w:rPr>
        <w:t xml:space="preserve">ованием для уменьшения стоимости Прав требования, возмещения убытков Первоначальным кредитором, в том числе  убытков, связанных с судебными расходами, как самостоятельно понесенными Новым кредитором, так и истребованными с Нового кредитора третьими лицами.</w:t>
      </w:r>
      <w:r/>
    </w:p>
    <w:p>
      <w:pPr>
        <w:pStyle w:val="747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6.11. Новый кредитор подтверждает, что осведомлен и согласен с тем, что в случае, если он является контро</w:t>
      </w:r>
      <w:r>
        <w:rPr>
          <w:sz w:val="22"/>
          <w:szCs w:val="22"/>
        </w:rPr>
        <w:t xml:space="preserve">лирующим лицом Должника, аффилированным с Должником лицом, Новому кредитору в рамках дела о банкротстве Должника может быть отказано во включении в реестр требований кредиторов или очередность удовлетворения требования Нового кредитора может быть понижена.</w:t>
      </w:r>
      <w:r>
        <w:rPr>
          <w:sz w:val="22"/>
          <w:szCs w:val="22"/>
        </w:rPr>
      </w:r>
      <w:r/>
    </w:p>
    <w:p>
      <w:pPr>
        <w:pStyle w:val="743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Достоверность заверений об обстоятельствах, указанных в настоящей статье 6 Договора, имеет существенное значение для заключения и исполнения Договора Сторонами. Настоящим </w:t>
      </w:r>
      <w:r>
        <w:rPr>
          <w:rFonts w:ascii="Times New Roman" w:hAnsi="Times New Roman"/>
          <w:sz w:val="22"/>
          <w:szCs w:val="22"/>
        </w:rPr>
        <w:t xml:space="preserve">каждая Сторона подтверждает, что осведомлена о том, что Стороны, заключая Договор и исполняя обязательства по нему, полагались и полагаются на заверения об обстоятельствах, предоставленные и (или) подтвержденные каждой из Сторон в соответствии с Договором.</w:t>
      </w:r>
      <w:r/>
    </w:p>
    <w:p>
      <w:pPr>
        <w:pStyle w:val="696"/>
        <w:jc w:val="both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7. Ответственность Сторон и подсудность споров</w:t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15"/>
        <w:ind w:firstLine="709"/>
        <w:spacing w:line="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7.1. В случае неисполнения или ненадлежащего исполнения условий настоящего Договора Стороны несут ответственность в соответствии с законодательством Российской Федерации. </w:t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 Настоящим Стороны, в целях распределения риска наступления неблагоприятных последствий, пришли к соглашению, что Первоначальный </w:t>
      </w:r>
      <w:r>
        <w:rPr>
          <w:sz w:val="22"/>
          <w:szCs w:val="22"/>
        </w:rPr>
        <w:t xml:space="preserve">кредитор не несет ответственность за недействительность (полностью или в части) </w:t>
      </w:r>
      <w:r>
        <w:rPr>
          <w:sz w:val="22"/>
          <w:szCs w:val="22"/>
        </w:rPr>
        <w:t xml:space="preserve">передаваемых </w:t>
      </w:r>
      <w:r>
        <w:rPr>
          <w:sz w:val="22"/>
          <w:szCs w:val="22"/>
        </w:rPr>
        <w:t xml:space="preserve">Прав требования</w:t>
      </w:r>
      <w:r>
        <w:rPr>
          <w:sz w:val="22"/>
          <w:szCs w:val="22"/>
        </w:rPr>
        <w:t xml:space="preserve"> в любом из следующих случаев:</w:t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если основания недействительности Прав требования были сообщены Первоначальным кредитором Новому кредитору и (или) не были известны и (или)не могли быть известны Первоначальному кредитору на дату заключения настоящего Договора</w:t>
      </w:r>
      <w:r>
        <w:rPr>
          <w:sz w:val="22"/>
          <w:szCs w:val="22"/>
        </w:rPr>
        <w:t xml:space="preserve">;</w:t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 </w:t>
      </w:r>
      <w:r>
        <w:rPr>
          <w:rStyle w:val="748"/>
          <w:sz w:val="22"/>
          <w:szCs w:val="22"/>
        </w:rPr>
        <w:t xml:space="preserve">если</w:t>
      </w:r>
      <w:r>
        <w:rPr>
          <w:rStyle w:val="748"/>
          <w:sz w:val="22"/>
          <w:szCs w:val="22"/>
        </w:rPr>
        <w:t xml:space="preserve"> Права требования признаны недействительными полностью или в части по искам Нового кредитора и (или) аффилированных, связанных, зависимых с ним лиц, и (или) контролирующих его лиц и (или) контролируемых им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696"/>
        <w:ind w:firstLine="709"/>
        <w:jc w:val="both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7.3. Первоначальный кредитор не отвечает за неисполнение Должниками </w:t>
      </w:r>
      <w:r>
        <w:rPr>
          <w:sz w:val="22"/>
          <w:szCs w:val="22"/>
        </w:rPr>
        <w:t xml:space="preserve">передаваемых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>
        <w:rPr>
          <w:sz w:val="22"/>
          <w:szCs w:val="22"/>
        </w:rPr>
        <w:t xml:space="preserve">требований по Обеспечительным договорам</w:t>
      </w:r>
      <w:r>
        <w:rPr>
          <w:sz w:val="22"/>
          <w:szCs w:val="22"/>
        </w:rPr>
        <w:t xml:space="preserve">, указанны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в пункте 1.3 настоящего Договора.</w:t>
      </w:r>
      <w:r>
        <w:rPr>
          <w:sz w:val="22"/>
          <w:szCs w:val="22"/>
        </w:rPr>
        <w:t xml:space="preserve">  </w:t>
      </w:r>
      <w:r/>
    </w:p>
    <w:p>
      <w:pPr>
        <w:pStyle w:val="696"/>
        <w:ind w:firstLine="709"/>
        <w:jc w:val="both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В случае если вследствие передачи недействительных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рав </w:t>
      </w:r>
      <w:r>
        <w:rPr>
          <w:sz w:val="22"/>
          <w:szCs w:val="22"/>
        </w:rPr>
        <w:t xml:space="preserve">требования </w:t>
      </w:r>
      <w:r>
        <w:rPr>
          <w:sz w:val="22"/>
          <w:szCs w:val="22"/>
        </w:rPr>
        <w:t xml:space="preserve">Новому кредитору были причинены убытки, то они подлежат в</w:t>
      </w:r>
      <w:r>
        <w:rPr>
          <w:sz w:val="22"/>
          <w:szCs w:val="22"/>
        </w:rPr>
        <w:t xml:space="preserve">озмещению, с учетом положений пункта 7.2</w:t>
      </w:r>
      <w:r>
        <w:rPr>
          <w:sz w:val="22"/>
          <w:szCs w:val="22"/>
        </w:rPr>
        <w:t xml:space="preserve"> настоящего Договора, и тольк</w:t>
      </w:r>
      <w:r>
        <w:rPr>
          <w:sz w:val="22"/>
          <w:szCs w:val="22"/>
        </w:rPr>
        <w:t xml:space="preserve">о при наличии вины Первоначального кредитора. При этом при признании Прав требования недействительными Новый кредитор не вправе требовать от Первоначального кредитора уплаты процентов в соответствии со статьей 395 Гражданского кодекса Российской Федерации.</w:t>
      </w:r>
      <w:r/>
    </w:p>
    <w:p>
      <w:pPr>
        <w:pStyle w:val="696"/>
        <w:ind w:firstLine="709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7.4. Недействительность части уступаемых Прав требования не является основанием для истребования полной стоимости уступленных прав по настоящему Договору.</w:t>
      </w:r>
      <w:r/>
    </w:p>
    <w:p>
      <w:pPr>
        <w:pStyle w:val="696"/>
        <w:ind w:firstLine="709"/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7.5. Принимая во вним</w:t>
      </w:r>
      <w:r>
        <w:rPr>
          <w:sz w:val="22"/>
          <w:szCs w:val="22"/>
        </w:rPr>
        <w:t xml:space="preserve">ание пункт 1 статьи</w:t>
      </w:r>
      <w:r>
        <w:rPr>
          <w:sz w:val="22"/>
          <w:szCs w:val="22"/>
        </w:rPr>
        <w:t xml:space="preserve"> 384 Гражданского кодекса Российской Федерации, согласно которому права, обеспечивающие исполнение обязательств по Кредитному договору, переходят к Новому кредитору в силу закона, Стороны подтверждают, что под недействительностью передаваемых по нас</w:t>
      </w:r>
      <w:r>
        <w:rPr>
          <w:sz w:val="22"/>
          <w:szCs w:val="22"/>
        </w:rPr>
        <w:t xml:space="preserve">тоящему Договору Прав требования</w:t>
      </w:r>
      <w:r>
        <w:rPr>
          <w:sz w:val="22"/>
          <w:szCs w:val="22"/>
        </w:rPr>
        <w:t xml:space="preserve"> они понимают недействительность прав (требований)</w:t>
      </w:r>
      <w:r>
        <w:rPr>
          <w:sz w:val="22"/>
          <w:szCs w:val="22"/>
        </w:rPr>
        <w:t xml:space="preserve"> по Кредитным договорам</w:t>
      </w:r>
      <w:r>
        <w:rPr>
          <w:sz w:val="22"/>
          <w:szCs w:val="22"/>
        </w:rPr>
        <w:t xml:space="preserve">.</w:t>
      </w:r>
      <w:r>
        <w:rPr>
          <w:color w:val="0070c0"/>
          <w:sz w:val="22"/>
          <w:szCs w:val="22"/>
        </w:rPr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7.6. В случае неисполнения или ненадлежащего исполнения Новым кредитором своего обязательства, указанного в п</w:t>
      </w:r>
      <w:r>
        <w:rPr>
          <w:sz w:val="22"/>
          <w:szCs w:val="22"/>
        </w:rPr>
        <w:t xml:space="preserve">ункте </w:t>
      </w:r>
      <w:r>
        <w:rPr>
          <w:sz w:val="22"/>
          <w:szCs w:val="22"/>
        </w:rPr>
        <w:t xml:space="preserve">2.2.1 настоящего Договора, Новый кредитор упла</w:t>
      </w:r>
      <w:r>
        <w:rPr>
          <w:sz w:val="22"/>
          <w:szCs w:val="22"/>
        </w:rPr>
        <w:t xml:space="preserve">чивает </w:t>
      </w:r>
      <w:r>
        <w:rPr>
          <w:sz w:val="22"/>
          <w:szCs w:val="22"/>
        </w:rPr>
        <w:t xml:space="preserve">Первоначальному кредитору пени в размере </w:t>
      </w:r>
      <w:r>
        <w:rPr>
          <w:color w:val="000000"/>
          <w:sz w:val="22"/>
          <w:szCs w:val="22"/>
        </w:rPr>
        <w:t xml:space="preserve">0,1 (н</w:t>
      </w:r>
      <w:r>
        <w:rPr>
          <w:color w:val="000000"/>
          <w:sz w:val="22"/>
          <w:szCs w:val="22"/>
        </w:rPr>
        <w:t xml:space="preserve">оль целых и одна десятая) процента </w:t>
      </w:r>
      <w:r>
        <w:rPr>
          <w:sz w:val="22"/>
          <w:szCs w:val="22"/>
        </w:rPr>
        <w:t xml:space="preserve">от несвоевременно</w:t>
      </w:r>
      <w:r>
        <w:rPr>
          <w:sz w:val="22"/>
          <w:szCs w:val="22"/>
        </w:rPr>
        <w:t xml:space="preserve"> уплаченной суммы за каждый день просрочки.</w:t>
      </w:r>
      <w:r>
        <w:rPr>
          <w:sz w:val="22"/>
          <w:szCs w:val="22"/>
        </w:rPr>
      </w:r>
      <w:r/>
    </w:p>
    <w:p>
      <w:pPr>
        <w:pStyle w:val="747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7.7. </w:t>
      </w:r>
      <w:r>
        <w:rPr>
          <w:sz w:val="22"/>
          <w:szCs w:val="22"/>
        </w:rPr>
        <w:t xml:space="preserve">Если в результате действий и (или) бездействий Нового кредитора </w:t>
      </w:r>
      <w:r>
        <w:rPr>
          <w:sz w:val="22"/>
          <w:szCs w:val="22"/>
        </w:rPr>
        <w:t xml:space="preserve">и (или) лица, которому Новым кредитором уступлены Права требования, совершаемых </w:t>
      </w:r>
      <w:r>
        <w:rPr>
          <w:sz w:val="22"/>
          <w:szCs w:val="22"/>
        </w:rPr>
        <w:t xml:space="preserve">в рамках реализации </w:t>
      </w:r>
      <w:r>
        <w:rPr>
          <w:sz w:val="22"/>
          <w:szCs w:val="22"/>
        </w:rPr>
        <w:t xml:space="preserve">Новым кредитором или указанным лицом</w:t>
      </w:r>
      <w:r>
        <w:rPr>
          <w:sz w:val="22"/>
          <w:szCs w:val="22"/>
        </w:rPr>
        <w:t xml:space="preserve"> прав кредитора в отношении Прав требования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Первоначального кредитора будут взысканы убытки в пользу третьих лиц и (или) удовлетворены требования о возмещения Первоначальным кредитором вреда третьим лицам, Новый кредитор обязуется возместить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Первоначальному кредитору потери в сумме фактически понесенных Первоначальным кредитором расходов.</w:t>
      </w:r>
      <w:r>
        <w:rPr>
          <w:sz w:val="22"/>
          <w:szCs w:val="22"/>
        </w:rPr>
      </w:r>
      <w:r/>
    </w:p>
    <w:p>
      <w:pPr>
        <w:pStyle w:val="696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.8</w:t>
      </w:r>
      <w:r>
        <w:rPr>
          <w:sz w:val="22"/>
          <w:szCs w:val="22"/>
        </w:rPr>
        <w:t xml:space="preserve">. Стороны освобождаются от </w:t>
      </w:r>
      <w:r>
        <w:rPr>
          <w:sz w:val="22"/>
          <w:szCs w:val="22"/>
        </w:rPr>
        <w:t xml:space="preserve">ответственности за неисполнение или ненадлежащее исполнение обязательств по настоящему Договору, если докажут, что надлежащее исполнение оказалось невозможным вследствие непреодолимой силы, под которой понимаются возникшие после заключения настоящего Догов</w:t>
      </w:r>
      <w:r>
        <w:rPr>
          <w:sz w:val="22"/>
          <w:szCs w:val="22"/>
        </w:rPr>
        <w:t xml:space="preserve">ора чрезвычайные и непредотвратимые при данных условиях обстоятельства, которые Стороны не могли ни предвидеть, ни предотвратить, такие как правительственные меры, стихийные бедствия (в том числе пожары, наводнения, землетрясения, иные природные явления), </w:t>
      </w:r>
      <w:r>
        <w:rPr>
          <w:sz w:val="22"/>
          <w:szCs w:val="22"/>
        </w:rPr>
        <w:t xml:space="preserve">пандемии, </w:t>
      </w:r>
      <w:r>
        <w:rPr>
          <w:sz w:val="22"/>
          <w:szCs w:val="22"/>
        </w:rPr>
        <w:t xml:space="preserve">забастовки, восстания, другие массовые социальные конфликты, </w:t>
      </w:r>
      <w:r>
        <w:rPr>
          <w:bCs/>
          <w:sz w:val="22"/>
          <w:szCs w:val="22"/>
        </w:rPr>
        <w:t xml:space="preserve">издание актов органов государственной власти или местного самоуправления, направленных на ограничение деятельности любой из Сторон по настоящему Договору в связи чрезвычайной ситуацией, режимом повышенной готовности,  чрезвычайного положения, </w:t>
      </w:r>
      <w:r>
        <w:rPr>
          <w:sz w:val="22"/>
          <w:szCs w:val="22"/>
        </w:rPr>
        <w:t xml:space="preserve">издание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установленном порядке нормативн</w:t>
      </w:r>
      <w:r>
        <w:rPr>
          <w:sz w:val="22"/>
          <w:szCs w:val="22"/>
        </w:rPr>
        <w:t xml:space="preserve">ых </w:t>
      </w:r>
      <w:r>
        <w:rPr>
          <w:sz w:val="22"/>
          <w:szCs w:val="22"/>
        </w:rPr>
        <w:t xml:space="preserve">правовых актов, влияющих на отношения между Сторонами</w:t>
      </w:r>
      <w:r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настоящему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 О возникновении и прекращении обстоятельств непреод</w:t>
      </w:r>
      <w:r>
        <w:rPr>
          <w:sz w:val="22"/>
          <w:szCs w:val="22"/>
        </w:rPr>
        <w:t xml:space="preserve">олимой силы Стороны информируют друг друга в срок не </w:t>
      </w:r>
      <w:r>
        <w:rPr>
          <w:sz w:val="22"/>
          <w:szCs w:val="22"/>
        </w:rPr>
        <w:t xml:space="preserve">позднее 3 (трех) рабочих</w:t>
      </w:r>
      <w:r>
        <w:rPr>
          <w:sz w:val="22"/>
          <w:szCs w:val="22"/>
        </w:rPr>
        <w:t xml:space="preserve"> дней с момента начала указанных обстоятельств с целью выработки совместного решения альтернативных способов исполнения своих обязательств. В случае несоблюдения условия об уведомлении, данная Сторона не сможет ссылаться на эти обстоятельства впоследствии.</w:t>
      </w:r>
      <w:r>
        <w:rPr>
          <w:color w:val="000000"/>
          <w:sz w:val="22"/>
          <w:szCs w:val="22"/>
        </w:rPr>
        <w:t xml:space="preserve"> </w:t>
      </w:r>
      <w:r/>
    </w:p>
    <w:p>
      <w:pPr>
        <w:pStyle w:val="710"/>
        <w:ind w:left="0" w:right="15" w:firstLine="709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7.9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Если любое из обязательств по </w:t>
      </w:r>
      <w:r>
        <w:rPr>
          <w:sz w:val="22"/>
          <w:szCs w:val="22"/>
          <w:lang w:val="ru-RU"/>
        </w:rPr>
        <w:t xml:space="preserve">настоящему </w:t>
      </w:r>
      <w:r>
        <w:rPr>
          <w:sz w:val="22"/>
          <w:szCs w:val="22"/>
        </w:rPr>
        <w:t xml:space="preserve">Договору не исполнено Стороной вследствие не зависящих от нее обстоятельств и отсутствии виновных действий (например,</w:t>
      </w:r>
      <w:r>
        <w:rPr>
          <w:sz w:val="22"/>
          <w:szCs w:val="22"/>
        </w:rPr>
        <w:t xml:space="preserve"> в связи с наложенными арестами, запретами на осуществление регистрационных действий), Стороны согласовали, что такое обязательство будет исполнено ими в разумный срок с даты прекращения обстоятельств, препятствующих выполнению соответствующей обязанности.</w:t>
      </w:r>
      <w:r/>
    </w:p>
    <w:p>
      <w:pPr>
        <w:pStyle w:val="696"/>
        <w:ind w:firstLine="709"/>
        <w:jc w:val="both"/>
        <w:spacing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7.10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Настоящий </w:t>
      </w:r>
      <w:r>
        <w:rPr>
          <w:bCs/>
          <w:iCs/>
          <w:sz w:val="22"/>
          <w:szCs w:val="22"/>
        </w:rPr>
        <w:t xml:space="preserve">Договор</w:t>
      </w:r>
      <w:r>
        <w:rPr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составлен и подлежит толкованию в соответствии с правом Российской Федерации. </w:t>
      </w:r>
      <w:r>
        <w:rPr>
          <w:color w:val="000000"/>
          <w:sz w:val="22"/>
          <w:szCs w:val="22"/>
        </w:rPr>
        <w:t xml:space="preserve">Все споры и разногласия, которые могут </w:t>
      </w:r>
      <w:r>
        <w:rPr>
          <w:color w:val="000000"/>
          <w:sz w:val="22"/>
          <w:szCs w:val="22"/>
        </w:rPr>
        <w:t xml:space="preserve">возникнуть </w:t>
      </w:r>
      <w:r>
        <w:rPr>
          <w:color w:val="000000"/>
          <w:sz w:val="22"/>
          <w:szCs w:val="22"/>
        </w:rPr>
        <w:t xml:space="preserve">из</w:t>
      </w:r>
      <w:r>
        <w:rPr>
          <w:color w:val="000000"/>
          <w:sz w:val="22"/>
          <w:szCs w:val="22"/>
        </w:rPr>
        <w:t xml:space="preserve"> настоящего Договора, </w:t>
      </w:r>
      <w:r>
        <w:rPr>
          <w:color w:val="000000"/>
          <w:sz w:val="22"/>
          <w:szCs w:val="22"/>
        </w:rPr>
        <w:t xml:space="preserve">Стороны </w:t>
      </w:r>
      <w:r>
        <w:rPr>
          <w:color w:val="000000"/>
          <w:sz w:val="22"/>
          <w:szCs w:val="22"/>
        </w:rPr>
        <w:t xml:space="preserve">будут </w:t>
      </w:r>
      <w:r>
        <w:rPr>
          <w:color w:val="000000"/>
          <w:sz w:val="22"/>
          <w:szCs w:val="22"/>
        </w:rPr>
        <w:t xml:space="preserve">стремиться </w:t>
      </w:r>
      <w:r>
        <w:rPr>
          <w:color w:val="000000"/>
          <w:sz w:val="22"/>
          <w:szCs w:val="22"/>
        </w:rPr>
        <w:t xml:space="preserve">решать путем переговоров.</w:t>
      </w:r>
      <w:r/>
    </w:p>
    <w:p>
      <w:pPr>
        <w:pStyle w:val="696"/>
        <w:ind w:firstLine="709"/>
        <w:jc w:val="both"/>
        <w:rPr>
          <w:i/>
          <w:color w:val="0000ff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Вариант 1</w:t>
      </w:r>
      <w:r>
        <w:rPr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с</w:t>
      </w:r>
      <w:r>
        <w:rPr>
          <w:i/>
          <w:color w:val="0070c0"/>
          <w:sz w:val="22"/>
          <w:szCs w:val="22"/>
        </w:rPr>
        <w:t xml:space="preserve">ледующ</w:t>
      </w:r>
      <w:r>
        <w:rPr>
          <w:i/>
          <w:color w:val="0070c0"/>
          <w:sz w:val="22"/>
          <w:szCs w:val="22"/>
        </w:rPr>
        <w:t xml:space="preserve">ая редакция</w:t>
      </w:r>
      <w:r>
        <w:rPr>
          <w:i/>
          <w:color w:val="0070c0"/>
          <w:sz w:val="22"/>
          <w:szCs w:val="22"/>
        </w:rPr>
        <w:t xml:space="preserve"> пункт</w:t>
      </w:r>
      <w:r>
        <w:rPr>
          <w:i/>
          <w:color w:val="0070c0"/>
          <w:sz w:val="22"/>
          <w:szCs w:val="22"/>
        </w:rPr>
        <w:t xml:space="preserve">а</w:t>
      </w:r>
      <w:r>
        <w:rPr>
          <w:i/>
          <w:color w:val="0070c0"/>
          <w:sz w:val="22"/>
          <w:szCs w:val="22"/>
        </w:rPr>
        <w:t xml:space="preserve"> включается в договор</w:t>
      </w:r>
      <w:r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если Новым кредитором выступает юридическое лицо или индивидуальный предприниматель)</w:t>
      </w:r>
      <w:r>
        <w:rPr>
          <w:i/>
          <w:color w:val="0000ff"/>
          <w:sz w:val="22"/>
          <w:szCs w:val="22"/>
        </w:rPr>
        <w:t xml:space="preserve">  </w:t>
      </w:r>
      <w:r>
        <w:rPr>
          <w:i/>
          <w:color w:val="0000ff"/>
          <w:sz w:val="22"/>
          <w:szCs w:val="22"/>
        </w:rPr>
      </w:r>
      <w:r/>
    </w:p>
    <w:p>
      <w:pPr>
        <w:pStyle w:val="696"/>
        <w:ind w:firstLine="709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7.11.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</w:t>
      </w:r>
      <w:r>
        <w:rPr>
          <w:color w:val="000000"/>
          <w:sz w:val="22"/>
          <w:szCs w:val="22"/>
        </w:rPr>
        <w:t xml:space="preserve">учае недостижения Сторонами в процессе переговоров соглашения любой спор, </w:t>
      </w:r>
      <w:r>
        <w:rPr>
          <w:sz w:val="22"/>
          <w:szCs w:val="22"/>
        </w:rPr>
        <w:t xml:space="preserve">разногласия или требования, возникающие из настоящего Договора или касающиеся его, либо его нарушения, прекращения или недействительности</w:t>
      </w:r>
      <w:r>
        <w:rPr>
          <w:color w:val="000000"/>
          <w:sz w:val="22"/>
          <w:szCs w:val="22"/>
        </w:rPr>
        <w:t xml:space="preserve"> передается на рассмотрение в соответствии с законодательством Российской Федерации в Арбитражный суд г. Москвы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</w:r>
      <w:r/>
    </w:p>
    <w:p>
      <w:pPr>
        <w:pStyle w:val="696"/>
        <w:ind w:firstLine="709"/>
        <w:jc w:val="both"/>
        <w:tabs>
          <w:tab w:val="left" w:pos="403" w:leader="none"/>
        </w:tabs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Вариант 2 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с</w:t>
      </w:r>
      <w:r>
        <w:rPr>
          <w:i/>
          <w:color w:val="0070c0"/>
          <w:sz w:val="22"/>
          <w:szCs w:val="22"/>
        </w:rPr>
        <w:t xml:space="preserve">ледующ</w:t>
      </w:r>
      <w:r>
        <w:rPr>
          <w:i/>
          <w:color w:val="0070c0"/>
          <w:sz w:val="22"/>
          <w:szCs w:val="22"/>
        </w:rPr>
        <w:t xml:space="preserve">ая</w:t>
      </w:r>
      <w:r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редакция пункта </w:t>
      </w:r>
      <w:r>
        <w:rPr>
          <w:i/>
          <w:color w:val="0070c0"/>
          <w:sz w:val="22"/>
          <w:szCs w:val="22"/>
        </w:rPr>
        <w:t xml:space="preserve">включается</w:t>
      </w:r>
      <w:r>
        <w:rPr>
          <w:i/>
          <w:color w:val="0070c0"/>
          <w:sz w:val="22"/>
          <w:szCs w:val="22"/>
        </w:rPr>
        <w:t xml:space="preserve">, если Новым креди</w:t>
      </w:r>
      <w:r>
        <w:rPr>
          <w:i/>
          <w:color w:val="0070c0"/>
          <w:sz w:val="22"/>
          <w:szCs w:val="22"/>
        </w:rPr>
        <w:t xml:space="preserve">тором выступает физическое лицо</w:t>
      </w:r>
      <w:r>
        <w:rPr>
          <w:i/>
          <w:color w:val="0070c0"/>
          <w:sz w:val="22"/>
          <w:szCs w:val="22"/>
        </w:rPr>
        <w:t xml:space="preserve"> </w:t>
      </w:r>
      <w:r/>
    </w:p>
    <w:p>
      <w:pPr>
        <w:pStyle w:val="696"/>
        <w:ind w:firstLine="709"/>
        <w:jc w:val="both"/>
        <w:tabs>
          <w:tab w:val="left" w:pos="403" w:leader="none"/>
        </w:tabs>
        <w:rPr>
          <w:i/>
          <w:color w:val="0070c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 xml:space="preserve">7.11. </w:t>
      </w:r>
      <w:r>
        <w:rPr>
          <w:color w:val="000000"/>
          <w:sz w:val="22"/>
          <w:szCs w:val="22"/>
        </w:rPr>
        <w:t xml:space="preserve">В случае недостижения Сторонами в процессе переговоров соглашения любой спор, </w:t>
      </w:r>
      <w:r>
        <w:rPr>
          <w:sz w:val="22"/>
          <w:szCs w:val="22"/>
        </w:rPr>
        <w:t xml:space="preserve">разногласия или требования, возникающие из настоящего Договора или касающиеся его либо его нарушения, прекращения или недействительности</w:t>
      </w:r>
      <w:r>
        <w:rPr>
          <w:color w:val="000000"/>
          <w:sz w:val="22"/>
          <w:szCs w:val="22"/>
        </w:rPr>
        <w:t xml:space="preserve"> передается на рассмотрение в соответствии с законодательством Российской Федерации в Лефортовский районный суд г. Москвы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  <w:lang w:eastAsia="en-US"/>
        </w:rPr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7.12.</w:t>
      </w:r>
      <w:r>
        <w:rPr>
          <w:sz w:val="22"/>
          <w:szCs w:val="22"/>
        </w:rPr>
        <w:t xml:space="preserve"> В случае, если спор, возникающий из настоящего Договора или в связи с ним, отнесен к компетенции арбитражного суда, и при этом законодательство</w:t>
      </w:r>
      <w:r>
        <w:rPr>
          <w:sz w:val="22"/>
          <w:szCs w:val="22"/>
        </w:rPr>
        <w:t xml:space="preserve"> Российской Федерации, действующее на момент предъявления Первоначальным кредитором иска к Новому кредитору, предусматривает обязательный досудебный порядок урегулирования споров, Первоначальный кредитор вправе предъявить в арбитражный суд иск к Новому кре</w:t>
      </w:r>
      <w:r>
        <w:rPr>
          <w:sz w:val="22"/>
          <w:szCs w:val="22"/>
        </w:rPr>
        <w:t xml:space="preserve">дитору по истечении 7 (с</w:t>
      </w:r>
      <w:r>
        <w:rPr>
          <w:sz w:val="22"/>
          <w:szCs w:val="22"/>
        </w:rPr>
        <w:t xml:space="preserve">еми) календарных дней с момента направления Первоначальным кредитором</w:t>
      </w:r>
      <w:r>
        <w:rPr>
          <w:sz w:val="22"/>
          <w:szCs w:val="22"/>
        </w:rPr>
        <w:t xml:space="preserve"> претензии (требования) Новому к</w:t>
      </w:r>
      <w:r>
        <w:rPr>
          <w:sz w:val="22"/>
          <w:szCs w:val="22"/>
        </w:rPr>
        <w:t xml:space="preserve">редитору. </w:t>
      </w:r>
      <w:r/>
    </w:p>
    <w:p>
      <w:pPr>
        <w:pStyle w:val="696"/>
        <w:ind w:firstLine="709"/>
        <w:jc w:val="both"/>
        <w:tabs>
          <w:tab w:val="left" w:pos="403" w:leader="none"/>
        </w:tabs>
        <w:rPr>
          <w:i/>
          <w:color w:val="0070c0"/>
          <w:sz w:val="22"/>
          <w:szCs w:val="22"/>
          <w:lang w:eastAsia="en-US"/>
        </w:rPr>
      </w:pPr>
      <w:r>
        <w:rPr>
          <w:sz w:val="22"/>
          <w:szCs w:val="22"/>
        </w:rPr>
        <w:t xml:space="preserve">В случае подсудности спора, возникающего из настоящего Договора ил</w:t>
      </w:r>
      <w:r>
        <w:rPr>
          <w:sz w:val="22"/>
          <w:szCs w:val="22"/>
        </w:rPr>
        <w:t xml:space="preserve">и в связи с ним, суду общей юрисдикции во избежание любых сомнений Стороны соглашаются с тем, что для предъявления Первоначальным кредитором иска к Новому кредитору не требуется направление Первоначальным кредитором претензии (требования) Новому кредитору.</w:t>
      </w:r>
      <w:r>
        <w:rPr>
          <w:i/>
          <w:color w:val="0070c0"/>
          <w:sz w:val="22"/>
          <w:szCs w:val="22"/>
          <w:lang w:eastAsia="en-US"/>
        </w:rPr>
      </w:r>
      <w:r/>
    </w:p>
    <w:p>
      <w:pPr>
        <w:pStyle w:val="696"/>
        <w:jc w:val="both"/>
        <w:rPr>
          <w:i/>
          <w:color w:val="0070c0"/>
          <w:sz w:val="22"/>
          <w:szCs w:val="22"/>
          <w:lang w:eastAsia="en-US"/>
        </w:rPr>
      </w:pPr>
      <w:r>
        <w:rPr>
          <w:i/>
          <w:color w:val="0070c0"/>
          <w:sz w:val="22"/>
          <w:szCs w:val="22"/>
          <w:lang w:eastAsia="en-US"/>
        </w:rPr>
      </w:r>
      <w:r/>
    </w:p>
    <w:p>
      <w:pPr>
        <w:pStyle w:val="696"/>
        <w:ind w:firstLine="539"/>
        <w:jc w:val="center"/>
        <w:tabs>
          <w:tab w:val="left" w:pos="403" w:leader="none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Статья 8. Прочие условия</w:t>
      </w:r>
      <w:r/>
    </w:p>
    <w:p>
      <w:pPr>
        <w:pStyle w:val="696"/>
        <w:ind w:firstLine="539"/>
        <w:jc w:val="center"/>
        <w:tabs>
          <w:tab w:val="left" w:pos="40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8.1.</w:t>
      </w:r>
      <w:r>
        <w:rPr>
          <w:sz w:val="22"/>
          <w:szCs w:val="22"/>
        </w:rPr>
        <w:t xml:space="preserve"> Стороны согласились рассматривать все положения настоящего </w:t>
      </w:r>
      <w:r>
        <w:rPr>
          <w:bCs/>
          <w:i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, а также факт его существования как конфиденциальные и не подлежащие разглашению для каждой из Сторон, за исключением случаев, предусмотренных законодательством Российской Федерации, или в связи с реализацией Сторонами своих прав по настоящему Договору.</w:t>
      </w:r>
      <w:r>
        <w:rPr>
          <w:bCs/>
          <w:color w:val="000000"/>
          <w:spacing w:val="-1"/>
          <w:sz w:val="22"/>
          <w:szCs w:val="22"/>
        </w:rPr>
        <w:t xml:space="preserve">  </w:t>
      </w:r>
      <w:r>
        <w:rPr>
          <w:sz w:val="22"/>
          <w:szCs w:val="22"/>
        </w:rPr>
      </w:r>
      <w:r/>
    </w:p>
    <w:p>
      <w:pPr>
        <w:pStyle w:val="696"/>
        <w:jc w:val="both"/>
        <w:spacing w:line="0" w:lineRule="atLeast"/>
        <w:tabs>
          <w:tab w:val="left" w:pos="360" w:leader="none"/>
        </w:tabs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  <w:t xml:space="preserve"> </w:t>
        <w:tab/>
        <w:t xml:space="preserve">8.2.</w:t>
      </w:r>
      <w:r>
        <w:rPr>
          <w:color w:val="000000"/>
          <w:spacing w:val="-1"/>
          <w:sz w:val="22"/>
          <w:szCs w:val="22"/>
        </w:rPr>
        <w:t xml:space="preserve"> </w:t>
      </w:r>
      <w:r>
        <w:rPr>
          <w:color w:val="000000"/>
          <w:spacing w:val="-1"/>
          <w:sz w:val="22"/>
          <w:szCs w:val="22"/>
        </w:rPr>
        <w:t xml:space="preserve">Стороны обязаны предпринимать все возможные меры и прилагать все разумно возможные </w:t>
      </w:r>
      <w:r>
        <w:rPr>
          <w:color w:val="000000"/>
          <w:sz w:val="22"/>
          <w:szCs w:val="22"/>
        </w:rPr>
        <w:t xml:space="preserve">усилия, чтобы предо</w:t>
      </w:r>
      <w:r>
        <w:rPr>
          <w:color w:val="000000"/>
          <w:sz w:val="22"/>
          <w:szCs w:val="22"/>
        </w:rPr>
        <w:t xml:space="preserve">твратить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разглашение </w:t>
      </w:r>
      <w:r>
        <w:rPr>
          <w:color w:val="000000"/>
          <w:sz w:val="22"/>
          <w:szCs w:val="22"/>
        </w:rPr>
        <w:t xml:space="preserve">или распространение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конфиденциальн</w:t>
      </w:r>
      <w:r>
        <w:rPr>
          <w:color w:val="000000"/>
          <w:sz w:val="22"/>
          <w:szCs w:val="22"/>
        </w:rPr>
        <w:t xml:space="preserve">ой</w:t>
      </w:r>
      <w:r>
        <w:rPr>
          <w:color w:val="000000"/>
          <w:sz w:val="22"/>
          <w:szCs w:val="22"/>
        </w:rPr>
        <w:t xml:space="preserve"> информаци</w:t>
      </w:r>
      <w:r>
        <w:rPr>
          <w:color w:val="000000"/>
          <w:sz w:val="22"/>
          <w:szCs w:val="22"/>
        </w:rPr>
        <w:t xml:space="preserve">и</w:t>
      </w:r>
      <w:r>
        <w:rPr>
          <w:color w:val="000000"/>
          <w:sz w:val="22"/>
          <w:szCs w:val="22"/>
        </w:rPr>
        <w:t xml:space="preserve"> от разглашения или </w:t>
      </w:r>
      <w:r>
        <w:rPr>
          <w:color w:val="000000"/>
          <w:spacing w:val="-1"/>
          <w:sz w:val="22"/>
          <w:szCs w:val="22"/>
        </w:rPr>
        <w:t xml:space="preserve">распространения</w:t>
      </w:r>
      <w:r>
        <w:rPr>
          <w:color w:val="000000"/>
          <w:spacing w:val="-1"/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</w:t>
      </w:r>
      <w:r>
        <w:rPr>
          <w:sz w:val="22"/>
          <w:szCs w:val="22"/>
        </w:rPr>
        <w:t xml:space="preserve">разглашения</w:t>
      </w:r>
      <w:r>
        <w:rPr>
          <w:sz w:val="22"/>
          <w:szCs w:val="22"/>
        </w:rPr>
        <w:t xml:space="preserve"> Стороной какой-либо конфиденциальной Информации данная Сторона обязана возместить другой Стороне суммы любых убытков, расходов, штрафов или любых иных обязательств, возникших у такой Стороны в результате такого </w:t>
      </w:r>
      <w:r>
        <w:rPr>
          <w:sz w:val="22"/>
          <w:szCs w:val="22"/>
        </w:rPr>
        <w:t xml:space="preserve">разглашения</w:t>
      </w:r>
      <w:r>
        <w:rPr>
          <w:sz w:val="22"/>
          <w:szCs w:val="22"/>
        </w:rPr>
        <w:t xml:space="preserve"> конфиденциальной информации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696"/>
        <w:jc w:val="both"/>
        <w:spacing w:line="0" w:lineRule="atLeast"/>
        <w:shd w:val="clear" w:color="auto" w:fill="ffffff"/>
        <w:widowControl w:val="off"/>
        <w:tabs>
          <w:tab w:val="left" w:pos="3346" w:leader="underscore"/>
        </w:tabs>
        <w:rPr>
          <w:color w:val="000000"/>
          <w:spacing w:val="-10"/>
          <w:sz w:val="22"/>
          <w:szCs w:val="22"/>
        </w:rPr>
      </w:pPr>
      <w:r>
        <w:rPr>
          <w:bCs/>
          <w:color w:val="000000"/>
          <w:spacing w:val="2"/>
          <w:sz w:val="22"/>
          <w:szCs w:val="22"/>
        </w:rPr>
        <w:t xml:space="preserve">            8.3.</w:t>
      </w:r>
      <w:r>
        <w:rPr>
          <w:color w:val="000000"/>
          <w:spacing w:val="2"/>
          <w:sz w:val="22"/>
          <w:szCs w:val="22"/>
        </w:rPr>
        <w:t xml:space="preserve"> Права и обязанности Сторон в отношении конфиденциальной информации, передаваемой </w:t>
      </w:r>
      <w:r>
        <w:rPr>
          <w:color w:val="000000"/>
          <w:spacing w:val="-1"/>
          <w:sz w:val="22"/>
          <w:szCs w:val="22"/>
        </w:rPr>
        <w:t xml:space="preserve">Первоначальным кредитором Новому кредитору или ставшей известной Новому кредитору в ходе заключения и (или) исполнения </w:t>
      </w:r>
      <w:r>
        <w:rPr>
          <w:color w:val="000000"/>
          <w:spacing w:val="4"/>
          <w:sz w:val="22"/>
          <w:szCs w:val="22"/>
        </w:rPr>
        <w:t xml:space="preserve">Договора или в связи с ним, определяются настоящим Договором</w:t>
        <w:br w:type="textWrapping" w:clear="all"/>
      </w:r>
      <w:r>
        <w:rPr>
          <w:i/>
          <w:color w:val="0070c0"/>
          <w:sz w:val="22"/>
          <w:szCs w:val="22"/>
        </w:rPr>
        <w:t xml:space="preserve">*информация далее о Соглашении о неразглашении конфиденциальной информации включается в случае заключения</w:t>
      </w:r>
      <w:r>
        <w:rPr>
          <w:i/>
          <w:color w:val="0070c0"/>
          <w:sz w:val="22"/>
          <w:szCs w:val="22"/>
        </w:rPr>
        <w:t xml:space="preserve"> такого соглашения одновременно или </w:t>
      </w:r>
      <w:r>
        <w:rPr>
          <w:i/>
          <w:color w:val="0070c0"/>
          <w:sz w:val="22"/>
          <w:szCs w:val="22"/>
        </w:rPr>
        <w:t xml:space="preserve">до заключения настоящего договора уступки: </w:t>
      </w:r>
      <w:r>
        <w:rPr>
          <w:color w:val="000000"/>
          <w:spacing w:val="4"/>
          <w:sz w:val="22"/>
          <w:szCs w:val="22"/>
        </w:rPr>
        <w:t xml:space="preserve">а также Соглашением о неразглашении конфиденциальной информации, заключенным </w:t>
      </w:r>
      <w:r>
        <w:rPr>
          <w:color w:val="000000"/>
          <w:sz w:val="22"/>
          <w:szCs w:val="22"/>
        </w:rPr>
        <w:t xml:space="preserve">между Сторонами «__» ________.</w:t>
      </w:r>
      <w:r>
        <w:rPr>
          <w:color w:val="000000"/>
          <w:spacing w:val="-10"/>
          <w:sz w:val="22"/>
          <w:szCs w:val="22"/>
        </w:rPr>
      </w:r>
      <w:r/>
    </w:p>
    <w:p>
      <w:pPr>
        <w:pStyle w:val="696"/>
        <w:jc w:val="both"/>
        <w:spacing w:line="0" w:lineRule="atLeast"/>
        <w:shd w:val="clear" w:color="auto" w:fill="ffffff"/>
        <w:widowControl w:val="off"/>
        <w:tabs>
          <w:tab w:val="left" w:pos="3346" w:leader="underscore"/>
        </w:tabs>
        <w:rPr>
          <w:color w:val="000000"/>
          <w:sz w:val="22"/>
          <w:szCs w:val="22"/>
        </w:rPr>
      </w:pPr>
      <w:r/>
      <w:bookmarkStart w:id="0" w:name="_Ref319223616"/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8.4. Настоящим Стороны пришли к соглашению о том, что для Нового кредитора никакое существенное изменение обстоятельств </w:t>
      </w:r>
      <w:r>
        <w:rPr>
          <w:color w:val="000000"/>
          <w:sz w:val="22"/>
          <w:szCs w:val="22"/>
        </w:rPr>
        <w:t xml:space="preserve">по смыслу статьи</w:t>
      </w:r>
      <w:r>
        <w:rPr>
          <w:color w:val="000000"/>
          <w:sz w:val="22"/>
          <w:szCs w:val="22"/>
        </w:rPr>
        <w:t xml:space="preserve"> 451 Гражданского кодекса Российской Федерации, из которых Новый кредитор исходил при заключении настоящего Договора, не будет являться для него основанием для изменения или расторжения настоящего Договора.</w:t>
      </w:r>
      <w:bookmarkEnd w:id="0"/>
      <w:r>
        <w:rPr>
          <w:color w:val="000000"/>
          <w:sz w:val="22"/>
          <w:szCs w:val="22"/>
        </w:rPr>
      </w:r>
      <w:r/>
    </w:p>
    <w:p>
      <w:pPr>
        <w:pStyle w:val="69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8.5. Неосуществление или промедление в осуществлении Первоначальным кредитором какого-либо из своих прав по настоящему Договору, в том числе пр</w:t>
      </w:r>
      <w:r>
        <w:rPr>
          <w:sz w:val="22"/>
          <w:szCs w:val="22"/>
        </w:rPr>
        <w:t xml:space="preserve">ав, предусмотренных пунктами 2.5, 2.7</w:t>
      </w:r>
      <w:r>
        <w:rPr>
          <w:sz w:val="22"/>
          <w:szCs w:val="22"/>
        </w:rPr>
        <w:t xml:space="preserve">, 7.6 настоящего Договора, не означает отказа от их осуществления и не служит препятствием для их дальнейшего осуществления Первоначальным кредитором.</w:t>
      </w:r>
      <w:r/>
    </w:p>
    <w:p>
      <w:pPr>
        <w:pStyle w:val="696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8.</w:t>
      </w:r>
      <w:r>
        <w:rPr>
          <w:color w:val="000000"/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 Любые уведомления, иные сообщения или документы, направляемые любой из Сторон другой Стороне по настоящему Договору, </w:t>
      </w:r>
      <w:r>
        <w:rPr>
          <w:sz w:val="22"/>
          <w:szCs w:val="22"/>
        </w:rPr>
        <w:t xml:space="preserve">должны</w:t>
      </w:r>
      <w:r>
        <w:rPr>
          <w:sz w:val="22"/>
          <w:szCs w:val="22"/>
        </w:rPr>
        <w:t xml:space="preserve"> быть совершен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на русском языке в письменной форме</w:t>
      </w:r>
      <w:r>
        <w:rPr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Такое требование, уведомление или сообщение считается направленным надлежащим образом и письменная форма соблюденной, если оно подписано уполномоченным лицом, скреплено п</w:t>
      </w:r>
      <w:r>
        <w:rPr>
          <w:sz w:val="22"/>
          <w:szCs w:val="22"/>
        </w:rPr>
        <w:t xml:space="preserve">ечатью соответствующей Стороны (при наличии) и отправлено заказным почтовым отправлением с уведомлением о вручении (получении), почтовым отправлением с объявленной ценностью и уведомлением о вручении (получении), по электронной почте (с обязательным направ</w:t>
      </w:r>
      <w:r>
        <w:rPr>
          <w:sz w:val="22"/>
          <w:szCs w:val="22"/>
        </w:rPr>
        <w:t xml:space="preserve">лением оригинала в течение 5 (пяти) рабочих дней), или доставлено адресату посыльным (курьером). При направлении требований, уведомлений и сообщений по почте или посыльным (курьером) используются адреса, указанные в статье 9 настоящего Договора.  При этом </w:t>
      </w:r>
      <w:r>
        <w:rPr>
          <w:sz w:val="22"/>
          <w:szCs w:val="22"/>
        </w:rPr>
        <w:t xml:space="preserve">Первоначальный кредитор вправе направить Новому </w:t>
      </w:r>
      <w:r>
        <w:rPr>
          <w:sz w:val="22"/>
          <w:szCs w:val="22"/>
        </w:rPr>
        <w:t xml:space="preserve">кредитору любые требования, уведомления и сообщения по адресу, указанному в Едином государственном реестре юридических лиц (или в едином государственном реестре индивидуальных предпринимателей, если Новый кредитор является индивидуальным предпринимателем).</w:t>
      </w:r>
      <w:r/>
    </w:p>
    <w:p>
      <w:pPr>
        <w:pStyle w:val="74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Новый кредитор обязуется немедленно письменно уведомить Первоначального кредитора об изменении своего адреса и иных реквизитов для направления сообщений, ув</w:t>
      </w:r>
      <w:r>
        <w:rPr>
          <w:rFonts w:ascii="Times New Roman" w:hAnsi="Times New Roman" w:cs="Times New Roman"/>
          <w:sz w:val="22"/>
          <w:szCs w:val="22"/>
        </w:rPr>
        <w:t xml:space="preserve">едомлений или другой информации. В противном случае Первоначальный кредитор, направивший любое сообщение, уведомление или другую информацию по прежнему адресу или прежним реквизитам, считается совершившим такое сообщение или уведомление надлежащим образом.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7</w:t>
      </w:r>
      <w:r>
        <w:rPr>
          <w:rFonts w:ascii="Times New Roman" w:hAnsi="Times New Roman" w:cs="Times New Roman"/>
          <w:sz w:val="22"/>
          <w:szCs w:val="22"/>
        </w:rPr>
        <w:t xml:space="preserve">.  В соответствии с требованиями законодательства Российской Федерации Первоначальный кредитор вправе раскрывать информацию</w:t>
      </w:r>
      <w:r>
        <w:rPr>
          <w:rFonts w:ascii="Times New Roman" w:hAnsi="Times New Roman" w:cs="Times New Roman"/>
          <w:sz w:val="22"/>
          <w:szCs w:val="22"/>
        </w:rPr>
        <w:t xml:space="preserve"> по Кредитному договору и договорам обеспечения третьим лицам для совершения уступки своих требований. При раскрытии данной информации указанным лицам требования Федерального закон</w:t>
      </w:r>
      <w:r>
        <w:rPr>
          <w:rFonts w:ascii="Times New Roman" w:hAnsi="Times New Roman" w:cs="Times New Roman"/>
          <w:sz w:val="22"/>
          <w:szCs w:val="22"/>
        </w:rPr>
        <w:t xml:space="preserve">а «</w:t>
      </w:r>
      <w:r>
        <w:rPr>
          <w:rFonts w:ascii="Times New Roman" w:hAnsi="Times New Roman" w:cs="Times New Roman"/>
          <w:sz w:val="22"/>
          <w:szCs w:val="22"/>
        </w:rPr>
        <w:t xml:space="preserve">О банках и </w:t>
      </w:r>
      <w:r>
        <w:rPr>
          <w:rFonts w:ascii="Times New Roman" w:hAnsi="Times New Roman" w:cs="Times New Roman"/>
          <w:sz w:val="22"/>
          <w:szCs w:val="22"/>
        </w:rPr>
        <w:t xml:space="preserve">банковской деятельности»</w:t>
      </w:r>
      <w:r>
        <w:rPr>
          <w:rFonts w:ascii="Times New Roman" w:hAnsi="Times New Roman" w:cs="Times New Roman"/>
          <w:sz w:val="22"/>
          <w:szCs w:val="22"/>
        </w:rPr>
        <w:t xml:space="preserve"> о защите информации, относящейся к банковской тайне, не нарушаются. </w:t>
      </w:r>
      <w:r/>
    </w:p>
    <w:p>
      <w:pPr>
        <w:pStyle w:val="696"/>
        <w:ind w:firstLine="567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8.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Новый кредитор выражает свое согласие на раскрытие бюро кредитных историй Первоначальному кредитору основной части кредитной истории Нового кредитора.</w:t>
      </w:r>
      <w:r>
        <w:rPr>
          <w:sz w:val="22"/>
          <w:szCs w:val="22"/>
        </w:rPr>
      </w:r>
      <w:r/>
    </w:p>
    <w:p>
      <w:pPr>
        <w:pStyle w:val="696"/>
        <w:ind w:firstLine="567"/>
        <w:jc w:val="both"/>
        <w:shd w:val="clear" w:color="ffffff" w:themeColor="background1" w:fill="ffffff" w:themeFill="background1"/>
        <w:widowControl w:val="o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</w:t>
      </w:r>
      <w:r>
        <w:rPr>
          <w:sz w:val="22"/>
          <w:szCs w:val="22"/>
          <w:highlight w:val="white"/>
        </w:rPr>
        <w:t xml:space="preserve">8.</w:t>
      </w:r>
      <w:r>
        <w:rPr>
          <w:sz w:val="22"/>
          <w:szCs w:val="22"/>
          <w:highlight w:val="white"/>
        </w:rPr>
        <w:t xml:space="preserve">9</w:t>
      </w:r>
      <w:r>
        <w:rPr>
          <w:sz w:val="22"/>
          <w:szCs w:val="22"/>
          <w:highlight w:val="white"/>
        </w:rPr>
        <w:t xml:space="preserve">. Первоначальный кредитор осуществлял передачу информации в отношении Должника и Права требования в бюро кредитных историй</w:t>
      </w:r>
      <w:r>
        <w:rPr>
          <w:sz w:val="22"/>
          <w:szCs w:val="22"/>
          <w:highlight w:val="white"/>
        </w:rPr>
        <w:t xml:space="preserve">:</w:t>
      </w:r>
      <w:r>
        <w:rPr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696"/>
        <w:shd w:val="clear" w:color="ffffff" w:themeColor="background1" w:fill="ffffff" w:themeFill="background1"/>
        <w:rPr>
          <w:rFonts w:eastAsia="Calibri"/>
          <w:color w:val="000000"/>
          <w:sz w:val="22"/>
          <w:szCs w:val="22"/>
          <w:highlight w:val="white"/>
        </w:rPr>
      </w:pPr>
      <w:r>
        <w:rPr>
          <w:rFonts w:eastAsia="Calibri"/>
          <w:color w:val="000000"/>
          <w:sz w:val="22"/>
          <w:szCs w:val="22"/>
          <w:highlight w:val="white"/>
        </w:rPr>
        <w:t xml:space="preserve">- Акционерное общество "ОБЪЕДИНЕННОЕ КРЕДИТНОЕ БЮРО" (АО "ОКБ"), ИНН 7710561081;</w:t>
      </w:r>
      <w:r>
        <w:rPr>
          <w:highlight w:val="white"/>
        </w:rPr>
      </w:r>
    </w:p>
    <w:p>
      <w:pPr>
        <w:pStyle w:val="696"/>
        <w:shd w:val="clear" w:color="ffffff" w:themeColor="background1" w:fill="ffffff" w:themeFill="background1"/>
        <w:rPr>
          <w:rFonts w:eastAsia="Calibri"/>
          <w:color w:val="000000"/>
          <w:sz w:val="22"/>
          <w:szCs w:val="22"/>
          <w:highlight w:val="white"/>
        </w:rPr>
      </w:pPr>
      <w:r>
        <w:rPr>
          <w:rFonts w:eastAsia="Calibri"/>
          <w:color w:val="000000"/>
          <w:sz w:val="22"/>
          <w:szCs w:val="22"/>
          <w:highlight w:val="white"/>
        </w:rPr>
        <w:t xml:space="preserve">- Акционерное общество </w:t>
      </w:r>
      <w:r>
        <w:rPr>
          <w:rFonts w:eastAsia="Calibri"/>
          <w:color w:val="000000"/>
          <w:sz w:val="22"/>
          <w:szCs w:val="22"/>
          <w:highlight w:val="white"/>
        </w:rPr>
        <w:fldChar w:fldCharType="begin"/>
      </w:r>
      <w:r>
        <w:rPr>
          <w:rFonts w:eastAsia="Calibri"/>
          <w:color w:val="000000"/>
          <w:sz w:val="22"/>
          <w:szCs w:val="22"/>
          <w:highlight w:val="white"/>
        </w:rPr>
        <w:instrText xml:space="preserve"> HYPERLINK "https://egrul.nalog.ru/index.html#" </w:instrText>
      </w:r>
      <w:r>
        <w:rPr>
          <w:rFonts w:eastAsia="Calibri"/>
          <w:color w:val="000000"/>
          <w:sz w:val="22"/>
          <w:szCs w:val="22"/>
          <w:highlight w:val="white"/>
        </w:rPr>
        <w:fldChar w:fldCharType="separate"/>
      </w:r>
      <w:r>
        <w:rPr>
          <w:rFonts w:eastAsia="Calibri"/>
          <w:color w:val="000000"/>
          <w:sz w:val="22"/>
          <w:szCs w:val="22"/>
          <w:highlight w:val="white"/>
        </w:rPr>
        <w:t xml:space="preserve"> "НАЦИОНАЛЬНОЕ БЮРО КРЕДИТНЫХ ИСТОРИЙ" ( АО "НБКИ"), ИНН</w:t>
      </w:r>
      <w:r>
        <w:rPr>
          <w:rFonts w:eastAsia="Calibri"/>
          <w:color w:val="000000"/>
          <w:sz w:val="22"/>
          <w:szCs w:val="22"/>
          <w:highlight w:val="white"/>
        </w:rPr>
        <w:fldChar w:fldCharType="end"/>
      </w:r>
      <w:r>
        <w:rPr>
          <w:rFonts w:eastAsia="Calibri"/>
          <w:color w:val="000000"/>
          <w:sz w:val="22"/>
          <w:szCs w:val="22"/>
          <w:highlight w:val="white"/>
        </w:rPr>
        <w:t xml:space="preserve"> 7703548386;</w:t>
      </w:r>
      <w:r>
        <w:rPr>
          <w:highlight w:val="white"/>
        </w:rPr>
      </w:r>
    </w:p>
    <w:p>
      <w:pPr>
        <w:pStyle w:val="696"/>
        <w:shd w:val="clear" w:color="ffffff" w:themeColor="background1" w:fill="ffffff" w:themeFill="background1"/>
        <w:rPr>
          <w:sz w:val="22"/>
          <w:szCs w:val="22"/>
          <w:highlight w:val="white"/>
        </w:rPr>
      </w:pPr>
      <w:r>
        <w:rPr>
          <w:rFonts w:eastAsia="Calibri"/>
          <w:color w:val="000000"/>
          <w:sz w:val="22"/>
          <w:szCs w:val="22"/>
          <w:highlight w:val="white"/>
        </w:rPr>
        <w:t xml:space="preserve">- Общество с ограниченной ответственностью "БЮРО КРЕДИТНЫХ ИСТОРИЙ "СКОРИНГ БЮРО" (ООО "БКИ СБ"), ИНН 7813199667.</w:t>
      </w:r>
      <w:r>
        <w:rPr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696"/>
        <w:ind w:firstLine="709"/>
        <w:jc w:val="both"/>
        <w:keepLines/>
        <w:widowControl w:val="off"/>
        <w:tabs>
          <w:tab w:val="left" w:pos="3060" w:leader="none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8.10. </w:t>
      </w:r>
      <w:r>
        <w:rPr>
          <w:sz w:val="22"/>
          <w:szCs w:val="22"/>
        </w:rPr>
        <w:t xml:space="preserve">Стороны настоящим заверяют </w:t>
      </w:r>
      <w:r>
        <w:rPr>
          <w:sz w:val="22"/>
          <w:szCs w:val="22"/>
        </w:rPr>
        <w:t xml:space="preserve">и гарантируют, что соблюдают и обязуются соблюдать применимые нормы законодательства о противодействии коррупции (далее – Антикоррупционные нормы).</w:t>
      </w:r>
      <w:r/>
    </w:p>
    <w:p>
      <w:pPr>
        <w:pStyle w:val="696"/>
        <w:ind w:firstLine="709"/>
        <w:jc w:val="both"/>
        <w:keepLines/>
        <w:widowControl w:val="off"/>
        <w:tabs>
          <w:tab w:val="left" w:pos="30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исполнении своих обязательств </w:t>
      </w:r>
      <w:r>
        <w:rPr>
          <w:sz w:val="22"/>
          <w:szCs w:val="22"/>
        </w:rPr>
        <w:t xml:space="preserve">по настоящему Договору Стороны не совершают действий, которые противоречат Антикоррупционным нормам (в том числе получение или дача взятки, коммерческий</w:t>
      </w:r>
      <w:r>
        <w:rPr>
          <w:sz w:val="22"/>
          <w:szCs w:val="22"/>
        </w:rPr>
        <w:t xml:space="preserve"> подкуп, посредничество во взяточничестве или в коммерческом подкупе, злоупотребление полномочиями), и прилагают все необходимые и допустимые усилия для обеспечения соблюдения Антикоррупционных норм их дочерними, зависимыми и аффилированными организациями.</w:t>
      </w:r>
      <w:r/>
    </w:p>
    <w:p>
      <w:pPr>
        <w:pStyle w:val="696"/>
        <w:ind w:firstLine="709"/>
        <w:jc w:val="both"/>
        <w:keepLines/>
        <w:widowControl w:val="off"/>
        <w:tabs>
          <w:tab w:val="left" w:pos="3060" w:leader="none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Сторона, получившая сведения о совершенном или готовящемся нарушении Антикоррупционных </w:t>
      </w:r>
      <w:r>
        <w:rPr>
          <w:sz w:val="22"/>
          <w:szCs w:val="22"/>
        </w:rPr>
        <w:t xml:space="preserve">норм при заключении и (или) исполнении настоящего Договора, обязана незамедлительно уведомить об этом другую Сторону в письменной форме</w:t>
      </w:r>
      <w:r>
        <w:rPr>
          <w:color w:val="000000"/>
          <w:sz w:val="22"/>
          <w:szCs w:val="22"/>
        </w:rPr>
        <w:t xml:space="preserve"> в порядке, предусмотренном Договором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Уведомление должно включать описание совершенного или готовящегося нарушения Антикоррупционных норм, все имеющиеся у уведомляющей Стороны подтверждающие документы. </w:t>
      </w:r>
      <w:r/>
    </w:p>
    <w:p>
      <w:pPr>
        <w:pStyle w:val="696"/>
        <w:ind w:firstLine="709"/>
        <w:jc w:val="both"/>
        <w:keepLines/>
        <w:widowControl w:val="off"/>
        <w:tabs>
          <w:tab w:val="left" w:pos="306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 нарушение Антикоррупционных норм Стороны несут ответственность, установленную применимым законодательством.</w:t>
      </w:r>
      <w:r>
        <w:rPr>
          <w:color w:val="000000"/>
          <w:sz w:val="22"/>
          <w:szCs w:val="22"/>
        </w:rPr>
      </w:r>
      <w:r/>
    </w:p>
    <w:p>
      <w:pPr>
        <w:pStyle w:val="696"/>
        <w:ind w:firstLine="567"/>
        <w:jc w:val="both"/>
        <w:spacing w:line="0" w:lineRule="atLeast"/>
        <w:shd w:val="clear" w:color="auto" w:fill="ffffff"/>
        <w:widowControl w:val="off"/>
        <w:tabs>
          <w:tab w:val="left" w:pos="710" w:leader="none"/>
        </w:tabs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 xml:space="preserve">  8.11</w:t>
      </w:r>
      <w:r>
        <w:rPr>
          <w:color w:val="000000"/>
          <w:sz w:val="22"/>
          <w:szCs w:val="22"/>
        </w:rPr>
        <w:t xml:space="preserve">. Все Приложения к настоящему Договору являются его неотъемлемыми частями.</w:t>
      </w:r>
      <w:r>
        <w:rPr>
          <w:color w:val="000000"/>
          <w:spacing w:val="-5"/>
          <w:sz w:val="22"/>
          <w:szCs w:val="22"/>
        </w:rPr>
        <w:t xml:space="preserve"> </w:t>
      </w:r>
      <w:r/>
    </w:p>
    <w:p>
      <w:pPr>
        <w:pStyle w:val="696"/>
        <w:jc w:val="both"/>
        <w:spacing w:line="0" w:lineRule="atLeast"/>
        <w:shd w:val="clear" w:color="auto" w:fill="ffffff"/>
        <w:widowControl w:val="off"/>
        <w:tabs>
          <w:tab w:val="left" w:pos="3346" w:leader="underscor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8.12</w:t>
      </w:r>
      <w:r>
        <w:rPr>
          <w:color w:val="000000"/>
          <w:sz w:val="22"/>
          <w:szCs w:val="22"/>
        </w:rPr>
        <w:t xml:space="preserve">. Признание недействительным какого-либо из условий настоящего Договора не влечет недействительности настоящего Договора в целом.</w:t>
      </w:r>
      <w:r>
        <w:rPr>
          <w:color w:val="000000"/>
          <w:sz w:val="22"/>
          <w:szCs w:val="22"/>
        </w:rPr>
      </w:r>
      <w:r/>
    </w:p>
    <w:p>
      <w:pPr>
        <w:pStyle w:val="69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8.13</w:t>
      </w:r>
      <w:r>
        <w:rPr>
          <w:sz w:val="22"/>
          <w:szCs w:val="22"/>
        </w:rPr>
        <w:t xml:space="preserve">. Все изменения и дополнения к настоящему </w:t>
      </w:r>
      <w:r>
        <w:rPr>
          <w:bCs/>
          <w:iCs/>
          <w:sz w:val="22"/>
          <w:szCs w:val="22"/>
        </w:rPr>
        <w:t xml:space="preserve">Договору </w:t>
      </w:r>
      <w:r>
        <w:rPr>
          <w:sz w:val="22"/>
          <w:szCs w:val="22"/>
        </w:rPr>
        <w:t xml:space="preserve">действительны, если они совершены в письменной форме и подписаны уполномоченными на то представителями Сторон.</w:t>
      </w:r>
      <w:r>
        <w:rPr>
          <w:sz w:val="22"/>
          <w:szCs w:val="22"/>
        </w:rPr>
      </w:r>
      <w:r/>
    </w:p>
    <w:p>
      <w:pPr>
        <w:pStyle w:val="696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8.14</w:t>
      </w:r>
      <w:r>
        <w:rPr>
          <w:sz w:val="22"/>
          <w:szCs w:val="22"/>
        </w:rPr>
        <w:t xml:space="preserve">. Все соглашения, переговоры и переписка между Сторонами по вопросам, изложенным в настоящем Договоре, имевшие место до даты подписания сторонами настоящего Договора утрачивают силу с даты его подписания.</w:t>
      </w:r>
      <w:r>
        <w:rPr>
          <w:color w:val="000000"/>
          <w:spacing w:val="-5"/>
          <w:sz w:val="22"/>
          <w:szCs w:val="22"/>
        </w:rPr>
      </w:r>
      <w:r/>
    </w:p>
    <w:p>
      <w:pPr>
        <w:pStyle w:val="69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Настоящий Договор вступает в силу с момента его подписания Сторонами и действует до полного исполнения Сторонами обязательств по нему.</w:t>
      </w:r>
      <w:r/>
    </w:p>
    <w:p>
      <w:pPr>
        <w:pStyle w:val="696"/>
        <w:ind w:firstLine="567"/>
        <w:jc w:val="both"/>
        <w:tabs>
          <w:tab w:val="left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8.16</w:t>
      </w:r>
      <w:r>
        <w:rPr>
          <w:sz w:val="22"/>
          <w:szCs w:val="22"/>
        </w:rPr>
        <w:t xml:space="preserve">. Настоящий Договор составлен в 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двух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подлинных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экземплярах на русском языке, по </w:t>
      </w:r>
      <w:r>
        <w:rPr>
          <w:sz w:val="22"/>
          <w:szCs w:val="22"/>
        </w:rPr>
        <w:t xml:space="preserve">1 (одному)</w:t>
      </w:r>
      <w:r>
        <w:rPr>
          <w:sz w:val="22"/>
          <w:szCs w:val="22"/>
        </w:rPr>
        <w:t xml:space="preserve"> экземпляр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для каждой из Сторон.</w:t>
      </w:r>
      <w:r>
        <w:rPr>
          <w:sz w:val="22"/>
          <w:szCs w:val="22"/>
        </w:rPr>
      </w:r>
      <w:r/>
    </w:p>
    <w:p>
      <w:pPr>
        <w:pStyle w:val="696"/>
        <w:ind w:firstLine="567"/>
        <w:jc w:val="both"/>
        <w:tabs>
          <w:tab w:val="left" w:pos="360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7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Статья 9. Реквизиты и подписи Сторон</w:t>
      </w:r>
      <w:r/>
    </w:p>
    <w:tbl>
      <w:tblPr>
        <w:tblpPr w:horzAnchor="margin" w:tblpXSpec="left" w:vertAnchor="text" w:tblpY="68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22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7"/>
              <w:rPr>
                <w:b w:val="0"/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b w:val="0"/>
                <w:sz w:val="22"/>
                <w:szCs w:val="22"/>
              </w:rPr>
              <w:t xml:space="preserve">Первоначальный кредитор: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ПАО «Промсвязьбанк» 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ИНН 7744000912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Адрес</w:t>
            </w:r>
            <w:r>
              <w:rPr>
                <w:sz w:val="22"/>
                <w:szCs w:val="22"/>
              </w:rPr>
              <w:t xml:space="preserve">: 109052, г. Москва, ул. Смирновская, д.10, стр.22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Корреспондентский счёт № 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в ________________________________________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БИК: _____________________________________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Счет_______________________________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Телефон: _____________.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Факс: ______________.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Адрес электронной почты: 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  <w:tab w:val="left" w:pos="8931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697"/>
              <w:rPr>
                <w:b w:val="0"/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b w:val="0"/>
                <w:sz w:val="22"/>
                <w:szCs w:val="22"/>
              </w:rPr>
              <w:t xml:space="preserve">Новый кредитор: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ИНН 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Адрес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i/>
                <w:color w:val="0070c0"/>
                <w:sz w:val="22"/>
                <w:szCs w:val="22"/>
              </w:rPr>
              <w:t xml:space="preserve">*указывается в соответствии с </w:t>
            </w:r>
            <w:r>
              <w:rPr>
                <w:i/>
                <w:color w:val="0070c0"/>
                <w:sz w:val="22"/>
                <w:szCs w:val="22"/>
              </w:rPr>
              <w:t xml:space="preserve">выпиской </w:t>
            </w:r>
            <w:r>
              <w:rPr>
                <w:i/>
                <w:color w:val="0070c0"/>
                <w:sz w:val="22"/>
                <w:szCs w:val="22"/>
              </w:rPr>
              <w:t xml:space="preserve">из </w:t>
            </w:r>
            <w:r>
              <w:rPr>
                <w:i/>
                <w:color w:val="0070c0"/>
                <w:sz w:val="22"/>
                <w:szCs w:val="22"/>
              </w:rPr>
              <w:t xml:space="preserve">ЕГРЮЛ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 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_____________________________________________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Расчетный счет № __________________ в ____________________________________________,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 к/с № _______________________ в __________________________________,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БИК 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Телефон: (_____) 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Факс: (______) 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Адрес электронной почты: 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i/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  <w:t xml:space="preserve">Страховой номер индивидуального лицевого счета (СНИЛС) ______________________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color w:val="0070c0"/>
                <w:sz w:val="22"/>
                <w:szCs w:val="22"/>
              </w:rPr>
              <w:t xml:space="preserve">*</w:t>
            </w:r>
            <w:r>
              <w:rPr>
                <w:i/>
                <w:color w:val="0070c0"/>
                <w:sz w:val="22"/>
                <w:szCs w:val="22"/>
              </w:rPr>
              <w:t xml:space="preserve">у</w:t>
            </w:r>
            <w:r>
              <w:rPr>
                <w:i/>
                <w:color w:val="0070c0"/>
                <w:sz w:val="22"/>
                <w:szCs w:val="22"/>
              </w:rPr>
              <w:t xml:space="preserve">казывается</w:t>
            </w:r>
            <w:r>
              <w:rPr>
                <w:i/>
                <w:color w:val="0070c0"/>
                <w:sz w:val="22"/>
                <w:szCs w:val="22"/>
              </w:rPr>
              <w:t xml:space="preserve">, в случае, если Новым кредитором является физическое лицо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i/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68"/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56" w:type="dxa"/>
          <w:top w:w="0" w:type="dxa"/>
          <w:right w:w="56" w:type="dxa"/>
          <w:bottom w:w="0" w:type="dxa"/>
        </w:tblCellMar>
        <w:tblLook w:val="04A0" w:firstRow="1" w:lastRow="0" w:firstColumn="1" w:lastColumn="0" w:noHBand="0" w:noVBand="1"/>
      </w:tblPr>
      <w:tblGrid>
        <w:gridCol w:w="4853"/>
        <w:gridCol w:w="52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Первоначальный кредитор: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кредитор: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>
              <w:rPr>
                <w:i/>
                <w:color w:val="8496b0"/>
                <w:sz w:val="22"/>
                <w:szCs w:val="22"/>
              </w:rPr>
              <w:t xml:space="preserve">(</w:t>
            </w:r>
            <w:r>
              <w:rPr>
                <w:i/>
                <w:color w:val="0070c0"/>
                <w:sz w:val="22"/>
                <w:szCs w:val="22"/>
              </w:rPr>
              <w:t xml:space="preserve">при наличии</w:t>
            </w:r>
            <w:r>
              <w:rPr>
                <w:i/>
                <w:color w:val="8496b0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spacing w:line="240" w:lineRule="atLeas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</w:r>
      <w:r/>
    </w:p>
    <w:p>
      <w:pPr>
        <w:pStyle w:val="696"/>
        <w:spacing w:line="240" w:lineRule="atLeast"/>
        <w:rPr>
          <w:i/>
          <w:iCs/>
          <w:color w:val="0000ff"/>
          <w:sz w:val="22"/>
          <w:szCs w:val="22"/>
        </w:rPr>
      </w:pPr>
      <w:r>
        <w:rPr>
          <w:i/>
          <w:iCs/>
          <w:color w:val="0000ff"/>
          <w:sz w:val="22"/>
          <w:szCs w:val="22"/>
        </w:rPr>
        <w:t xml:space="preserve"> </w:t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 </w:t>
      </w: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ФИО и должность </w:t>
      </w:r>
      <w:r>
        <w:rPr>
          <w:i/>
          <w:iCs/>
          <w:color w:val="0070c0"/>
          <w:sz w:val="22"/>
          <w:szCs w:val="22"/>
        </w:rPr>
        <w:t xml:space="preserve">работника </w:t>
      </w:r>
      <w:r>
        <w:rPr>
          <w:i/>
          <w:color w:val="0070c0"/>
          <w:sz w:val="22"/>
          <w:szCs w:val="22"/>
        </w:rPr>
        <w:t xml:space="preserve">Первоначального кредитора)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свидетельствую подписание настоящего Договора _____________________________________________ </w:t>
      </w: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ФИО лиц, подписавших Договор со стороны Нового кредитора)</w:t>
      </w:r>
      <w:r>
        <w:rPr>
          <w:sz w:val="22"/>
          <w:szCs w:val="22"/>
        </w:rPr>
        <w:t xml:space="preserve"> в моем присутствии.</w:t>
      </w:r>
      <w:r/>
    </w:p>
    <w:p>
      <w:pPr>
        <w:pStyle w:val="696"/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Подпись: ___________________.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1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к Договору </w:t>
      </w:r>
      <w:r>
        <w:rPr>
          <w:color w:val="000000"/>
          <w:sz w:val="22"/>
          <w:szCs w:val="22"/>
        </w:rPr>
        <w:t xml:space="preserve">об уступке прав (требований) </w:t>
      </w:r>
      <w:r>
        <w:rPr>
          <w:color w:val="000000"/>
          <w:sz w:val="22"/>
          <w:szCs w:val="22"/>
        </w:rPr>
        <w:t xml:space="preserve">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от «__»</w:t>
      </w:r>
      <w:r>
        <w:rPr>
          <w:color w:val="000000"/>
          <w:sz w:val="22"/>
          <w:szCs w:val="22"/>
        </w:rPr>
        <w:t xml:space="preserve">___________ 20___ г.</w:t>
      </w:r>
      <w:r>
        <w:rPr>
          <w:color w:val="000000"/>
          <w:sz w:val="22"/>
          <w:szCs w:val="22"/>
        </w:rPr>
        <w:t xml:space="preserve"> № ___</w:t>
      </w:r>
      <w:r>
        <w:rPr>
          <w:color w:val="000000"/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ФОРМА</w:t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ПРИЕМА-ПЕРЕДАЧИ ДОКУМЕНТОВ</w:t>
      </w:r>
      <w:r/>
    </w:p>
    <w:p>
      <w:pPr>
        <w:pStyle w:val="696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 Договору об уступке прав (требований) от «___»___________20_г. № __________</w:t>
      </w:r>
      <w:r>
        <w:rPr>
          <w:sz w:val="22"/>
          <w:szCs w:val="22"/>
          <w:u w:val="single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1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г. ________</w:t>
        <w:tab/>
        <w:tab/>
        <w:tab/>
        <w:tab/>
        <w:tab/>
        <w:t xml:space="preserve">                                                             «___» _________ 20_ года</w:t>
      </w:r>
      <w:r/>
    </w:p>
    <w:p>
      <w:pPr>
        <w:pStyle w:val="696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Публичное акционерное общество «Промсвязьбанк» (ПАО «Промсвязьбанк»), именуемое в дальнейшем «Первоначальный кредитор», в лице ____________________________, действующего на основании ______________________, с одной стороны, </w:t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____________________, именуемое в дальнейшем «Новый кредитор», в лице __________________________, действующего на основании ______________________, с другой стороны, вместе именуемые «Стороны», </w:t>
      </w:r>
      <w:r/>
    </w:p>
    <w:p>
      <w:pPr>
        <w:pStyle w:val="696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составили настоящий Акт к Договору об уступке прав </w:t>
      </w:r>
      <w:r>
        <w:rPr>
          <w:sz w:val="22"/>
          <w:szCs w:val="22"/>
        </w:rPr>
        <w:t xml:space="preserve">(требований) от «___»________20</w:t>
      </w:r>
      <w:r>
        <w:rPr>
          <w:sz w:val="22"/>
          <w:szCs w:val="22"/>
        </w:rPr>
        <w:t xml:space="preserve">_ г. № ___________ (далее — Договор об уступке) о нижеследующем:</w:t>
      </w:r>
      <w:r/>
    </w:p>
    <w:p>
      <w:pPr>
        <w:pStyle w:val="696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соответствии с пунктом</w:t>
      </w:r>
      <w:r>
        <w:rPr>
          <w:sz w:val="22"/>
          <w:szCs w:val="22"/>
        </w:rPr>
        <w:t xml:space="preserve"> 2.1.1 Договора об уступке Первоначальный кредитор передает, а Новый кредитор принимает следующие документы: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 </w:t>
      </w:r>
      <w:r>
        <w:rPr>
          <w:bCs/>
          <w:iCs/>
          <w:sz w:val="22"/>
          <w:szCs w:val="22"/>
        </w:rPr>
        <w:t xml:space="preserve">Кредитного договора</w:t>
      </w:r>
      <w:r>
        <w:rPr>
          <w:sz w:val="22"/>
          <w:szCs w:val="22"/>
        </w:rPr>
        <w:t xml:space="preserve"> от «___» ____________ г. 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  <w:lang w:val="ru-RU"/>
        </w:rPr>
        <w:t xml:space="preserve">№ _____</w:t>
      </w:r>
      <w:r>
        <w:rPr>
          <w:sz w:val="22"/>
          <w:szCs w:val="22"/>
        </w:rPr>
        <w:t xml:space="preserve">(далее – Кредитный договор);</w:t>
      </w:r>
      <w:r/>
    </w:p>
    <w:p>
      <w:pPr>
        <w:pStyle w:val="696"/>
        <w:numPr>
          <w:ilvl w:val="0"/>
          <w:numId w:val="5"/>
        </w:numPr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Выписки по лицевым счетам учета задолженности по кредиту по Кредитному договору по состоянию на определенный в статье 4 Договора об уступке момент перехода прав требования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выписки по ссудным счетам, выписки по счетам начисленных, но неуплаченных процентов с даты последнего начисления по дату уступки (включительно) (оригиналы).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 Дополнительного соглашен</w:t>
      </w:r>
      <w:r>
        <w:rPr>
          <w:sz w:val="22"/>
          <w:szCs w:val="22"/>
        </w:rPr>
        <w:t xml:space="preserve">ия </w:t>
        <w:br w:type="textWrapping" w:clear="all"/>
        <w:t xml:space="preserve">от «___»____________ г.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№ 1 к Кредитному договору; 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 Договора поручительства от «___»____________ г</w:t>
      </w:r>
      <w:r>
        <w:rPr>
          <w:sz w:val="22"/>
          <w:szCs w:val="22"/>
          <w:lang w:val="ru-RU"/>
        </w:rPr>
        <w:t xml:space="preserve"> №____</w:t>
      </w:r>
      <w:r>
        <w:rPr>
          <w:sz w:val="22"/>
          <w:szCs w:val="22"/>
        </w:rPr>
        <w:t xml:space="preserve">; 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</w:t>
      </w:r>
      <w:r>
        <w:rPr>
          <w:sz w:val="22"/>
          <w:szCs w:val="22"/>
        </w:rPr>
        <w:t xml:space="preserve">м копия Договора поручительства</w:t>
      </w:r>
      <w:r>
        <w:rPr>
          <w:sz w:val="22"/>
          <w:szCs w:val="22"/>
          <w:lang w:val="ru-RU"/>
        </w:rPr>
        <w:t xml:space="preserve"> </w:t>
        <w:br w:type="textWrapping" w:clear="all"/>
      </w:r>
      <w:r>
        <w:rPr>
          <w:sz w:val="22"/>
          <w:szCs w:val="22"/>
        </w:rPr>
        <w:t xml:space="preserve">от «___»______________г.</w:t>
      </w:r>
      <w:r>
        <w:rPr>
          <w:sz w:val="22"/>
          <w:szCs w:val="22"/>
          <w:lang w:val="ru-RU"/>
        </w:rPr>
        <w:t xml:space="preserve"> № ____</w:t>
      </w:r>
      <w:r>
        <w:rPr>
          <w:sz w:val="22"/>
          <w:szCs w:val="22"/>
        </w:rPr>
        <w:t xml:space="preserve">; 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</w:t>
      </w:r>
      <w:r>
        <w:rPr>
          <w:sz w:val="22"/>
          <w:szCs w:val="22"/>
        </w:rPr>
        <w:t xml:space="preserve"> Договора о залоге ____</w:t>
      </w:r>
      <w:r>
        <w:rPr>
          <w:sz w:val="22"/>
          <w:szCs w:val="22"/>
        </w:rPr>
        <w:t xml:space="preserve">от «___»______________ г.</w:t>
      </w:r>
      <w:r>
        <w:rPr>
          <w:sz w:val="22"/>
          <w:szCs w:val="22"/>
          <w:lang w:val="ru-RU"/>
        </w:rPr>
        <w:t xml:space="preserve"> № ______</w:t>
      </w:r>
      <w:r>
        <w:rPr>
          <w:sz w:val="22"/>
          <w:szCs w:val="22"/>
        </w:rPr>
        <w:t xml:space="preserve">; 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 Договора о з</w:t>
      </w:r>
      <w:r>
        <w:rPr>
          <w:sz w:val="22"/>
          <w:szCs w:val="22"/>
        </w:rPr>
        <w:t xml:space="preserve">алоге___________</w:t>
        <w:br w:type="textWrapping" w:clear="all"/>
      </w:r>
      <w:r>
        <w:rPr>
          <w:sz w:val="22"/>
          <w:szCs w:val="22"/>
        </w:rPr>
        <w:t xml:space="preserve">от «___»______________ г.</w:t>
      </w:r>
      <w:r>
        <w:rPr>
          <w:sz w:val="22"/>
          <w:szCs w:val="22"/>
          <w:lang w:val="ru-RU"/>
        </w:rPr>
        <w:t xml:space="preserve"> № _____</w:t>
      </w:r>
      <w:r>
        <w:rPr>
          <w:sz w:val="22"/>
          <w:szCs w:val="22"/>
        </w:rPr>
        <w:t xml:space="preserve">; </w:t>
      </w:r>
      <w:r/>
    </w:p>
    <w:p>
      <w:pPr>
        <w:pStyle w:val="71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Заверенная Первоначальным кредитором копия</w:t>
      </w:r>
      <w:r>
        <w:rPr>
          <w:sz w:val="22"/>
          <w:szCs w:val="22"/>
        </w:rPr>
        <w:t xml:space="preserve"> Договора о залоге ___________</w:t>
        <w:br w:type="textWrapping" w:clear="all"/>
      </w:r>
      <w:r>
        <w:rPr>
          <w:sz w:val="22"/>
          <w:szCs w:val="22"/>
        </w:rPr>
        <w:t xml:space="preserve">от «___»______________ г.</w:t>
      </w:r>
      <w:r>
        <w:rPr>
          <w:sz w:val="22"/>
          <w:szCs w:val="22"/>
          <w:lang w:val="ru-RU"/>
        </w:rPr>
        <w:t xml:space="preserve"> № _____</w:t>
      </w:r>
      <w:r>
        <w:rPr>
          <w:sz w:val="22"/>
          <w:szCs w:val="22"/>
        </w:rPr>
        <w:t xml:space="preserve">;  </w:t>
      </w:r>
      <w:r/>
    </w:p>
    <w:p>
      <w:pPr>
        <w:pStyle w:val="710"/>
        <w:numPr>
          <w:ilvl w:val="0"/>
          <w:numId w:val="5"/>
        </w:numPr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 _____________________________________________  </w:t>
      </w:r>
      <w:r>
        <w:rPr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если к каким-либо договорам заключались дополнительные соглашения или оформлялись какие-либо приложения, являющиеся неотъемлемой частью договора, они также перечисляются в Акте</w:t>
      </w:r>
      <w:r>
        <w:rPr>
          <w:color w:val="0070c0"/>
          <w:sz w:val="22"/>
          <w:szCs w:val="22"/>
        </w:rPr>
        <w:t xml:space="preserve">). </w:t>
      </w:r>
      <w:r>
        <w:rPr>
          <w:color w:val="0070c0"/>
          <w:sz w:val="22"/>
          <w:szCs w:val="22"/>
        </w:rPr>
        <w:t xml:space="preserve"> </w:t>
      </w:r>
      <w:r>
        <w:rPr>
          <w:color w:val="0070c0"/>
          <w:sz w:val="22"/>
          <w:szCs w:val="22"/>
        </w:rPr>
      </w:r>
      <w:r/>
    </w:p>
    <w:p>
      <w:pPr>
        <w:pStyle w:val="710"/>
        <w:ind w:left="720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</w:r>
      <w:r/>
    </w:p>
    <w:p>
      <w:pPr>
        <w:pStyle w:val="696"/>
        <w:ind w:left="142" w:right="-5" w:firstLine="567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Перечень документов, а также формулировки акта </w:t>
      </w:r>
      <w:r>
        <w:rPr>
          <w:i/>
          <w:color w:val="0070c0"/>
          <w:sz w:val="22"/>
          <w:szCs w:val="22"/>
        </w:rPr>
        <w:t xml:space="preserve">могут быть изменены или дополнены. </w:t>
      </w:r>
      <w:r>
        <w:rPr>
          <w:i/>
          <w:color w:val="0070c0"/>
          <w:sz w:val="22"/>
          <w:szCs w:val="22"/>
        </w:rPr>
      </w:r>
      <w:r/>
    </w:p>
    <w:p>
      <w:pPr>
        <w:pStyle w:val="710"/>
        <w:ind w:left="142" w:firstLine="567"/>
        <w:rPr>
          <w:sz w:val="22"/>
          <w:szCs w:val="22"/>
        </w:rPr>
      </w:pPr>
      <w:r>
        <w:rPr>
          <w:sz w:val="22"/>
          <w:szCs w:val="22"/>
        </w:rPr>
        <w:t xml:space="preserve">Новый кредитор подтверждает, что им получена вся необходимая информация для реализации полученных </w:t>
      </w:r>
      <w:r>
        <w:rPr>
          <w:sz w:val="22"/>
          <w:szCs w:val="22"/>
        </w:rPr>
        <w:t xml:space="preserve">Прав требования, информация по Кредитным договорам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ru-RU"/>
        </w:rPr>
        <w:t xml:space="preserve">Обеспечительным </w:t>
      </w:r>
      <w:r>
        <w:rPr>
          <w:sz w:val="22"/>
          <w:szCs w:val="22"/>
        </w:rPr>
        <w:t xml:space="preserve">договорам</w:t>
      </w:r>
      <w:r>
        <w:rPr>
          <w:sz w:val="22"/>
          <w:szCs w:val="22"/>
        </w:rPr>
        <w:t xml:space="preserve">, у него нет замечаний к качеству, полноте и комплектности документов, переданных Первоначальным кредитором.</w:t>
      </w:r>
      <w:r/>
    </w:p>
    <w:p>
      <w:pPr>
        <w:pStyle w:val="696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56" w:type="dxa"/>
          <w:top w:w="0" w:type="dxa"/>
          <w:right w:w="56" w:type="dxa"/>
          <w:bottom w:w="0" w:type="dxa"/>
        </w:tblCellMar>
        <w:tblLook w:val="04A0" w:firstRow="1" w:lastRow="0" w:firstColumn="1" w:lastColumn="0" w:noHBand="0" w:noVBand="1"/>
      </w:tblPr>
      <w:tblGrid>
        <w:gridCol w:w="4853"/>
        <w:gridCol w:w="52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Первоначальный кредитор: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кредитор: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>
              <w:rPr>
                <w:i/>
                <w:color w:val="0070c0"/>
                <w:sz w:val="22"/>
                <w:szCs w:val="22"/>
              </w:rPr>
              <w:t xml:space="preserve">(при наличии)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710"/>
        <w:ind w:left="720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</w:r>
      <w:r/>
    </w:p>
    <w:tbl>
      <w:tblPr>
        <w:tblpPr w:horzAnchor="margin" w:tblpXSpec="left" w:vertAnchor="text" w:tblpY="222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22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7"/>
              <w:rPr>
                <w:b w:val="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b w:val="0"/>
                <w:sz w:val="22"/>
                <w:szCs w:val="22"/>
              </w:rPr>
              <w:t xml:space="preserve">Первоначальный кредитор: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ПАО «Промсвязьбанк» 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ИНН 7744000912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Адрес</w:t>
            </w:r>
            <w:r>
              <w:rPr>
                <w:sz w:val="22"/>
                <w:szCs w:val="22"/>
              </w:rPr>
              <w:t xml:space="preserve">: 109052, г. Москва, ул. Смирновская, д.10, стр.22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Корреспондентский счёт № _________________ 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_________________________________________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БИК: 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Телефон: _____________.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Факс: ______________.</w:t>
            </w:r>
            <w:r/>
          </w:p>
          <w:p>
            <w:pPr>
              <w:pStyle w:val="736"/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Адрес электронной почты: _______________</w:t>
            </w:r>
            <w:r/>
          </w:p>
          <w:p>
            <w:pPr>
              <w:pStyle w:val="736"/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736"/>
              <w:rPr>
                <w:color w:val="0070c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color w:val="0070c0"/>
                <w:sz w:val="22"/>
                <w:szCs w:val="22"/>
              </w:rPr>
            </w:r>
            <w:r/>
          </w:p>
          <w:p>
            <w:pPr>
              <w:pStyle w:val="736"/>
              <w:rPr>
                <w:color w:val="0070c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color w:val="0070c0"/>
                <w:sz w:val="22"/>
                <w:szCs w:val="22"/>
              </w:rPr>
            </w:r>
            <w:r/>
          </w:p>
          <w:p>
            <w:pPr>
              <w:pStyle w:val="736"/>
              <w:rPr>
                <w:color w:val="0070c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color w:val="0070c0"/>
                <w:sz w:val="22"/>
                <w:szCs w:val="22"/>
              </w:rPr>
            </w:r>
            <w:r/>
          </w:p>
          <w:p>
            <w:pPr>
              <w:pStyle w:val="736"/>
              <w:rPr>
                <w:color w:val="0070c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color w:val="0070c0"/>
                <w:sz w:val="22"/>
                <w:szCs w:val="22"/>
              </w:rPr>
            </w:r>
            <w:r/>
          </w:p>
          <w:p>
            <w:pPr>
              <w:pStyle w:val="736"/>
              <w:rPr>
                <w:color w:val="0070c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color w:val="0070c0"/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  <w:tab w:val="left" w:pos="8931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697"/>
              <w:rPr>
                <w:b w:val="0"/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b w:val="0"/>
                <w:sz w:val="22"/>
                <w:szCs w:val="22"/>
              </w:rPr>
              <w:t xml:space="preserve">Новый кредитор: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ИНН 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Адрес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i/>
                <w:color w:val="0070c0"/>
                <w:sz w:val="22"/>
                <w:szCs w:val="22"/>
              </w:rPr>
              <w:t xml:space="preserve">*указывается в соответствии с </w:t>
            </w:r>
            <w:r>
              <w:rPr>
                <w:i/>
                <w:color w:val="0070c0"/>
                <w:sz w:val="22"/>
                <w:szCs w:val="22"/>
              </w:rPr>
              <w:t xml:space="preserve">выпиской </w:t>
            </w:r>
            <w:r>
              <w:rPr>
                <w:i/>
                <w:color w:val="0070c0"/>
                <w:sz w:val="22"/>
                <w:szCs w:val="22"/>
              </w:rPr>
              <w:t xml:space="preserve">из </w:t>
            </w:r>
            <w:r>
              <w:rPr>
                <w:i/>
                <w:color w:val="0070c0"/>
                <w:sz w:val="22"/>
                <w:szCs w:val="22"/>
              </w:rPr>
              <w:t xml:space="preserve">ЕГРЮЛ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 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_____________________________________________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Расчетный счет № __________________ в ____________________________________________,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 к/с № _______________________ в __________________________________,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БИК _________________,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Телефон: (_____) 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Факс: (______) 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Адрес электронной почты: _______________</w:t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  <w:t xml:space="preserve">Страховой номер индивидуального лицевого счета (СНИЛС) ______________________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color w:val="0070c0"/>
                <w:sz w:val="22"/>
                <w:szCs w:val="22"/>
              </w:rPr>
              <w:t xml:space="preserve">*</w:t>
            </w:r>
            <w:r>
              <w:rPr>
                <w:i/>
                <w:color w:val="0070c0"/>
                <w:sz w:val="22"/>
                <w:szCs w:val="22"/>
              </w:rPr>
              <w:t xml:space="preserve">у</w:t>
            </w:r>
            <w:r>
              <w:rPr>
                <w:i/>
                <w:color w:val="0070c0"/>
                <w:sz w:val="22"/>
                <w:szCs w:val="22"/>
              </w:rPr>
              <w:t xml:space="preserve">казывается, в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случае, если Новым кредитором является физическое лицо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right="-568"/>
              <w:tabs>
                <w:tab w:val="num" w:pos="709" w:leader="none"/>
              </w:tabs>
              <w:rPr>
                <w:sz w:val="22"/>
                <w:szCs w:val="22"/>
              </w:rPr>
              <w:framePr w:hSpace="180" w:wrap="around" w:vAnchor="text" w:hAnchor="margin" w:y="222"/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710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</w:r>
      <w:r/>
    </w:p>
    <w:p>
      <w:pPr>
        <w:pStyle w:val="696"/>
        <w:ind w:left="142" w:right="-5" w:firstLine="567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Перечень документов, а также формулировки акта </w:t>
      </w:r>
      <w:r>
        <w:rPr>
          <w:i/>
          <w:color w:val="0070c0"/>
          <w:sz w:val="22"/>
          <w:szCs w:val="22"/>
        </w:rPr>
        <w:t xml:space="preserve">могут быть изменены и</w:t>
      </w:r>
      <w:r>
        <w:rPr>
          <w:i/>
          <w:color w:val="0070c0"/>
          <w:sz w:val="22"/>
          <w:szCs w:val="22"/>
        </w:rPr>
        <w:t xml:space="preserve">ли</w:t>
      </w:r>
      <w:r>
        <w:rPr>
          <w:i/>
          <w:color w:val="0070c0"/>
          <w:sz w:val="22"/>
          <w:szCs w:val="22"/>
        </w:rPr>
        <w:t xml:space="preserve"> дополнены. </w:t>
      </w:r>
      <w:r>
        <w:rPr>
          <w:i/>
          <w:color w:val="0070c0"/>
          <w:sz w:val="22"/>
          <w:szCs w:val="22"/>
        </w:rPr>
      </w:r>
      <w:r/>
    </w:p>
    <w:p>
      <w:pPr>
        <w:pStyle w:val="710"/>
        <w:ind w:left="142" w:firstLine="567"/>
        <w:rPr>
          <w:sz w:val="22"/>
          <w:szCs w:val="22"/>
        </w:rPr>
      </w:pPr>
      <w:r>
        <w:rPr>
          <w:sz w:val="22"/>
          <w:szCs w:val="22"/>
        </w:rPr>
        <w:t xml:space="preserve">Новый кредитор подтверждает, что им получена вся необходимая информация для реализации полученных </w:t>
      </w:r>
      <w:r>
        <w:rPr>
          <w:sz w:val="22"/>
          <w:szCs w:val="22"/>
        </w:rPr>
        <w:t xml:space="preserve">Прав требования, информация по Кредитным договорам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ru-RU"/>
        </w:rPr>
        <w:t xml:space="preserve">Обеспечительным </w:t>
      </w:r>
      <w:r>
        <w:rPr>
          <w:sz w:val="22"/>
          <w:szCs w:val="22"/>
        </w:rPr>
        <w:t xml:space="preserve">договорам, </w:t>
      </w:r>
      <w:r>
        <w:rPr>
          <w:iCs/>
          <w:sz w:val="22"/>
          <w:szCs w:val="22"/>
        </w:rPr>
        <w:t xml:space="preserve">заключенным</w:t>
      </w:r>
      <w:r>
        <w:rPr>
          <w:iCs/>
          <w:sz w:val="22"/>
          <w:szCs w:val="22"/>
        </w:rPr>
        <w:t xml:space="preserve"> между Первоначальным кредитором и Дол</w:t>
      </w:r>
      <w:r>
        <w:rPr>
          <w:iCs/>
          <w:sz w:val="22"/>
          <w:szCs w:val="22"/>
        </w:rPr>
        <w:t xml:space="preserve">жником и (или) третьими лицами</w:t>
      </w:r>
      <w:r>
        <w:rPr>
          <w:sz w:val="22"/>
          <w:szCs w:val="22"/>
        </w:rPr>
        <w:t xml:space="preserve">, у него нет замечаний к качеству, полноте и комплектности документов, переданных Первоначальным кредитором.</w:t>
      </w:r>
      <w:r/>
    </w:p>
    <w:p>
      <w:pPr>
        <w:pStyle w:val="696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56" w:type="dxa"/>
          <w:top w:w="0" w:type="dxa"/>
          <w:right w:w="56" w:type="dxa"/>
          <w:bottom w:w="0" w:type="dxa"/>
        </w:tblCellMar>
        <w:tblLook w:val="04A0" w:firstRow="1" w:lastRow="0" w:firstColumn="1" w:lastColumn="0" w:noHBand="0" w:noVBand="1"/>
      </w:tblPr>
      <w:tblGrid>
        <w:gridCol w:w="4853"/>
        <w:gridCol w:w="52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Первоначальный кредитор: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кредитор: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3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_______________________/____________/</w:t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  <w:r>
              <w:rPr>
                <w:i/>
                <w:color w:val="0070c0"/>
                <w:sz w:val="22"/>
                <w:szCs w:val="22"/>
              </w:rPr>
              <w:t xml:space="preserve">(при наличии)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696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2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к Договору </w:t>
      </w:r>
      <w:r>
        <w:rPr>
          <w:color w:val="000000"/>
          <w:sz w:val="22"/>
          <w:szCs w:val="22"/>
        </w:rPr>
        <w:t xml:space="preserve">об уступке прав (требований) </w:t>
      </w:r>
      <w:r>
        <w:rPr>
          <w:color w:val="000000"/>
          <w:sz w:val="22"/>
          <w:szCs w:val="22"/>
        </w:rPr>
        <w:t xml:space="preserve">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от «__»</w:t>
      </w:r>
      <w:r>
        <w:rPr>
          <w:color w:val="000000"/>
          <w:sz w:val="22"/>
          <w:szCs w:val="22"/>
        </w:rPr>
        <w:t xml:space="preserve">___________ 20___ г.</w:t>
      </w:r>
      <w:r>
        <w:rPr>
          <w:color w:val="000000"/>
          <w:sz w:val="22"/>
          <w:szCs w:val="22"/>
        </w:rPr>
        <w:t xml:space="preserve"> № ___</w:t>
      </w:r>
      <w:r>
        <w:rPr>
          <w:color w:val="000000"/>
          <w:sz w:val="22"/>
          <w:szCs w:val="22"/>
        </w:rPr>
      </w:r>
      <w:r/>
    </w:p>
    <w:p>
      <w:pPr>
        <w:pStyle w:val="696"/>
        <w:ind w:left="4426"/>
        <w:jc w:val="center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ind w:left="4426"/>
        <w:jc w:val="right"/>
        <w:shd w:val="clear" w:color="auto" w:fill="ffffff"/>
        <w:rPr>
          <w:bCs/>
          <w:iCs/>
          <w:color w:val="000000"/>
          <w:spacing w:val="9"/>
          <w:sz w:val="22"/>
          <w:szCs w:val="22"/>
        </w:rPr>
      </w:pPr>
      <w:r>
        <w:rPr>
          <w:bCs/>
          <w:iCs/>
          <w:color w:val="000000"/>
          <w:spacing w:val="9"/>
          <w:sz w:val="22"/>
          <w:szCs w:val="22"/>
        </w:rPr>
        <w:t xml:space="preserve">ФОРМА</w:t>
      </w:r>
      <w:r/>
    </w:p>
    <w:p>
      <w:pPr>
        <w:pStyle w:val="696"/>
        <w:ind w:left="4426"/>
        <w:jc w:val="right"/>
        <w:shd w:val="clear" w:color="auto" w:fill="ffffff"/>
        <w:rPr>
          <w:bCs/>
          <w:iCs/>
          <w:color w:val="000000"/>
          <w:spacing w:val="9"/>
          <w:sz w:val="22"/>
          <w:szCs w:val="22"/>
        </w:rPr>
      </w:pPr>
      <w:r>
        <w:rPr>
          <w:bCs/>
          <w:iCs/>
          <w:color w:val="000000"/>
          <w:spacing w:val="9"/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«___» _________ 20___ г.</w:t>
        <w:tab/>
        <w:tab/>
        <w:t xml:space="preserve">                     ___________________________________</w:t>
      </w:r>
      <w:r/>
    </w:p>
    <w:p>
      <w:pPr>
        <w:pStyle w:val="736"/>
        <w:jc w:val="right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(Должность </w:t>
      </w:r>
      <w:r>
        <w:rPr>
          <w:i/>
          <w:sz w:val="22"/>
          <w:szCs w:val="22"/>
        </w:rPr>
        <w:t xml:space="preserve">________________________________</w:t>
      </w:r>
      <w:r/>
    </w:p>
    <w:p>
      <w:pPr>
        <w:pStyle w:val="696"/>
        <w:jc w:val="right"/>
        <w:rPr>
          <w:i/>
          <w:color w:val="0070c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</w:t>
      </w:r>
      <w:r>
        <w:rPr>
          <w:i/>
          <w:color w:val="0070c0"/>
          <w:sz w:val="22"/>
          <w:szCs w:val="22"/>
        </w:rPr>
        <w:t xml:space="preserve">(Генеральному директору «_________»)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№___________</w:t>
        <w:tab/>
        <w:tab/>
        <w:tab/>
        <w:t xml:space="preserve">                    Адрес:_____________________________________</w:t>
      </w:r>
      <w:r/>
    </w:p>
    <w:p>
      <w:pPr>
        <w:pStyle w:val="696"/>
        <w:ind w:left="4678" w:right="15"/>
        <w:jc w:val="both"/>
        <w:tabs>
          <w:tab w:val="left" w:pos="9639" w:leader="none"/>
        </w:tabs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указывается адрес места </w:t>
      </w:r>
      <w:r>
        <w:rPr>
          <w:i/>
          <w:color w:val="0070c0"/>
          <w:sz w:val="22"/>
          <w:szCs w:val="22"/>
        </w:rPr>
        <w:t xml:space="preserve">нахождения)</w:t>
      </w:r>
      <w:r/>
    </w:p>
    <w:p>
      <w:pPr>
        <w:pStyle w:val="696"/>
        <w:jc w:val="center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jc w:val="center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rPr>
          <w:i/>
          <w:sz w:val="22"/>
          <w:szCs w:val="22"/>
        </w:rPr>
      </w:pPr>
      <w:r>
        <w:rPr>
          <w:i/>
          <w:sz w:val="22"/>
          <w:szCs w:val="22"/>
        </w:rPr>
      </w:r>
      <w:r/>
    </w:p>
    <w:p>
      <w:pPr>
        <w:pStyle w:val="69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Уведомление</w:t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уступке прав (требований) </w:t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Уважаемый (ая)________________________________!</w:t>
      </w:r>
      <w:r/>
    </w:p>
    <w:p>
      <w:pPr>
        <w:pStyle w:val="696"/>
        <w:ind w:left="708" w:firstLine="708"/>
        <w:jc w:val="center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(имя, отчество единоличного исполнительного органа юридического лица-заемщика)</w:t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</w:t>
      </w:r>
      <w:r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___________(*указывается наименование и организационно-правовая форма</w:t>
      </w:r>
      <w:r>
        <w:rPr>
          <w:i/>
          <w:color w:val="0070c0"/>
          <w:sz w:val="22"/>
          <w:szCs w:val="22"/>
        </w:rPr>
        <w:t xml:space="preserve"> либо ФИО</w:t>
      </w:r>
      <w:r>
        <w:rPr>
          <w:i/>
          <w:color w:val="0070c0"/>
          <w:sz w:val="22"/>
          <w:szCs w:val="22"/>
        </w:rPr>
        <w:t xml:space="preserve">)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</w:t>
      </w:r>
      <w:r>
        <w:rPr>
          <w:sz w:val="22"/>
          <w:szCs w:val="22"/>
        </w:rPr>
        <w:t xml:space="preserve">Новый</w:t>
      </w:r>
      <w:r>
        <w:rPr>
          <w:sz w:val="22"/>
          <w:szCs w:val="22"/>
        </w:rPr>
        <w:t xml:space="preserve"> кредитор) сообщает Вам о том, что «___» __________ 20__ г. </w:t>
      </w: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дата перехода прав в соответствии с разделом 4 Договора)</w:t>
      </w:r>
      <w:r>
        <w:rPr>
          <w:sz w:val="22"/>
          <w:szCs w:val="22"/>
        </w:rPr>
        <w:t xml:space="preserve"> права </w:t>
      </w:r>
      <w:r>
        <w:rPr>
          <w:sz w:val="22"/>
          <w:szCs w:val="22"/>
        </w:rPr>
        <w:t xml:space="preserve">ПАО «Промсвязьбанк» (далее – Банк, Первоначальный кредитор)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кредитора по </w:t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 </w:t>
      </w: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полное </w:t>
      </w:r>
      <w:r>
        <w:rPr>
          <w:i/>
          <w:color w:val="0070c0"/>
          <w:sz w:val="22"/>
          <w:szCs w:val="22"/>
        </w:rPr>
        <w:t xml:space="preserve">название</w:t>
      </w:r>
      <w:r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договора)</w:t>
      </w:r>
      <w:r>
        <w:rPr>
          <w:i/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№____________________ от «____» __________г., заключенному между Банком и __________________</w:t>
      </w:r>
      <w:r>
        <w:rPr>
          <w:i/>
          <w:color w:val="0070c0"/>
          <w:sz w:val="22"/>
          <w:szCs w:val="22"/>
        </w:rPr>
        <w:t xml:space="preserve">,</w:t>
      </w:r>
      <w:r>
        <w:rPr>
          <w:sz w:val="22"/>
          <w:szCs w:val="22"/>
        </w:rPr>
        <w:t xml:space="preserve"> (далее – Кредитный договор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*здесь и далее по тексту уведомления указывается вид договора, на основании которого у Банка возникли уступаемые права (требования)</w:t>
      </w:r>
      <w:r>
        <w:rPr>
          <w:color w:val="0070c0"/>
          <w:sz w:val="22"/>
          <w:szCs w:val="22"/>
        </w:rPr>
        <w:t xml:space="preserve">), </w:t>
      </w:r>
      <w:r>
        <w:rPr>
          <w:i/>
          <w:color w:val="0070c0"/>
          <w:sz w:val="22"/>
          <w:szCs w:val="22"/>
        </w:rPr>
        <w:t xml:space="preserve">в полном объеме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перешли к Нов</w:t>
      </w:r>
      <w:r>
        <w:rPr>
          <w:sz w:val="22"/>
          <w:szCs w:val="22"/>
        </w:rPr>
        <w:t xml:space="preserve">ому</w:t>
      </w:r>
      <w:r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</w:t>
      </w:r>
      <w:r/>
    </w:p>
    <w:p>
      <w:pPr>
        <w:pStyle w:val="696"/>
        <w:ind w:left="141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полное наименование Нового кредитора или ФИО нового кредитора)</w:t>
      </w:r>
      <w:r/>
    </w:p>
    <w:p>
      <w:pPr>
        <w:pStyle w:val="696"/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на основании ____________________________________ от «____» __________г. № </w:t>
      </w:r>
      <w:r>
        <w:rPr>
          <w:i/>
          <w:color w:val="0070c0"/>
          <w:sz w:val="22"/>
          <w:szCs w:val="22"/>
        </w:rPr>
        <w:t xml:space="preserve">(далее – Договор об уступке</w:t>
      </w:r>
      <w:r>
        <w:rPr>
          <w:color w:val="0070c0"/>
          <w:sz w:val="22"/>
          <w:szCs w:val="22"/>
        </w:rPr>
        <w:t xml:space="preserve">), </w:t>
      </w:r>
      <w:r/>
    </w:p>
    <w:p>
      <w:pPr>
        <w:pStyle w:val="696"/>
        <w:ind w:left="1416" w:firstLine="204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указывается </w:t>
      </w:r>
      <w:r>
        <w:rPr>
          <w:i/>
          <w:color w:val="0070c0"/>
          <w:sz w:val="22"/>
          <w:szCs w:val="22"/>
        </w:rPr>
        <w:t xml:space="preserve">название</w:t>
      </w:r>
      <w:r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и реквизиты Договора уступки)</w:t>
      </w:r>
      <w:r/>
    </w:p>
    <w:p>
      <w:pPr>
        <w:pStyle w:val="696"/>
        <w:ind w:firstLine="567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в том объеме и на тех условиях, которые существовали к моменту перехода прав, то есть к </w:t>
      </w:r>
      <w:r>
        <w:rPr>
          <w:bCs/>
          <w:sz w:val="22"/>
          <w:szCs w:val="22"/>
        </w:rPr>
        <w:t xml:space="preserve">Новому Кредитору </w:t>
      </w:r>
      <w:r>
        <w:rPr>
          <w:sz w:val="22"/>
          <w:szCs w:val="22"/>
        </w:rPr>
        <w:t xml:space="preserve">перешло право требовать исполнения обязательств, возникших в соответствии с Кредитным договором и неисполненных на дату перехода прав </w:t>
      </w:r>
      <w:r>
        <w:rPr>
          <w:sz w:val="22"/>
          <w:szCs w:val="22"/>
        </w:rPr>
        <w:t xml:space="preserve">(требований)</w:t>
      </w:r>
      <w:r>
        <w:rPr>
          <w:sz w:val="22"/>
          <w:szCs w:val="22"/>
        </w:rPr>
        <w:t xml:space="preserve">.</w:t>
      </w:r>
      <w:r>
        <w:rPr>
          <w:i/>
          <w:color w:val="0070c0"/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        </w:t>
      </w: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 изложенным, уведомляем Вас о следующих изменениях в отношении вышеуказанных уступленных прав (требований):</w:t>
      </w:r>
      <w:r/>
    </w:p>
    <w:p>
      <w:pPr>
        <w:pStyle w:val="696"/>
        <w:ind w:firstLine="567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 Денежные средства в погашение задолженности по Кредитному договору Вы обязаны направлять Новому кредитору. </w:t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Одновременно информируе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Вас, что согласно законодательству </w:t>
      </w:r>
      <w:r>
        <w:rPr>
          <w:sz w:val="22"/>
          <w:szCs w:val="22"/>
        </w:rPr>
        <w:t xml:space="preserve">Российской Федерации </w:t>
      </w:r>
      <w:r>
        <w:rPr>
          <w:sz w:val="22"/>
          <w:szCs w:val="22"/>
        </w:rPr>
        <w:t xml:space="preserve">и условиям Договора об уступке к Новому кредитору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перешли </w:t>
      </w:r>
      <w:r>
        <w:rPr>
          <w:iCs/>
          <w:sz w:val="22"/>
          <w:szCs w:val="22"/>
        </w:rPr>
        <w:t xml:space="preserve">в полном объеме </w:t>
      </w:r>
      <w:r>
        <w:rPr>
          <w:iCs/>
          <w:sz w:val="22"/>
          <w:szCs w:val="22"/>
        </w:rPr>
        <w:t xml:space="preserve">права по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договорам, заключенным между Первоначальным кредитором и Должником и (или) третьими лицами, в целях обеспечения исполнения обязательств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Кредитн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(далее – Обеспечительные договоры)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Все находящиеся у Первоначального кредитора документы, связанные с передаваемыми требованиями, </w:t>
      </w:r>
      <w:r>
        <w:rPr>
          <w:sz w:val="22"/>
          <w:szCs w:val="22"/>
        </w:rPr>
        <w:t xml:space="preserve">включая документацию в отношении заложенного имущества</w:t>
      </w:r>
      <w:r>
        <w:rPr>
          <w:sz w:val="22"/>
          <w:szCs w:val="22"/>
        </w:rPr>
        <w:t xml:space="preserve"> (в случае, если такая документация передавалась в Банк при заключении соответствующих договоров), будут переданы Новому кредитору.</w:t>
      </w:r>
      <w:r/>
    </w:p>
    <w:p>
      <w:pPr>
        <w:pStyle w:val="69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3.  Обращаем Ваше внимание на то, что с момента перехода прав Банка как кредитора по Кредитному договору к Новому кредитору, невозможно погашение задолженности по Кредитному договору пу</w:t>
      </w:r>
      <w:r>
        <w:rPr>
          <w:sz w:val="22"/>
          <w:szCs w:val="22"/>
        </w:rPr>
        <w:t xml:space="preserve">тем списания Банком денежных средств без Вашего распоряжения, внесенных на Ваш расчетный счет (счета), указанный в Кредитном договоре. Размещение денежных средств на указанном счете (счетах) не является надлежащим исполнением обязательств Новому кредитору.</w:t>
      </w:r>
      <w:r/>
    </w:p>
    <w:p>
      <w:pPr>
        <w:pStyle w:val="7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4. Денежные средства, поступившие на Ваш счет п</w:t>
      </w:r>
      <w:r>
        <w:rPr>
          <w:rFonts w:ascii="Times New Roman" w:hAnsi="Times New Roman" w:cs="Times New Roman"/>
          <w:sz w:val="22"/>
          <w:szCs w:val="22"/>
        </w:rPr>
        <w:t xml:space="preserve">осле «___» ___________ 20__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*указывается дата перехода прав (требований)</w:t>
      </w:r>
      <w:r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будут находиться на нем до момента поступления Ваших распоряжений.</w:t>
      </w:r>
      <w:r/>
    </w:p>
    <w:p>
      <w:pPr>
        <w:pStyle w:val="696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Вы желаете все или часть денежных средств, поступивших на Ваш счет </w:t>
      </w:r>
      <w:r>
        <w:rPr>
          <w:sz w:val="22"/>
          <w:szCs w:val="22"/>
        </w:rPr>
        <w:t xml:space="preserve">после </w:t>
        <w:br w:type="textWrapping" w:clear="all"/>
        <w:t xml:space="preserve">«___» __________ 20__ г.</w:t>
      </w:r>
      <w:r>
        <w:rPr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 xml:space="preserve">*указывается дата перехода прав (требований)</w:t>
      </w:r>
      <w:r>
        <w:rPr>
          <w:color w:val="0070c0"/>
          <w:sz w:val="22"/>
          <w:szCs w:val="22"/>
        </w:rPr>
        <w:t xml:space="preserve">,</w:t>
      </w:r>
      <w:r>
        <w:rPr>
          <w:sz w:val="22"/>
          <w:szCs w:val="22"/>
        </w:rPr>
        <w:t xml:space="preserve"> направить в счет погашения задолженности по Кредитному договору, Вам следует обратиться в Банк для оформления заявления (поручения) о перечислении указанных денежных средств </w:t>
      </w:r>
      <w:r>
        <w:rPr>
          <w:sz w:val="22"/>
          <w:szCs w:val="22"/>
        </w:rPr>
        <w:t xml:space="preserve">Новому кредитору по реквизитам, </w:t>
      </w:r>
      <w:r>
        <w:rPr>
          <w:sz w:val="22"/>
          <w:szCs w:val="22"/>
        </w:rPr>
        <w:t xml:space="preserve"> указанным </w:t>
      </w:r>
      <w:r>
        <w:rPr>
          <w:sz w:val="22"/>
          <w:szCs w:val="22"/>
        </w:rPr>
        <w:t xml:space="preserve">в настоящем уведомлении</w:t>
      </w:r>
      <w:r>
        <w:rPr>
          <w:sz w:val="22"/>
          <w:szCs w:val="22"/>
        </w:rPr>
        <w:t xml:space="preserve">.</w:t>
      </w:r>
      <w:r/>
    </w:p>
    <w:p>
      <w:pPr>
        <w:pStyle w:val="696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 Для уточнения </w:t>
      </w:r>
      <w:r>
        <w:rPr>
          <w:sz w:val="22"/>
          <w:szCs w:val="22"/>
        </w:rPr>
        <w:t xml:space="preserve">размера задолженности, </w:t>
      </w:r>
      <w:r>
        <w:rPr>
          <w:sz w:val="22"/>
          <w:szCs w:val="22"/>
        </w:rPr>
        <w:t xml:space="preserve">порядка </w:t>
      </w:r>
      <w:r>
        <w:rPr>
          <w:sz w:val="22"/>
          <w:szCs w:val="22"/>
        </w:rPr>
        <w:t xml:space="preserve">ее </w:t>
      </w:r>
      <w:r>
        <w:rPr>
          <w:sz w:val="22"/>
          <w:szCs w:val="22"/>
        </w:rPr>
        <w:t xml:space="preserve">погашения</w:t>
      </w:r>
      <w:r>
        <w:rPr>
          <w:sz w:val="22"/>
          <w:szCs w:val="22"/>
        </w:rPr>
        <w:t xml:space="preserve">, а также состава переданных Новому кредитору прав (требований) и прав (требований) по Обеспечительным договорам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по всем иным вопросам, связанным с исполнением обязательств по Кредитному договору и настоящим уведомлением, Вам следует обращаться к Новому кредитору, для чего сообщаем Вам необходимые реквизиты: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в случае, если Новым кредитором является юридическое лицо</w:t>
      </w:r>
      <w:r>
        <w:rPr>
          <w:sz w:val="22"/>
          <w:szCs w:val="22"/>
        </w:rPr>
        <w:t xml:space="preserve">)</w:t>
      </w:r>
      <w:r>
        <w:rPr>
          <w:i/>
          <w:color w:val="0070c0"/>
          <w:sz w:val="22"/>
          <w:szCs w:val="22"/>
        </w:rPr>
        <w:t xml:space="preserve">: 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Наименование Нового кредитора: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Адрес (</w:t>
      </w:r>
      <w:r>
        <w:rPr>
          <w:i/>
          <w:color w:val="0070c0"/>
          <w:sz w:val="22"/>
          <w:szCs w:val="22"/>
        </w:rPr>
        <w:t xml:space="preserve">*указывается адрес в соответствии с </w:t>
      </w:r>
      <w:r>
        <w:rPr>
          <w:i/>
          <w:color w:val="0070c0"/>
          <w:sz w:val="22"/>
          <w:szCs w:val="22"/>
        </w:rPr>
        <w:t xml:space="preserve">выпиской </w:t>
      </w:r>
      <w:r>
        <w:rPr>
          <w:i/>
          <w:color w:val="0070c0"/>
          <w:sz w:val="22"/>
          <w:szCs w:val="22"/>
        </w:rPr>
        <w:t xml:space="preserve">из </w:t>
      </w:r>
      <w:r>
        <w:rPr>
          <w:i/>
          <w:color w:val="0070c0"/>
          <w:sz w:val="22"/>
          <w:szCs w:val="22"/>
        </w:rPr>
        <w:t xml:space="preserve">ЕГРЮ</w:t>
      </w:r>
      <w:r>
        <w:rPr>
          <w:i/>
          <w:color w:val="0070c0"/>
          <w:sz w:val="22"/>
          <w:szCs w:val="22"/>
        </w:rPr>
        <w:t xml:space="preserve">Л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Почтовый адрес:________________________________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Телефон:_______________________________________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ИНН/КПП:_____________________________________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р/с: ___________________________________________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в _____________________________________________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к/с: ___________________________________________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в _____________________________________________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БИК: _________________________________________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в случае, если Новым кредитором является физическое лицо, указывается):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Новый кредитор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______________________________________________________</w:t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(фамилия имя отчество полностью)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 по месту жительства: 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______________________________________________________</w:t>
      </w:r>
      <w:r/>
    </w:p>
    <w:p>
      <w:pPr>
        <w:pStyle w:val="69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Почтовый адрес (адрес фактического проживания):</w:t>
      </w:r>
      <w:r/>
    </w:p>
    <w:p>
      <w:pPr>
        <w:pStyle w:val="696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__________________________________________________</w:t>
      </w:r>
      <w:r>
        <w:rPr>
          <w:sz w:val="22"/>
          <w:szCs w:val="22"/>
          <w:lang w:eastAsia="en-US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Телефон: (____) __________________</w:t>
      </w:r>
      <w:r/>
    </w:p>
    <w:p>
      <w:pPr>
        <w:pStyle w:val="696"/>
        <w:ind w:right="-566"/>
        <w:rPr>
          <w:sz w:val="22"/>
          <w:szCs w:val="22"/>
        </w:rPr>
      </w:pPr>
      <w:r>
        <w:rPr>
          <w:sz w:val="22"/>
          <w:szCs w:val="22"/>
        </w:rPr>
        <w:t xml:space="preserve">Текущий счет № ___________________________________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в _________________________ БИК 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  <w:lang w:eastAsia="en-US"/>
        </w:rPr>
      </w:pP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в случае, </w:t>
      </w:r>
      <w:r>
        <w:rPr>
          <w:i/>
          <w:color w:val="0070c0"/>
          <w:sz w:val="22"/>
          <w:szCs w:val="22"/>
        </w:rPr>
        <w:t xml:space="preserve">если Новым кредитором является индивидуальный предприниматель, указывается): </w:t>
      </w:r>
      <w:r>
        <w:rPr>
          <w:i/>
          <w:color w:val="0070c0"/>
          <w:sz w:val="22"/>
          <w:szCs w:val="22"/>
          <w:lang w:eastAsia="en-US"/>
        </w:rPr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Новый кредитор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</w:t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(фамилия имя отчество полностью)</w:t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 по месту жительства: 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___________________________________________________</w:t>
      </w:r>
      <w:r/>
    </w:p>
    <w:p>
      <w:pPr>
        <w:pStyle w:val="696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  <w:lang w:eastAsia="en-US"/>
        </w:rPr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фактического проживания: </w:t>
      </w:r>
      <w:r/>
    </w:p>
    <w:p>
      <w:pPr>
        <w:pStyle w:val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</w:t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___________________________________________________</w:t>
      </w:r>
      <w:r>
        <w:rPr>
          <w:sz w:val="22"/>
          <w:szCs w:val="22"/>
          <w:lang w:eastAsia="en-US"/>
        </w:rPr>
      </w:r>
      <w:r/>
    </w:p>
    <w:p>
      <w:pPr>
        <w:pStyle w:val="696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Расчетный счет № __________________ в ______________</w:t>
      </w:r>
      <w:r>
        <w:rPr>
          <w:sz w:val="22"/>
          <w:szCs w:val="22"/>
          <w:lang w:eastAsia="en-US"/>
        </w:rPr>
      </w:r>
      <w:r/>
    </w:p>
    <w:p>
      <w:pPr>
        <w:pStyle w:val="710"/>
        <w:ind w:left="0" w:right="-1"/>
        <w:rPr>
          <w:sz w:val="22"/>
          <w:szCs w:val="22"/>
        </w:rPr>
      </w:pPr>
      <w:r>
        <w:rPr>
          <w:sz w:val="22"/>
          <w:szCs w:val="22"/>
        </w:rPr>
        <w:t xml:space="preserve">ГРН: _________________________________________</w:t>
      </w:r>
      <w:r/>
    </w:p>
    <w:p>
      <w:pPr>
        <w:pStyle w:val="710"/>
        <w:ind w:left="0" w:right="-1"/>
        <w:rPr>
          <w:sz w:val="22"/>
          <w:szCs w:val="22"/>
        </w:rPr>
      </w:pPr>
      <w:r>
        <w:rPr>
          <w:sz w:val="22"/>
          <w:szCs w:val="22"/>
        </w:rPr>
        <w:t xml:space="preserve">ИНН: __________________________________________</w:t>
      </w:r>
      <w:r/>
    </w:p>
    <w:p>
      <w:pPr>
        <w:pStyle w:val="696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Телефон: _______________________________________</w:t>
      </w:r>
      <w:r/>
    </w:p>
    <w:p>
      <w:pPr>
        <w:pStyle w:val="696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Факс: __________________________________________</w:t>
      </w:r>
      <w:r/>
    </w:p>
    <w:p>
      <w:pPr>
        <w:pStyle w:val="696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Новый кредитор: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</w:t>
        <w:tab/>
        <w:t xml:space="preserve">   ________________________</w:t>
        <w:tab/>
        <w:t xml:space="preserve">          ______________________ </w:t>
      </w: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должность уполномоченного лица)                          (подпись)                                                         (Ф.И.О.)</w:t>
      </w:r>
      <w:r>
        <w:rPr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М.П. </w:t>
      </w:r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(при наличии)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Первоначальный кредитор: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</w:t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</w:t>
        <w:tab/>
        <w:t xml:space="preserve">   ________________________</w:t>
        <w:tab/>
        <w:t xml:space="preserve">          ______________________</w:t>
      </w:r>
      <w:r/>
    </w:p>
    <w:p>
      <w:pPr>
        <w:pStyle w:val="696"/>
        <w:rPr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(</w:t>
      </w:r>
      <w:r>
        <w:rPr>
          <w:i/>
          <w:color w:val="0070c0"/>
          <w:sz w:val="22"/>
          <w:szCs w:val="22"/>
        </w:rPr>
        <w:t xml:space="preserve">*</w:t>
      </w:r>
      <w:r>
        <w:rPr>
          <w:i/>
          <w:color w:val="0070c0"/>
          <w:sz w:val="22"/>
          <w:szCs w:val="22"/>
        </w:rPr>
        <w:t xml:space="preserve">должность уполномоченного лица)                         (подпись)                                                         (Ф.И.О.)</w:t>
      </w:r>
      <w:r>
        <w:rPr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М.П. </w:t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</w:t>
      </w: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3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к Договору </w:t>
      </w:r>
      <w:r>
        <w:rPr>
          <w:color w:val="000000"/>
          <w:sz w:val="22"/>
          <w:szCs w:val="22"/>
        </w:rPr>
        <w:t xml:space="preserve">об уступке прав (требований) </w:t>
      </w:r>
      <w:r>
        <w:rPr>
          <w:color w:val="000000"/>
          <w:sz w:val="22"/>
          <w:szCs w:val="22"/>
        </w:rPr>
        <w:t xml:space="preserve"> </w:t>
      </w:r>
      <w:r/>
    </w:p>
    <w:p>
      <w:pPr>
        <w:pStyle w:val="69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от «__»</w:t>
      </w:r>
      <w:r>
        <w:rPr>
          <w:color w:val="000000"/>
          <w:sz w:val="22"/>
          <w:szCs w:val="22"/>
        </w:rPr>
        <w:t xml:space="preserve">___________ 20___ г.</w:t>
      </w:r>
      <w:r>
        <w:rPr>
          <w:color w:val="000000"/>
          <w:sz w:val="22"/>
          <w:szCs w:val="22"/>
        </w:rPr>
        <w:t xml:space="preserve"> № ____</w:t>
      </w:r>
      <w:r>
        <w:rPr>
          <w:color w:val="000000"/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ущественные обстоятельства и информация о </w:t>
      </w:r>
      <w:r>
        <w:rPr>
          <w:sz w:val="22"/>
          <w:szCs w:val="22"/>
        </w:rPr>
        <w:t xml:space="preserve">передаваемых</w:t>
      </w:r>
      <w:r>
        <w:rPr>
          <w:sz w:val="22"/>
          <w:szCs w:val="22"/>
        </w:rPr>
        <w:t xml:space="preserve"> права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(требованиях)</w:t>
      </w: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по запросу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  <w:r/>
    </w:p>
    <w:p>
      <w:pPr>
        <w:pStyle w:val="696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40"/>
        <w:ind w:firstLine="0"/>
        <w:spacing w:line="360" w:lineRule="auto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698"/>
        <w:jc w:val="left"/>
        <w:rPr>
          <w:sz w:val="19"/>
          <w:szCs w:val="19"/>
        </w:rPr>
      </w:pPr>
      <w:r>
        <w:rPr>
          <w:sz w:val="19"/>
          <w:szCs w:val="19"/>
        </w:rPr>
      </w:r>
      <w:r/>
    </w:p>
    <w:p>
      <w:pPr>
        <w:pStyle w:val="696"/>
      </w:pPr>
      <w:r/>
      <w:r/>
    </w:p>
    <w:p>
      <w:pPr>
        <w:pStyle w:val="698"/>
        <w:jc w:val="right"/>
        <w:rPr>
          <w:b w:val="0"/>
          <w:i/>
          <w:color w:val="0070c0"/>
          <w:sz w:val="22"/>
          <w:szCs w:val="22"/>
        </w:rPr>
      </w:pPr>
      <w:r>
        <w:rPr>
          <w:b w:val="0"/>
          <w:i/>
          <w:color w:val="0070c0"/>
          <w:sz w:val="22"/>
          <w:szCs w:val="22"/>
        </w:rPr>
      </w:r>
      <w:r/>
    </w:p>
    <w:p>
      <w:pPr>
        <w:pStyle w:val="696"/>
      </w:pPr>
      <w:r/>
      <w:r/>
    </w:p>
    <w:p>
      <w:pPr>
        <w:pStyle w:val="698"/>
        <w:jc w:val="right"/>
        <w:rPr>
          <w:b w:val="0"/>
          <w:i/>
          <w:color w:val="0070c0"/>
          <w:sz w:val="22"/>
          <w:szCs w:val="22"/>
        </w:rPr>
      </w:pPr>
      <w:r>
        <w:rPr>
          <w:b w:val="0"/>
          <w:i/>
          <w:color w:val="0070c0"/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6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</w:r>
      <w:r/>
    </w:p>
    <w:p>
      <w:pPr>
        <w:pStyle w:val="69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4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об уступке прав (требований)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«___»___________ 20__ года № __</w:t>
      </w:r>
      <w:r/>
    </w:p>
    <w:p>
      <w:pPr>
        <w:pStyle w:val="696"/>
        <w:jc w:val="righ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*Для каждого кредитного договора заполняется отдельная таблица по форме</w:t>
      </w:r>
      <w:r>
        <w:rPr>
          <w:i/>
          <w:color w:val="0070c0"/>
          <w:sz w:val="22"/>
          <w:szCs w:val="22"/>
        </w:rPr>
        <w:t xml:space="preserve"> в соответствии с настоящим</w:t>
      </w:r>
      <w:r>
        <w:rPr>
          <w:i/>
          <w:color w:val="0070c0"/>
          <w:sz w:val="22"/>
          <w:szCs w:val="22"/>
        </w:rPr>
        <w:t xml:space="preserve"> приложения.</w:t>
      </w:r>
      <w:r>
        <w:rPr>
          <w:i/>
          <w:color w:val="0070c0"/>
          <w:sz w:val="22"/>
          <w:szCs w:val="22"/>
        </w:rPr>
      </w:r>
      <w:r/>
    </w:p>
    <w:p>
      <w:pPr>
        <w:pStyle w:val="710"/>
        <w:ind w:left="0"/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Права требования </w:t>
      </w:r>
      <w:r>
        <w:rPr>
          <w:sz w:val="22"/>
          <w:szCs w:val="22"/>
          <w:lang w:val="ru-RU"/>
        </w:rPr>
        <w:t xml:space="preserve">по Кредитному договору,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передаваемые</w:t>
      </w:r>
      <w:r>
        <w:rPr>
          <w:sz w:val="22"/>
          <w:szCs w:val="22"/>
        </w:rPr>
        <w:t xml:space="preserve"> в рамках Договора об уступке прав (требований) от «___»____________20__ года</w:t>
      </w:r>
      <w:r>
        <w:rPr>
          <w:sz w:val="22"/>
          <w:szCs w:val="22"/>
          <w:lang w:val="ru-RU"/>
        </w:rPr>
        <w:t xml:space="preserve"> № ___</w:t>
      </w:r>
      <w:r>
        <w:rPr>
          <w:sz w:val="22"/>
          <w:szCs w:val="22"/>
        </w:rPr>
        <w:t xml:space="preserve">, заключенного между ПАО «Промсвязьбанк» (далее – Первоначальный кредитор) и </w:t>
      </w:r>
      <w:r>
        <w:rPr>
          <w:i/>
          <w:color w:val="0070c0"/>
          <w:sz w:val="22"/>
          <w:szCs w:val="22"/>
          <w:lang w:val="ru-RU"/>
        </w:rPr>
        <w:t xml:space="preserve">(указывается наименование или ФИО Нового кредитора)</w:t>
      </w:r>
      <w:r>
        <w:rPr>
          <w:sz w:val="22"/>
          <w:szCs w:val="22"/>
        </w:rPr>
        <w:t xml:space="preserve">_______________________ (далее – Новый кредитор)</w:t>
      </w:r>
      <w:r/>
    </w:p>
    <w:p>
      <w:pPr>
        <w:pStyle w:val="710"/>
        <w:ind w:left="0"/>
        <w:jc w:val="center"/>
        <w:spacing w:before="120" w:after="120"/>
        <w:rPr>
          <w:b/>
          <w:sz w:val="19"/>
          <w:szCs w:val="19"/>
        </w:rPr>
      </w:pPr>
      <w:r>
        <w:rPr>
          <w:b/>
          <w:sz w:val="19"/>
          <w:szCs w:val="19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8"/>
        <w:gridCol w:w="7788"/>
      </w:tblGrid>
      <w:tr>
        <w:trPr>
          <w:trHeight w:val="840"/>
        </w:trPr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Должни</w:t>
            </w:r>
            <w:r>
              <w:rPr>
                <w:b/>
                <w:i/>
                <w:iCs/>
                <w:sz w:val="22"/>
                <w:szCs w:val="22"/>
              </w:rPr>
              <w:t xml:space="preserve">к</w:t>
            </w:r>
            <w:r>
              <w:rPr>
                <w:b/>
                <w:i/>
                <w:iCs/>
                <w:sz w:val="22"/>
                <w:szCs w:val="22"/>
              </w:rPr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b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____________________________ (ИНН ________________)</w:t>
            </w:r>
            <w:r>
              <w:rPr>
                <w:b/>
                <w:i/>
                <w:iCs/>
                <w:sz w:val="22"/>
                <w:szCs w:val="22"/>
              </w:rPr>
            </w:r>
            <w:r/>
          </w:p>
        </w:tc>
      </w:tr>
      <w:tr>
        <w:trPr>
          <w:trHeight w:val="1629"/>
        </w:trPr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Договор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между 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Первоначальным 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кредитором и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Должником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i/>
                <w:color w:val="0070c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____________________от «   » ______________№ ____________, заключенный между Первоначальным кредитором и Должником (в редакции дополнительных соглашений № ____ от _____________). </w:t>
            </w:r>
            <w:r>
              <w:rPr>
                <w:i/>
                <w:color w:val="0070c0"/>
                <w:sz w:val="22"/>
                <w:szCs w:val="22"/>
              </w:rPr>
            </w:r>
            <w:r/>
          </w:p>
        </w:tc>
      </w:tr>
      <w:tr>
        <w:trPr>
          <w:trHeight w:val="563"/>
        </w:trPr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Права требования</w:t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696"/>
              <w:ind w:right="38"/>
              <w:jc w:val="both"/>
              <w:rPr>
                <w:i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требования Первоначального кредитора к Должнику, возникшие на основании </w:t>
            </w:r>
            <w:r>
              <w:rPr>
                <w:sz w:val="22"/>
                <w:szCs w:val="22"/>
              </w:rPr>
              <w:t xml:space="preserve">Договора между Первоначальным кредитором и Должником</w:t>
            </w:r>
            <w:r>
              <w:rPr>
                <w:bCs/>
                <w:iCs/>
                <w:sz w:val="22"/>
                <w:szCs w:val="22"/>
              </w:rPr>
              <w:t xml:space="preserve">, включающие в себя </w:t>
            </w:r>
            <w:r>
              <w:rPr>
                <w:i/>
                <w:color w:val="0070c0"/>
                <w:sz w:val="22"/>
                <w:szCs w:val="22"/>
              </w:rPr>
            </w:r>
            <w:r/>
          </w:p>
          <w:p>
            <w:pPr>
              <w:pStyle w:val="710"/>
              <w:ind w:left="0" w:firstLine="540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</w:r>
            <w:r/>
          </w:p>
          <w:p>
            <w:pPr>
              <w:pStyle w:val="710"/>
              <w:ind w:left="0" w:firstLine="540"/>
              <w:spacing w:before="120" w:after="12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1. право требования возврата кредита (основного долга) в размере 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______________________ (____________________) ____________________; </w:t>
            </w:r>
            <w:r/>
          </w:p>
          <w:p>
            <w:pPr>
              <w:pStyle w:val="710"/>
              <w:ind w:left="0" w:firstLine="540"/>
              <w:spacing w:before="120" w:after="12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2. право требования уплаты процентов, начисленных за пользование кредитом и неуплаченных Должником  с </w:t>
            </w:r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«  »__________ _______по «  » __________________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в размере ______________________ (____________________) ____________________;</w:t>
            </w:r>
            <w:r/>
          </w:p>
          <w:p>
            <w:pPr>
              <w:pStyle w:val="736"/>
              <w:jc w:val="both"/>
              <w:rPr>
                <w:i/>
                <w:color w:val="0070c0"/>
                <w:sz w:val="22"/>
                <w:szCs w:val="22"/>
              </w:rPr>
            </w:pPr>
            <w:r>
              <w:rPr>
                <w:bCs/>
                <w:i/>
                <w:iCs/>
                <w:color w:val="2e74b5"/>
                <w:sz w:val="22"/>
                <w:szCs w:val="22"/>
              </w:rPr>
              <w:t xml:space="preserve">         </w:t>
            </w:r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r/>
          </w:p>
          <w:p>
            <w:pPr>
              <w:pStyle w:val="710"/>
              <w:ind w:left="0" w:firstLine="539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/>
          </w:p>
        </w:tc>
      </w:tr>
      <w:tr>
        <w:trPr/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Залогодатель 1</w:t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_____________________, ИНН ____________.</w:t>
            </w:r>
            <w:r/>
          </w:p>
        </w:tc>
      </w:tr>
      <w:tr>
        <w:trPr/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Поручитель 1</w:t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710"/>
              <w:ind w:left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_____________________, ИНН ____________.</w:t>
            </w:r>
            <w:r/>
          </w:p>
        </w:tc>
      </w:tr>
      <w:tr>
        <w:trPr>
          <w:trHeight w:val="645"/>
        </w:trPr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696"/>
              <w:ind w:right="-766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  <w:p>
            <w:pPr>
              <w:pStyle w:val="696"/>
              <w:ind w:right="-766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Обеспечительные </w:t>
            </w:r>
            <w:r/>
          </w:p>
          <w:p>
            <w:pPr>
              <w:pStyle w:val="696"/>
              <w:ind w:right="-766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договоры</w:t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  <w:r/>
          </w:p>
          <w:p>
            <w:pPr>
              <w:pStyle w:val="710"/>
              <w:ind w:left="0"/>
              <w:spacing w:before="120" w:after="12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Договоры, заключенные между Первоначальным кредитором и Должником и (или) третьими лицами, в целях обеспечения исполнения обязательств по Договору между Первоначальным кредитором и Должником, а именно:</w:t>
            </w:r>
            <w:r>
              <w:rPr>
                <w:bCs/>
                <w:iCs/>
                <w:sz w:val="22"/>
                <w:szCs w:val="22"/>
              </w:rPr>
            </w:r>
            <w:r/>
          </w:p>
          <w:p>
            <w:pPr>
              <w:pStyle w:val="696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/>
          </w:p>
          <w:p>
            <w:pPr>
              <w:pStyle w:val="6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 поручительства </w:t>
              <w:br w:type="textWrapping" w:clear="all"/>
              <w:t xml:space="preserve">от «___»____________ г. № __ в редакции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ополнительных соглашений </w:t>
              <w:br w:type="textWrapping" w:clear="all"/>
              <w:t xml:space="preserve">от «    »___________г. № ___, заключенного </w:t>
            </w:r>
            <w:r>
              <w:rPr>
                <w:sz w:val="22"/>
                <w:szCs w:val="22"/>
              </w:rPr>
              <w:t xml:space="preserve">между Первоначальным кредитором и Поручителем 1;</w:t>
            </w:r>
            <w:r/>
          </w:p>
          <w:p>
            <w:pPr>
              <w:pStyle w:val="6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 о залоге </w:t>
              <w:br w:type="textWrapping" w:clear="all"/>
              <w:t xml:space="preserve">от «___»____________ г. № ___</w:t>
            </w:r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редакции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ополнительных соглашений </w:t>
              <w:br w:type="textWrapping" w:clear="all"/>
              <w:t xml:space="preserve">от «     »___________г. № ____, заключенного между </w:t>
            </w:r>
            <w:r>
              <w:rPr>
                <w:sz w:val="22"/>
                <w:szCs w:val="22"/>
              </w:rPr>
              <w:t xml:space="preserve">Первоначальным кредитором и Залогодателем 1;</w:t>
            </w:r>
            <w:r/>
          </w:p>
          <w:p>
            <w:pPr>
              <w:pStyle w:val="696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 об ипотеке (залоге недвижимости) от «___»____________ г. № ___</w:t>
            </w:r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редакции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ополнительных соглашений от «  »_________г. № _____, заключенного между </w:t>
            </w:r>
            <w:r>
              <w:rPr>
                <w:sz w:val="22"/>
                <w:szCs w:val="22"/>
              </w:rPr>
              <w:t xml:space="preserve">Первоначальным кредитором и Залогодателем </w:t>
            </w:r>
            <w:r>
              <w:rPr>
                <w:sz w:val="22"/>
                <w:szCs w:val="22"/>
              </w:rPr>
              <w:t xml:space="preserve">1;</w:t>
            </w:r>
            <w:r>
              <w:rPr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</w:r>
            <w:r/>
          </w:p>
          <w:p>
            <w:pPr>
              <w:pStyle w:val="6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 о залоге </w:t>
              <w:br w:type="textWrapping" w:clear="all"/>
              <w:t xml:space="preserve">от «___»____________ г. № __ в редакции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ополнительных соглашений №_______________ от ___________, заключенного между </w:t>
            </w:r>
            <w:r>
              <w:rPr>
                <w:sz w:val="22"/>
                <w:szCs w:val="22"/>
              </w:rPr>
              <w:t xml:space="preserve">Первоначальным кредитором и Должником.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258"/>
        </w:trPr>
        <w:tc>
          <w:tcPr>
            <w:tcW w:w="1218" w:type="pct"/>
            <w:vAlign w:val="top"/>
            <w:textDirection w:val="lrTb"/>
            <w:noWrap w:val="false"/>
          </w:tcPr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Стоимость </w:t>
            </w:r>
            <w:r/>
          </w:p>
          <w:p>
            <w:pPr>
              <w:pStyle w:val="696"/>
              <w:ind w:right="-76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Прав требовани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я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 </w:t>
            </w:r>
            <w:r/>
          </w:p>
          <w:p>
            <w:pPr>
              <w:pStyle w:val="71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Должнику </w:t>
            </w:r>
            <w:r>
              <w:rPr>
                <w:b/>
                <w:i/>
                <w:iCs/>
                <w:sz w:val="22"/>
                <w:szCs w:val="22"/>
              </w:rPr>
            </w:r>
            <w:r/>
          </w:p>
        </w:tc>
        <w:tc>
          <w:tcPr>
            <w:tcW w:w="3782" w:type="pct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/>
          </w:p>
          <w:p>
            <w:pPr>
              <w:pStyle w:val="696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______________________ (____________________) 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</w:r>
            <w:r/>
          </w:p>
          <w:p>
            <w:pPr>
              <w:pStyle w:val="720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6"/>
        <w:tabs>
          <w:tab w:val="left" w:pos="3644" w:leader="none"/>
        </w:tabs>
        <w:rPr>
          <w:sz w:val="22"/>
          <w:szCs w:val="22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284" w:right="926" w:bottom="993" w:left="900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</w:r>
      <w:r/>
    </w:p>
    <w:p>
      <w:r/>
    </w:p>
    <w:sectPr>
      <w:footnotePr/>
      <w:endnotePr/>
      <w:type w:val="nextPage"/>
      <w:pgSz w:w="16838" w:h="11906" w:orient="landscape"/>
      <w:pgMar w:top="900" w:right="284" w:bottom="926" w:left="99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Verdana">
    <w:panose1 w:val="020B0604030504040204"/>
  </w:font>
  <w:font w:name="Segoe UI">
    <w:panose1 w:val="020B0502040204020203"/>
  </w:font>
  <w:font w:name="Tahoma">
    <w:panose1 w:val="020B0604030504040204"/>
  </w:font>
  <w:font w:name="Calibri Light">
    <w:panose1 w:val="020F0302020204030204"/>
  </w:font>
  <w:font w:name="Baltica">
    <w:panose1 w:val="02000603000000000000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rPr>
        <w:rStyle w:val="717"/>
      </w:rPr>
      <w:framePr w:wrap="around" w:vAnchor="text" w:hAnchor="margin" w:xAlign="right" w:y="1"/>
    </w:pPr>
    <w:r>
      <w:rPr>
        <w:rStyle w:val="717"/>
      </w:rPr>
      <w:fldChar w:fldCharType="begin"/>
    </w:r>
    <w:r>
      <w:rPr>
        <w:rStyle w:val="717"/>
      </w:rPr>
      <w:instrText xml:space="preserve">PAGE  </w:instrText>
    </w:r>
    <w:r>
      <w:rPr>
        <w:rStyle w:val="717"/>
      </w:rPr>
      <w:fldChar w:fldCharType="end"/>
    </w:r>
    <w:r>
      <w:rPr>
        <w:rStyle w:val="717"/>
      </w:rPr>
    </w:r>
    <w:r/>
  </w:p>
  <w:p>
    <w:pPr>
      <w:pStyle w:val="71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12"/>
        <w:rPr>
          <w:color w:val="000000"/>
          <w:szCs w:val="20"/>
        </w:rPr>
      </w:pPr>
      <w:r>
        <w:rPr>
          <w:rStyle w:val="751"/>
        </w:rPr>
        <w:footnoteRef/>
      </w:r>
      <w:r>
        <w:t xml:space="preserve"> </w:t>
      </w:r>
      <w:r>
        <w:rPr>
          <w:szCs w:val="20"/>
        </w:rPr>
        <w:t xml:space="preserve">Стоимость уступаемых Прав требования определена по результатам проведенных в соответствии с законодательством Р</w:t>
      </w:r>
      <w:r>
        <w:rPr>
          <w:szCs w:val="20"/>
        </w:rPr>
        <w:t xml:space="preserve">оссийской </w:t>
      </w:r>
      <w:r>
        <w:rPr>
          <w:szCs w:val="20"/>
        </w:rPr>
        <w:t xml:space="preserve">Ф</w:t>
      </w:r>
      <w:r>
        <w:rPr>
          <w:szCs w:val="20"/>
        </w:rPr>
        <w:t xml:space="preserve">едерации</w:t>
      </w:r>
      <w:r>
        <w:rPr>
          <w:szCs w:val="20"/>
        </w:rPr>
        <w:t xml:space="preserve"> торгов в форме аукциона и с учетом условий формирования стоимости уступаемых прав, содержащихся в извещении о проведении торгов.</w:t>
      </w:r>
      <w:r>
        <w:rPr>
          <w:color w:val="000000"/>
          <w:szCs w:val="20"/>
        </w:rPr>
      </w:r>
      <w:r/>
    </w:p>
    <w:p>
      <w:pPr>
        <w:pStyle w:val="74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i/>
        <w:lang w:val="en-US"/>
      </w:rPr>
    </w:pPr>
    <w:r>
      <w:rPr>
        <w:i/>
        <w:lang w:val="en-U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pStyle w:val="69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6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6"/>
        <w:ind w:left="125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197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69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341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413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485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57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629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701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696"/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pStyle w:val="696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96"/>
        <w:ind w:left="498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96"/>
        <w:ind w:left="711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96"/>
        <w:ind w:left="960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6"/>
        <w:ind w:left="117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6"/>
        <w:ind w:left="1423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6"/>
        <w:ind w:left="1636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6"/>
        <w:ind w:left="18856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pStyle w:val="696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pStyle w:val="696"/>
        <w:ind w:left="125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7019" w:hanging="180"/>
      </w:pPr>
    </w:lvl>
  </w:abstractNum>
  <w:abstractNum w:abstractNumId="6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pStyle w:val="69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pStyle w:val="696"/>
        <w:ind w:left="107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9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69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34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41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85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5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62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701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696"/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pStyle w:val="696"/>
        <w:ind w:left="107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5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32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46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3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683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6"/>
        <w:ind w:left="1430" w:hanging="360"/>
      </w:pPr>
      <w:rPr>
        <w:rFonts w:ascii="Symbol" w:hAnsi="Symbol"/>
      </w:rPr>
    </w:lvl>
    <w:lvl w:ilvl="1">
      <w:start w:val="0"/>
      <w:numFmt w:val="bullet"/>
      <w:isLgl w:val="false"/>
      <w:suff w:val="tab"/>
      <w:lvlText w:val="·"/>
      <w:lvlJc w:val="left"/>
      <w:pPr>
        <w:pStyle w:val="696"/>
        <w:ind w:left="2150" w:hanging="360"/>
      </w:pPr>
      <w:rPr>
        <w:rFonts w:ascii="Times New Roman" w:hAnsi="Times New Roman" w:eastAsia="Calibri" w:cs="Times New Roman"/>
        <w:color w:val="000000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87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359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431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503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75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647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719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6"/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6"/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6"/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6"/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6"/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6"/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6"/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6"/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6"/>
        <w:ind w:left="7188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696"/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pStyle w:val="696"/>
        <w:ind w:left="1774" w:hanging="36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96"/>
        <w:ind w:left="35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96"/>
        <w:ind w:left="496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96"/>
        <w:ind w:left="67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6"/>
        <w:ind w:left="81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6"/>
        <w:ind w:left="992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6"/>
        <w:ind w:left="1133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6"/>
        <w:ind w:left="13112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6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6"/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6"/>
        <w:ind w:left="6480" w:hanging="180"/>
        <w:tabs>
          <w:tab w:val="num" w:pos="6480" w:leader="none"/>
        </w:tabs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8"/>
  </w:num>
  <w:num w:numId="6">
    <w:abstractNumId w:val="1"/>
  </w:num>
  <w:num w:numId="7">
    <w:abstractNumId w:val="9"/>
  </w:num>
  <w:num w:numId="8">
    <w:abstractNumId w:val="5"/>
  </w:num>
  <w:num w:numId="9">
    <w:abstractNumId w:val="16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7"/>
  </w:num>
  <w:num w:numId="15">
    <w:abstractNumId w:val="7"/>
  </w:num>
  <w:num w:numId="16">
    <w:abstractNumId w:val="6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6"/>
    <w:next w:val="69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96"/>
    <w:next w:val="69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6"/>
    <w:next w:val="69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6"/>
    <w:next w:val="69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6"/>
    <w:next w:val="69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6"/>
    <w:next w:val="69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6"/>
    <w:next w:val="69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6"/>
    <w:next w:val="69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6"/>
    <w:next w:val="69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9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96"/>
    <w:next w:val="69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96"/>
    <w:next w:val="69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96"/>
    <w:next w:val="69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6"/>
    <w:next w:val="69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9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9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9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97">
    <w:name w:val="Заголовок 1"/>
    <w:basedOn w:val="696"/>
    <w:next w:val="696"/>
    <w:link w:val="704"/>
    <w:qFormat/>
    <w:pPr>
      <w:keepNext/>
      <w:outlineLvl w:val="0"/>
    </w:pPr>
    <w:rPr>
      <w:b/>
      <w:bCs/>
    </w:rPr>
  </w:style>
  <w:style w:type="paragraph" w:styleId="698">
    <w:name w:val="Заголовок 3"/>
    <w:basedOn w:val="696"/>
    <w:next w:val="696"/>
    <w:link w:val="705"/>
    <w:qFormat/>
    <w:pPr>
      <w:jc w:val="center"/>
      <w:keepNext/>
      <w:outlineLvl w:val="2"/>
    </w:pPr>
    <w:rPr>
      <w:b/>
      <w:sz w:val="20"/>
    </w:rPr>
  </w:style>
  <w:style w:type="paragraph" w:styleId="699">
    <w:name w:val="Заголовок 6"/>
    <w:basedOn w:val="696"/>
    <w:next w:val="696"/>
    <w:link w:val="706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0">
    <w:name w:val="Заголовок 7"/>
    <w:basedOn w:val="696"/>
    <w:next w:val="696"/>
    <w:link w:val="707"/>
    <w:qFormat/>
    <w:pPr>
      <w:spacing w:before="240" w:after="60"/>
      <w:outlineLvl w:val="6"/>
    </w:pPr>
  </w:style>
  <w:style w:type="character" w:styleId="701">
    <w:name w:val="Основной шрифт абзаца"/>
    <w:next w:val="701"/>
    <w:link w:val="696"/>
    <w:uiPriority w:val="1"/>
    <w:semiHidden/>
    <w:unhideWhenUsed/>
  </w:style>
  <w:style w:type="table" w:styleId="702">
    <w:name w:val="Обычная таблица"/>
    <w:next w:val="702"/>
    <w:link w:val="696"/>
    <w:uiPriority w:val="99"/>
    <w:semiHidden/>
    <w:unhideWhenUsed/>
    <w:tblPr/>
  </w:style>
  <w:style w:type="numbering" w:styleId="703">
    <w:name w:val="Нет списка"/>
    <w:next w:val="703"/>
    <w:link w:val="696"/>
    <w:uiPriority w:val="99"/>
    <w:semiHidden/>
    <w:unhideWhenUsed/>
  </w:style>
  <w:style w:type="character" w:styleId="704">
    <w:name w:val="Заголовок 1 Знак"/>
    <w:next w:val="704"/>
    <w:link w:val="69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705">
    <w:name w:val="Заголовок 3 Знак"/>
    <w:next w:val="705"/>
    <w:link w:val="698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character" w:styleId="706">
    <w:name w:val="Заголовок 6 Знак"/>
    <w:next w:val="706"/>
    <w:link w:val="699"/>
    <w:rPr>
      <w:rFonts w:ascii="Times New Roman" w:hAnsi="Times New Roman" w:eastAsia="Times New Roman" w:cs="Times New Roman"/>
      <w:b/>
      <w:bCs/>
      <w:lang w:eastAsia="ru-RU"/>
    </w:rPr>
  </w:style>
  <w:style w:type="character" w:styleId="707">
    <w:name w:val="Заголовок 7 Знак"/>
    <w:next w:val="707"/>
    <w:link w:val="7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8">
    <w:name w:val="Верхний колонтитул"/>
    <w:basedOn w:val="696"/>
    <w:next w:val="708"/>
    <w:link w:val="709"/>
    <w:pPr>
      <w:tabs>
        <w:tab w:val="center" w:pos="4153" w:leader="none"/>
        <w:tab w:val="right" w:pos="8306" w:leader="none"/>
      </w:tabs>
    </w:pPr>
    <w:rPr>
      <w:sz w:val="20"/>
      <w:szCs w:val="20"/>
      <w:lang w:val="en-US" w:eastAsia="en-US"/>
    </w:rPr>
  </w:style>
  <w:style w:type="character" w:styleId="709">
    <w:name w:val="Верхний колонтитул Знак"/>
    <w:next w:val="709"/>
    <w:link w:val="708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710">
    <w:name w:val="Основной текст с отступом"/>
    <w:basedOn w:val="696"/>
    <w:next w:val="710"/>
    <w:link w:val="711"/>
    <w:pPr>
      <w:ind w:left="360"/>
      <w:jc w:val="both"/>
    </w:pPr>
    <w:rPr>
      <w:sz w:val="20"/>
      <w:lang w:val="en-US" w:eastAsia="en-US"/>
    </w:rPr>
  </w:style>
  <w:style w:type="character" w:styleId="711">
    <w:name w:val="Основной текст с отступом Знак"/>
    <w:next w:val="711"/>
    <w:link w:val="710"/>
    <w:rPr>
      <w:rFonts w:ascii="Times New Roman" w:hAnsi="Times New Roman" w:eastAsia="Times New Roman" w:cs="Times New Roman"/>
      <w:sz w:val="20"/>
      <w:szCs w:val="24"/>
      <w:lang w:val="en-US" w:eastAsia="en-US"/>
    </w:rPr>
  </w:style>
  <w:style w:type="paragraph" w:styleId="712">
    <w:name w:val="Основной текст с отступом 3"/>
    <w:basedOn w:val="696"/>
    <w:next w:val="712"/>
    <w:link w:val="713"/>
    <w:pPr>
      <w:ind w:right="-5" w:firstLine="709"/>
      <w:jc w:val="both"/>
    </w:pPr>
    <w:rPr>
      <w:sz w:val="20"/>
    </w:rPr>
  </w:style>
  <w:style w:type="character" w:styleId="713">
    <w:name w:val="Основной текст с отступом 3 Знак"/>
    <w:next w:val="713"/>
    <w:link w:val="712"/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714">
    <w:name w:val="Обычный1"/>
    <w:next w:val="714"/>
    <w:link w:val="696"/>
    <w:rPr>
      <w:rFonts w:ascii="Times New Roman" w:hAnsi="Times New Roman" w:eastAsia="Times New Roman"/>
      <w:lang w:val="en-GB" w:eastAsia="ru-RU" w:bidi="ar-SA"/>
    </w:rPr>
  </w:style>
  <w:style w:type="paragraph" w:styleId="715">
    <w:name w:val="Основной текст"/>
    <w:basedOn w:val="696"/>
    <w:next w:val="715"/>
    <w:link w:val="716"/>
    <w:pPr>
      <w:jc w:val="both"/>
    </w:pPr>
    <w:rPr>
      <w:rFonts w:ascii="Baltica" w:hAnsi="Baltica"/>
      <w:sz w:val="22"/>
      <w:szCs w:val="20"/>
    </w:rPr>
  </w:style>
  <w:style w:type="character" w:styleId="716">
    <w:name w:val="Основной текст Знак"/>
    <w:next w:val="716"/>
    <w:link w:val="715"/>
    <w:rPr>
      <w:rFonts w:ascii="Baltica" w:hAnsi="Baltica" w:eastAsia="Times New Roman" w:cs="Times New Roman"/>
      <w:szCs w:val="20"/>
      <w:lang w:eastAsia="ru-RU"/>
    </w:rPr>
  </w:style>
  <w:style w:type="character" w:styleId="717">
    <w:name w:val="Номер страницы"/>
    <w:basedOn w:val="701"/>
    <w:next w:val="717"/>
    <w:link w:val="696"/>
  </w:style>
  <w:style w:type="paragraph" w:styleId="718">
    <w:name w:val="Нижний колонтитул"/>
    <w:basedOn w:val="696"/>
    <w:next w:val="718"/>
    <w:link w:val="71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19">
    <w:name w:val="Нижний колонтитул Знак"/>
    <w:next w:val="719"/>
    <w:link w:val="718"/>
    <w:uiPriority w:val="99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720">
    <w:name w:val="Заголовок,Название"/>
    <w:basedOn w:val="696"/>
    <w:next w:val="720"/>
    <w:link w:val="722"/>
    <w:qFormat/>
    <w:pPr>
      <w:jc w:val="center"/>
    </w:pPr>
    <w:rPr>
      <w:b/>
      <w:sz w:val="18"/>
      <w:szCs w:val="20"/>
      <w:lang w:val="en-US" w:eastAsia="en-US"/>
    </w:rPr>
  </w:style>
  <w:style w:type="character" w:styleId="721">
    <w:name w:val="Заголовок Знак"/>
    <w:next w:val="721"/>
    <w:link w:val="696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722">
    <w:name w:val="Заголовок Знак1,Название Знак"/>
    <w:next w:val="722"/>
    <w:link w:val="720"/>
    <w:rPr>
      <w:rFonts w:ascii="Times New Roman" w:hAnsi="Times New Roman" w:eastAsia="Times New Roman" w:cs="Times New Roman"/>
      <w:b/>
      <w:sz w:val="18"/>
      <w:szCs w:val="20"/>
      <w:lang w:val="en-US" w:eastAsia="en-US"/>
    </w:rPr>
  </w:style>
  <w:style w:type="paragraph" w:styleId="723">
    <w:name w:val="Основной текст с отступом 2"/>
    <w:basedOn w:val="696"/>
    <w:next w:val="723"/>
    <w:link w:val="724"/>
    <w:pPr>
      <w:ind w:left="283"/>
      <w:spacing w:after="120" w:line="480" w:lineRule="auto"/>
    </w:pPr>
  </w:style>
  <w:style w:type="character" w:styleId="724">
    <w:name w:val="Основной текст с отступом 2 Знак"/>
    <w:next w:val="724"/>
    <w:link w:val="72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5">
    <w:name w:val="Основной текст 3"/>
    <w:basedOn w:val="696"/>
    <w:next w:val="725"/>
    <w:link w:val="726"/>
    <w:pPr>
      <w:spacing w:after="120"/>
    </w:pPr>
    <w:rPr>
      <w:sz w:val="16"/>
      <w:szCs w:val="16"/>
    </w:rPr>
  </w:style>
  <w:style w:type="character" w:styleId="726">
    <w:name w:val="Основной текст 3 Знак"/>
    <w:next w:val="726"/>
    <w:link w:val="72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7">
    <w:name w:val="заголовок 1"/>
    <w:basedOn w:val="696"/>
    <w:next w:val="696"/>
    <w:link w:val="696"/>
    <w:pPr>
      <w:ind w:firstLine="709"/>
      <w:jc w:val="center"/>
      <w:keepNext/>
      <w:spacing w:before="120"/>
    </w:pPr>
    <w:rPr>
      <w:b/>
      <w:szCs w:val="20"/>
    </w:rPr>
  </w:style>
  <w:style w:type="character" w:styleId="728">
    <w:name w:val="Текст выноски Знак"/>
    <w:next w:val="728"/>
    <w:link w:val="72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29">
    <w:name w:val="Текст выноски"/>
    <w:basedOn w:val="696"/>
    <w:next w:val="729"/>
    <w:link w:val="728"/>
    <w:semiHidden/>
    <w:rPr>
      <w:rFonts w:ascii="Tahoma" w:hAnsi="Tahoma" w:cs="Tahoma"/>
      <w:sz w:val="16"/>
      <w:szCs w:val="16"/>
    </w:rPr>
  </w:style>
  <w:style w:type="character" w:styleId="730">
    <w:name w:val="Текст выноски Знак1"/>
    <w:next w:val="730"/>
    <w:link w:val="6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1">
    <w:name w:val="Основной текст 2"/>
    <w:basedOn w:val="696"/>
    <w:next w:val="731"/>
    <w:link w:val="732"/>
    <w:pPr>
      <w:spacing w:after="120" w:line="480" w:lineRule="auto"/>
    </w:pPr>
  </w:style>
  <w:style w:type="character" w:styleId="732">
    <w:name w:val="Основной текст 2 Знак"/>
    <w:next w:val="732"/>
    <w:link w:val="73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3">
    <w:name w:val="Normal letter"/>
    <w:basedOn w:val="696"/>
    <w:next w:val="733"/>
    <w:link w:val="696"/>
    <w:pPr>
      <w:jc w:val="both"/>
    </w:pPr>
    <w:rPr>
      <w:rFonts w:ascii="Baltica" w:hAnsi="Baltica"/>
      <w:szCs w:val="20"/>
      <w:lang w:val="en-US"/>
    </w:rPr>
  </w:style>
  <w:style w:type="paragraph" w:styleId="734">
    <w:name w:val="Знак Знак Знак Знак Знак Знак Знак Знак Знак"/>
    <w:basedOn w:val="696"/>
    <w:next w:val="734"/>
    <w:link w:val="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35">
    <w:name w:val="Знак примечания"/>
    <w:next w:val="735"/>
    <w:link w:val="696"/>
    <w:rPr>
      <w:sz w:val="16"/>
      <w:szCs w:val="16"/>
    </w:rPr>
  </w:style>
  <w:style w:type="paragraph" w:styleId="736">
    <w:name w:val="Текст примечания"/>
    <w:basedOn w:val="696"/>
    <w:next w:val="736"/>
    <w:link w:val="737"/>
    <w:rPr>
      <w:sz w:val="20"/>
      <w:szCs w:val="20"/>
    </w:rPr>
  </w:style>
  <w:style w:type="character" w:styleId="737">
    <w:name w:val="Текст примечания Знак"/>
    <w:next w:val="737"/>
    <w:link w:val="73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8">
    <w:name w:val="Тема примечания"/>
    <w:basedOn w:val="736"/>
    <w:next w:val="736"/>
    <w:link w:val="739"/>
    <w:rPr>
      <w:b/>
      <w:bCs/>
      <w:lang w:val="en-US" w:eastAsia="en-US"/>
    </w:rPr>
  </w:style>
  <w:style w:type="character" w:styleId="739">
    <w:name w:val="Тема примечания Знак"/>
    <w:next w:val="739"/>
    <w:link w:val="738"/>
    <w:rPr>
      <w:rFonts w:ascii="Times New Roman" w:hAnsi="Times New Roman" w:eastAsia="Times New Roman" w:cs="Times New Roman"/>
      <w:b/>
      <w:bCs/>
      <w:sz w:val="20"/>
      <w:szCs w:val="20"/>
      <w:lang w:val="en-US" w:eastAsia="en-US"/>
    </w:rPr>
  </w:style>
  <w:style w:type="paragraph" w:styleId="740">
    <w:name w:val="ConsPlusNormal"/>
    <w:next w:val="740"/>
    <w:link w:val="69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41">
    <w:name w:val="ConsPlusNonformat"/>
    <w:next w:val="741"/>
    <w:link w:val="696"/>
    <w:rPr>
      <w:rFonts w:ascii="Courier New" w:hAnsi="Courier New" w:eastAsia="Times New Roman" w:cs="Courier New"/>
      <w:lang w:val="ru-RU" w:eastAsia="ru-RU" w:bidi="ar-SA"/>
    </w:rPr>
  </w:style>
  <w:style w:type="paragraph" w:styleId="742">
    <w:name w:val="Абзац списка"/>
    <w:basedOn w:val="696"/>
    <w:next w:val="742"/>
    <w:link w:val="696"/>
    <w:uiPriority w:val="34"/>
    <w:qFormat/>
    <w:pPr>
      <w:ind w:left="708"/>
    </w:pPr>
  </w:style>
  <w:style w:type="paragraph" w:styleId="743">
    <w:name w:val="ConsNormal"/>
    <w:next w:val="743"/>
    <w:link w:val="696"/>
    <w:pPr>
      <w:ind w:firstLine="720"/>
    </w:pPr>
    <w:rPr>
      <w:rFonts w:ascii="Consultant" w:hAnsi="Consultant" w:eastAsia="Times New Roman"/>
      <w:lang w:val="ru-RU" w:eastAsia="ru-RU" w:bidi="ar-SA"/>
    </w:rPr>
  </w:style>
  <w:style w:type="paragraph" w:styleId="744">
    <w:name w:val="Текст сноски"/>
    <w:basedOn w:val="696"/>
    <w:next w:val="744"/>
    <w:link w:val="745"/>
    <w:uiPriority w:val="99"/>
    <w:unhideWhenUsed/>
    <w:rPr>
      <w:sz w:val="20"/>
      <w:szCs w:val="20"/>
    </w:rPr>
  </w:style>
  <w:style w:type="character" w:styleId="745">
    <w:name w:val="Текст сноски Знак"/>
    <w:next w:val="745"/>
    <w:link w:val="74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6">
    <w:name w:val="Гиперссылка"/>
    <w:next w:val="746"/>
    <w:link w:val="696"/>
    <w:uiPriority w:val="99"/>
    <w:unhideWhenUsed/>
    <w:rPr>
      <w:color w:val="0563c1"/>
      <w:u w:val="single"/>
    </w:rPr>
  </w:style>
  <w:style w:type="paragraph" w:styleId="747">
    <w:name w:val="Без интервала"/>
    <w:next w:val="747"/>
    <w:link w:val="696"/>
    <w:uiPriority w:val="1"/>
    <w:qFormat/>
    <w:rPr>
      <w:rFonts w:ascii="Times New Roman" w:hAnsi="Times New Roman" w:eastAsia="Times New Roman"/>
      <w:lang w:val="ru-RU" w:eastAsia="en-US" w:bidi="ar-SA"/>
    </w:rPr>
  </w:style>
  <w:style w:type="character" w:styleId="748">
    <w:name w:val="Body text (2)"/>
    <w:next w:val="748"/>
    <w:link w:val="696"/>
    <w:rPr>
      <w:rFonts w:ascii="Times New Roman" w:hAnsi="Times New Roman" w:eastAsia="Times New Roman" w:cs="Times New Roman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styleId="749">
    <w:name w:val="Body text (2)_"/>
    <w:next w:val="749"/>
    <w:link w:val="750"/>
    <w:rPr>
      <w:rFonts w:ascii="Times New Roman" w:hAnsi="Times New Roman" w:eastAsia="Times New Roman" w:cs="Times New Roman"/>
      <w:sz w:val="17"/>
      <w:szCs w:val="17"/>
      <w:shd w:val="clear" w:color="auto" w:fill="ffffff"/>
    </w:rPr>
  </w:style>
  <w:style w:type="paragraph" w:styleId="750">
    <w:name w:val="Body text (2)1"/>
    <w:basedOn w:val="696"/>
    <w:next w:val="750"/>
    <w:link w:val="749"/>
    <w:pPr>
      <w:ind w:hanging="380"/>
      <w:jc w:val="both"/>
      <w:spacing w:after="180" w:line="209" w:lineRule="exact"/>
      <w:shd w:val="clear" w:color="auto" w:fill="ffffff"/>
    </w:pPr>
    <w:rPr>
      <w:sz w:val="17"/>
      <w:szCs w:val="17"/>
      <w:lang w:eastAsia="en-US"/>
    </w:rPr>
  </w:style>
  <w:style w:type="character" w:styleId="751">
    <w:name w:val="Знак сноски"/>
    <w:next w:val="751"/>
    <w:link w:val="696"/>
    <w:uiPriority w:val="99"/>
    <w:semiHidden/>
    <w:unhideWhenUsed/>
    <w:rPr>
      <w:vertAlign w:val="superscript"/>
    </w:rPr>
  </w:style>
  <w:style w:type="character" w:styleId="4612" w:default="1">
    <w:name w:val="Default Paragraph Font"/>
    <w:uiPriority w:val="1"/>
    <w:semiHidden/>
    <w:unhideWhenUsed/>
  </w:style>
  <w:style w:type="numbering" w:styleId="4613" w:default="1">
    <w:name w:val="No List"/>
    <w:uiPriority w:val="99"/>
    <w:semiHidden/>
    <w:unhideWhenUsed/>
  </w:style>
  <w:style w:type="table" w:styleId="46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PSB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ЮД_ОГ</dc:creator>
  <cp:revision>7</cp:revision>
  <dcterms:created xsi:type="dcterms:W3CDTF">2023-11-10T14:39:00Z</dcterms:created>
  <dcterms:modified xsi:type="dcterms:W3CDTF">2023-11-10T15:12:55Z</dcterms:modified>
  <cp:version>1048576</cp:version>
</cp:coreProperties>
</file>