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69D6" w:rsidRPr="00782995" w:rsidRDefault="00753BC3">
      <w:pPr>
        <w:pStyle w:val="aa"/>
        <w:jc w:val="center"/>
        <w:rPr>
          <w:lang w:val="ru-RU"/>
        </w:rPr>
      </w:pPr>
      <w:r w:rsidRPr="00782995">
        <w:rPr>
          <w:rFonts w:ascii="Times New Roman" w:hAnsi="Times New Roman"/>
          <w:b/>
          <w:sz w:val="26"/>
          <w:lang w:val="ru-RU"/>
        </w:rPr>
        <w:t>ДОГОВОР О ЗАДАТКЕ ПО ЛОТУ № 1</w:t>
      </w:r>
    </w:p>
    <w:p w:rsidR="00CB69D6" w:rsidRPr="00782995" w:rsidRDefault="00753BC3">
      <w:pPr>
        <w:jc w:val="right"/>
        <w:rPr>
          <w:lang w:val="ru-RU"/>
        </w:rPr>
      </w:pPr>
      <w:r w:rsidRPr="00782995">
        <w:rPr>
          <w:b/>
          <w:lang w:val="ru-RU"/>
        </w:rPr>
        <w:t>ПРОЕКТ</w:t>
      </w:r>
    </w:p>
    <w:p w:rsidR="00CB69D6" w:rsidRPr="00782995" w:rsidRDefault="00753BC3">
      <w:pPr>
        <w:rPr>
          <w:lang w:val="ru-RU"/>
        </w:rPr>
      </w:pPr>
      <w:r w:rsidRPr="00782995">
        <w:rPr>
          <w:lang w:val="ru-RU"/>
        </w:rPr>
        <w:t>г. Москва                                      «___» ____________ 2026 г.</w:t>
      </w:r>
    </w:p>
    <w:p w:rsidR="00CB69D6" w:rsidRPr="00782995" w:rsidRDefault="00753BC3">
      <w:pPr>
        <w:jc w:val="both"/>
        <w:rPr>
          <w:lang w:val="ru-RU"/>
        </w:rPr>
      </w:pPr>
      <w:r w:rsidRPr="00782995">
        <w:rPr>
          <w:lang w:val="ru-RU"/>
        </w:rPr>
        <w:t xml:space="preserve">Финансовый управляющий </w:t>
      </w:r>
      <w:proofErr w:type="spellStart"/>
      <w:r w:rsidRPr="00782995">
        <w:rPr>
          <w:lang w:val="ru-RU"/>
        </w:rPr>
        <w:t>Шечковой</w:t>
      </w:r>
      <w:proofErr w:type="spellEnd"/>
      <w:r w:rsidRPr="00782995">
        <w:rPr>
          <w:lang w:val="ru-RU"/>
        </w:rPr>
        <w:t xml:space="preserve"> Альбины Николаевны Балакин Александр Игоревич (ИНН 325250165710, СНИЛС 149-802-278 87), действующий на основании</w:t>
      </w:r>
      <w:r w:rsidRPr="00782995">
        <w:rPr>
          <w:lang w:val="ru-RU"/>
        </w:rPr>
        <w:t xml:space="preserve"> решения Арбитражного суда города Москвы от 11.09.2026 по делу № А40-22537/2026, именуемый далее «Организатор торгов», с одной стороны, и __________________________________________ (Ф. И. О. / наименование, данные документа, адрес), именуемый далее «Заявит</w:t>
      </w:r>
      <w:r w:rsidRPr="00782995">
        <w:rPr>
          <w:lang w:val="ru-RU"/>
        </w:rPr>
        <w:t>ель», с другой стороны, заключили настоящий договор о нижеследующем.</w:t>
      </w:r>
    </w:p>
    <w:p w:rsidR="00CB69D6" w:rsidRPr="00782995" w:rsidRDefault="00753BC3">
      <w:pPr>
        <w:keepNext/>
        <w:spacing w:before="180"/>
        <w:jc w:val="center"/>
        <w:rPr>
          <w:lang w:val="ru-RU"/>
        </w:rPr>
      </w:pPr>
      <w:r w:rsidRPr="00782995">
        <w:rPr>
          <w:b/>
          <w:lang w:val="ru-RU"/>
        </w:rPr>
        <w:t>1 ПРЕДМЕТ ДОГОВОРА</w:t>
      </w:r>
    </w:p>
    <w:p w:rsidR="00CB69D6" w:rsidRPr="00782995" w:rsidRDefault="00753BC3">
      <w:pPr>
        <w:jc w:val="both"/>
        <w:rPr>
          <w:lang w:val="ru-RU"/>
        </w:rPr>
      </w:pPr>
      <w:r w:rsidRPr="00782995">
        <w:rPr>
          <w:lang w:val="ru-RU"/>
        </w:rPr>
        <w:t xml:space="preserve">1.1. Заявитель вносит задаток для участия в </w:t>
      </w:r>
      <w:r w:rsidR="00645A43">
        <w:rPr>
          <w:lang w:val="ru-RU"/>
        </w:rPr>
        <w:t xml:space="preserve">повторных </w:t>
      </w:r>
      <w:r w:rsidRPr="00782995">
        <w:rPr>
          <w:lang w:val="ru-RU"/>
        </w:rPr>
        <w:t xml:space="preserve">открытых электронных торгах в форме аукциона по продаже лота № 1 в деле о банкротстве </w:t>
      </w:r>
      <w:proofErr w:type="spellStart"/>
      <w:r w:rsidRPr="00782995">
        <w:rPr>
          <w:lang w:val="ru-RU"/>
        </w:rPr>
        <w:t>Шечковой</w:t>
      </w:r>
      <w:proofErr w:type="spellEnd"/>
      <w:r w:rsidRPr="00782995">
        <w:rPr>
          <w:lang w:val="ru-RU"/>
        </w:rPr>
        <w:t xml:space="preserve"> Альбины Николаевны № А</w:t>
      </w:r>
      <w:r w:rsidRPr="00782995">
        <w:rPr>
          <w:lang w:val="ru-RU"/>
        </w:rPr>
        <w:t xml:space="preserve">40-22537/2026. Лот № 1: квартира общей площадью 44,4 кв. м, кадастровый номер 77:05:0006001:5806, адрес: Российская Федерация, г. Москва, </w:t>
      </w:r>
      <w:proofErr w:type="spellStart"/>
      <w:r w:rsidRPr="00782995">
        <w:rPr>
          <w:lang w:val="ru-RU"/>
        </w:rPr>
        <w:t>вн</w:t>
      </w:r>
      <w:proofErr w:type="spellEnd"/>
      <w:r w:rsidRPr="00782995">
        <w:rPr>
          <w:lang w:val="ru-RU"/>
        </w:rPr>
        <w:t>. тер. г. муниципальный округ Чертаново Северное, проезд Сумской, д. 2, корп. 1, кв. 58.</w:t>
      </w:r>
    </w:p>
    <w:p w:rsidR="00CB69D6" w:rsidRPr="00782995" w:rsidRDefault="00753BC3">
      <w:pPr>
        <w:jc w:val="both"/>
        <w:rPr>
          <w:lang w:val="ru-RU"/>
        </w:rPr>
      </w:pPr>
      <w:r w:rsidRPr="00782995">
        <w:rPr>
          <w:lang w:val="ru-RU"/>
        </w:rPr>
        <w:t>1.2. Начальная цена лота со</w:t>
      </w:r>
      <w:r w:rsidRPr="00782995">
        <w:rPr>
          <w:lang w:val="ru-RU"/>
        </w:rPr>
        <w:t>ставляет 1</w:t>
      </w:r>
      <w:r w:rsidR="00782995">
        <w:rPr>
          <w:lang w:val="ru-RU"/>
        </w:rPr>
        <w:t>2</w:t>
      </w:r>
      <w:r w:rsidRPr="00782995">
        <w:rPr>
          <w:lang w:val="ru-RU"/>
        </w:rPr>
        <w:t xml:space="preserve"> </w:t>
      </w:r>
      <w:r w:rsidR="00782995">
        <w:rPr>
          <w:lang w:val="ru-RU"/>
        </w:rPr>
        <w:t>6</w:t>
      </w:r>
      <w:r w:rsidRPr="00782995">
        <w:rPr>
          <w:lang w:val="ru-RU"/>
        </w:rPr>
        <w:t>00 000 (</w:t>
      </w:r>
      <w:r w:rsidR="00782995">
        <w:rPr>
          <w:lang w:val="ru-RU"/>
        </w:rPr>
        <w:t>двенадцать</w:t>
      </w:r>
      <w:r w:rsidRPr="00782995">
        <w:rPr>
          <w:lang w:val="ru-RU"/>
        </w:rPr>
        <w:t xml:space="preserve"> миллионов</w:t>
      </w:r>
      <w:r w:rsidR="00782995">
        <w:rPr>
          <w:lang w:val="ru-RU"/>
        </w:rPr>
        <w:t xml:space="preserve"> шестьсот тысяч</w:t>
      </w:r>
      <w:r w:rsidRPr="00782995">
        <w:rPr>
          <w:lang w:val="ru-RU"/>
        </w:rPr>
        <w:t>) рублей 00 копеек. Задаток составляет 10 % начальной цен</w:t>
      </w:r>
      <w:bookmarkStart w:id="0" w:name="_GoBack"/>
      <w:bookmarkEnd w:id="0"/>
      <w:r w:rsidRPr="00782995">
        <w:rPr>
          <w:lang w:val="ru-RU"/>
        </w:rPr>
        <w:t xml:space="preserve">ы — 1 </w:t>
      </w:r>
      <w:r w:rsidR="00782995">
        <w:rPr>
          <w:lang w:val="ru-RU"/>
        </w:rPr>
        <w:t>26</w:t>
      </w:r>
      <w:r w:rsidRPr="00782995">
        <w:rPr>
          <w:lang w:val="ru-RU"/>
        </w:rPr>
        <w:t xml:space="preserve">0 000 (Один миллион </w:t>
      </w:r>
      <w:r w:rsidR="00782995">
        <w:rPr>
          <w:lang w:val="ru-RU"/>
        </w:rPr>
        <w:t>двести шестьдесят</w:t>
      </w:r>
      <w:r w:rsidRPr="00782995">
        <w:rPr>
          <w:lang w:val="ru-RU"/>
        </w:rPr>
        <w:t xml:space="preserve"> тысяч) рублей 00 копеек.</w:t>
      </w:r>
    </w:p>
    <w:p w:rsidR="00CB69D6" w:rsidRPr="00782995" w:rsidRDefault="00753BC3">
      <w:pPr>
        <w:jc w:val="both"/>
        <w:rPr>
          <w:lang w:val="ru-RU"/>
        </w:rPr>
      </w:pPr>
      <w:r w:rsidRPr="00782995">
        <w:rPr>
          <w:lang w:val="ru-RU"/>
        </w:rPr>
        <w:t>1.3. Торги проводятся на электронной торговой площадке [наименование, адрес сайта]; код торго</w:t>
      </w:r>
      <w:r w:rsidRPr="00782995">
        <w:rPr>
          <w:lang w:val="ru-RU"/>
        </w:rPr>
        <w:t>в [код]. Срок окончания приема заявок [дата, время МСК]. Реквизиты для перечисления задатка указаны в разделе 5 настоящего договора и должны совпадать с сообщением о торгах. Если задаток принимает оператор электронной площадки, в разделе 5 указываются рекв</w:t>
      </w:r>
      <w:r w:rsidRPr="00782995">
        <w:rPr>
          <w:lang w:val="ru-RU"/>
        </w:rPr>
        <w:t>изиты оператора и применимый порядок возврата согласно его регламенту.</w:t>
      </w:r>
    </w:p>
    <w:p w:rsidR="00CB69D6" w:rsidRPr="00782995" w:rsidRDefault="00753BC3">
      <w:pPr>
        <w:keepNext/>
        <w:spacing w:before="180"/>
        <w:jc w:val="center"/>
        <w:rPr>
          <w:lang w:val="ru-RU"/>
        </w:rPr>
      </w:pPr>
      <w:r w:rsidRPr="00782995">
        <w:rPr>
          <w:b/>
          <w:lang w:val="ru-RU"/>
        </w:rPr>
        <w:t>2 ВНЕСЕНИЕ И УЧЕТ ЗАДАТКА</w:t>
      </w:r>
    </w:p>
    <w:p w:rsidR="00CB69D6" w:rsidRPr="00782995" w:rsidRDefault="00753BC3">
      <w:pPr>
        <w:jc w:val="both"/>
        <w:rPr>
          <w:lang w:val="ru-RU"/>
        </w:rPr>
      </w:pPr>
      <w:r w:rsidRPr="00782995">
        <w:rPr>
          <w:lang w:val="ru-RU"/>
        </w:rPr>
        <w:t xml:space="preserve">2.1. Заявитель перечисляет задаток по реквизитам раздела 5 с назначением платежа: «Задаток для участия в торгах [код торгов], лот № 1, </w:t>
      </w:r>
      <w:proofErr w:type="spellStart"/>
      <w:r w:rsidRPr="00782995">
        <w:rPr>
          <w:lang w:val="ru-RU"/>
        </w:rPr>
        <w:t>Шечкова</w:t>
      </w:r>
      <w:proofErr w:type="spellEnd"/>
      <w:r w:rsidRPr="00782995">
        <w:rPr>
          <w:lang w:val="ru-RU"/>
        </w:rPr>
        <w:t xml:space="preserve"> А. Н., без НДС».</w:t>
      </w:r>
      <w:r w:rsidRPr="00782995">
        <w:rPr>
          <w:lang w:val="ru-RU"/>
        </w:rPr>
        <w:t xml:space="preserve"> Задаток должен поступить на указанный счет до окончания срока приема заявок. Факт внесения задатка подтверждается поступлением денежных средств на счет получателя.</w:t>
      </w:r>
    </w:p>
    <w:p w:rsidR="00CB69D6" w:rsidRPr="00782995" w:rsidRDefault="00753BC3">
      <w:pPr>
        <w:jc w:val="both"/>
        <w:rPr>
          <w:lang w:val="ru-RU"/>
        </w:rPr>
      </w:pPr>
      <w:r w:rsidRPr="00782995">
        <w:rPr>
          <w:lang w:val="ru-RU"/>
        </w:rPr>
        <w:t>2.2. При оплате задатка третьим лицом в назначении платежа дополнительно указываются данные</w:t>
      </w:r>
      <w:r w:rsidRPr="00782995">
        <w:rPr>
          <w:lang w:val="ru-RU"/>
        </w:rPr>
        <w:t xml:space="preserve"> Заявителя, за которого он внесен. Риск неправильного указания кода торгов, номера лота или данных Заявителя несет Заявитель с учетом возможности идентификации платежа получателем.</w:t>
      </w:r>
    </w:p>
    <w:p w:rsidR="00CB69D6" w:rsidRPr="00782995" w:rsidRDefault="00753BC3">
      <w:pPr>
        <w:jc w:val="both"/>
        <w:rPr>
          <w:lang w:val="ru-RU"/>
        </w:rPr>
      </w:pPr>
      <w:r w:rsidRPr="00782995">
        <w:rPr>
          <w:lang w:val="ru-RU"/>
        </w:rPr>
        <w:t>2.3. Перечисление задатка в соответствии с опубликованным сообщением о торг</w:t>
      </w:r>
      <w:r w:rsidRPr="00782995">
        <w:rPr>
          <w:lang w:val="ru-RU"/>
        </w:rPr>
        <w:t>ах и условиями настоящего договора признается акцептом договора о задатке, если такая форма заключения предусмотрена сообщением и регламентом электронной площадки.</w:t>
      </w:r>
    </w:p>
    <w:p w:rsidR="00CB69D6" w:rsidRPr="00782995" w:rsidRDefault="00753BC3">
      <w:pPr>
        <w:keepNext/>
        <w:spacing w:before="180"/>
        <w:jc w:val="center"/>
        <w:rPr>
          <w:lang w:val="ru-RU"/>
        </w:rPr>
      </w:pPr>
      <w:r w:rsidRPr="00782995">
        <w:rPr>
          <w:b/>
          <w:lang w:val="ru-RU"/>
        </w:rPr>
        <w:t>3 ВОЗВРАТ И ЗАЧЕТ ЗАДАТКА</w:t>
      </w:r>
    </w:p>
    <w:p w:rsidR="00CB69D6" w:rsidRPr="00782995" w:rsidRDefault="00753BC3">
      <w:pPr>
        <w:jc w:val="both"/>
        <w:rPr>
          <w:lang w:val="ru-RU"/>
        </w:rPr>
      </w:pPr>
      <w:r w:rsidRPr="00782995">
        <w:rPr>
          <w:lang w:val="ru-RU"/>
        </w:rPr>
        <w:t>3.1. Задаток Заявителя, не признанного победителем торгов, возвращ</w:t>
      </w:r>
      <w:r w:rsidRPr="00782995">
        <w:rPr>
          <w:lang w:val="ru-RU"/>
        </w:rPr>
        <w:t>ается в течение пяти рабочих дней с даты подписания протокола о результатах торгов, если законом не установлен иной срок. При отказе в допуске, отмене торгов или иных предусмотренных законом основаниях задаток возвращается в установленном законом и регламе</w:t>
      </w:r>
      <w:r w:rsidRPr="00782995">
        <w:rPr>
          <w:lang w:val="ru-RU"/>
        </w:rPr>
        <w:t>нтом площадки порядке. Возврат производится на счет, с которого поступил платеж, либо по уточненным реквизитам, представленным Заявителем.</w:t>
      </w:r>
    </w:p>
    <w:p w:rsidR="00CB69D6" w:rsidRPr="00782995" w:rsidRDefault="00753BC3">
      <w:pPr>
        <w:jc w:val="both"/>
        <w:rPr>
          <w:lang w:val="ru-RU"/>
        </w:rPr>
      </w:pPr>
      <w:r w:rsidRPr="00782995">
        <w:rPr>
          <w:lang w:val="ru-RU"/>
        </w:rPr>
        <w:t>3.2. Задаток победителя засчитывается в счет цены приобретенного имущества. Победитель обязан подписать договор купли</w:t>
      </w:r>
      <w:r w:rsidRPr="00782995">
        <w:rPr>
          <w:lang w:val="ru-RU"/>
        </w:rPr>
        <w:t>-продажи в течение пяти дней со дня получения предложения финансового управляющего и оплатить приобретенное имущество в течение 30 дней со дня подписания договора купли-продажи.</w:t>
      </w:r>
    </w:p>
    <w:p w:rsidR="00CB69D6" w:rsidRPr="00782995" w:rsidRDefault="00753BC3">
      <w:pPr>
        <w:jc w:val="both"/>
        <w:rPr>
          <w:lang w:val="ru-RU"/>
        </w:rPr>
      </w:pPr>
      <w:r w:rsidRPr="00782995">
        <w:rPr>
          <w:lang w:val="ru-RU"/>
        </w:rPr>
        <w:lastRenderedPageBreak/>
        <w:t xml:space="preserve">3.3. При отказе или уклонении победителя от подписания договора купли-продажи </w:t>
      </w:r>
      <w:r w:rsidRPr="00782995">
        <w:rPr>
          <w:lang w:val="ru-RU"/>
        </w:rPr>
        <w:t>в установленный срок внесенный им задаток не возвращается в соответствии с Законом о банкротстве. Последствия нарушения обязанности по оплате заключенного договора определяются законом и договором купли-продажи.</w:t>
      </w:r>
    </w:p>
    <w:p w:rsidR="00CB69D6" w:rsidRPr="00782995" w:rsidRDefault="00753BC3">
      <w:pPr>
        <w:keepNext/>
        <w:spacing w:before="180"/>
        <w:jc w:val="center"/>
        <w:rPr>
          <w:lang w:val="ru-RU"/>
        </w:rPr>
      </w:pPr>
      <w:r w:rsidRPr="00782995">
        <w:rPr>
          <w:b/>
          <w:lang w:val="ru-RU"/>
        </w:rPr>
        <w:t>4 ЗАКЛЮЧИТЕЛЬНЫЕ ПОЛОЖЕНИЯ</w:t>
      </w:r>
    </w:p>
    <w:p w:rsidR="00CB69D6" w:rsidRPr="00782995" w:rsidRDefault="00753BC3">
      <w:pPr>
        <w:jc w:val="both"/>
        <w:rPr>
          <w:lang w:val="ru-RU"/>
        </w:rPr>
      </w:pPr>
      <w:r w:rsidRPr="00782995">
        <w:rPr>
          <w:lang w:val="ru-RU"/>
        </w:rPr>
        <w:t>4.1. Условия наст</w:t>
      </w:r>
      <w:r w:rsidRPr="00782995">
        <w:rPr>
          <w:lang w:val="ru-RU"/>
        </w:rPr>
        <w:t>оящего договора применяются совместно с сообщением о торгах и утвержденным положением о продаже имущества. При расхождении реквизитов или сроков Организатор торгов обеспечивает их уточнение до приема задатка.</w:t>
      </w:r>
    </w:p>
    <w:p w:rsidR="00CB69D6" w:rsidRPr="00782995" w:rsidRDefault="00753BC3">
      <w:pPr>
        <w:jc w:val="both"/>
        <w:rPr>
          <w:lang w:val="ru-RU"/>
        </w:rPr>
      </w:pPr>
      <w:r w:rsidRPr="00782995">
        <w:rPr>
          <w:lang w:val="ru-RU"/>
        </w:rPr>
        <w:t>4.2. Споры разрешаются путем переговоров, а при</w:t>
      </w:r>
      <w:r w:rsidRPr="00782995">
        <w:rPr>
          <w:lang w:val="ru-RU"/>
        </w:rPr>
        <w:t xml:space="preserve"> недостижении согласия — в судебном порядке. Договор действует до исполнения обязательств сторон. Документы и уведомления могут направляться через электронную площадку и по указанным сторонами адресам электронной почты в соответствии с ее регламентом и зак</w:t>
      </w:r>
      <w:r w:rsidRPr="00782995">
        <w:rPr>
          <w:lang w:val="ru-RU"/>
        </w:rPr>
        <w:t>оном.</w:t>
      </w:r>
    </w:p>
    <w:p w:rsidR="00CB69D6" w:rsidRDefault="00753BC3">
      <w:pPr>
        <w:keepNext/>
        <w:spacing w:before="180"/>
        <w:jc w:val="center"/>
      </w:pPr>
      <w:r>
        <w:rPr>
          <w:b/>
        </w:rPr>
        <w:t>5 АДРЕСА И РЕКВИЗИТЫ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3402"/>
        <w:gridCol w:w="5669"/>
      </w:tblGrid>
      <w:tr w:rsidR="00CB69D6" w:rsidRPr="00782995">
        <w:tc>
          <w:tcPr>
            <w:tcW w:w="3402" w:type="dxa"/>
            <w:vAlign w:val="center"/>
          </w:tcPr>
          <w:p w:rsidR="00CB69D6" w:rsidRDefault="00753BC3">
            <w:r>
              <w:t>Организатор торгов</w:t>
            </w:r>
          </w:p>
        </w:tc>
        <w:tc>
          <w:tcPr>
            <w:tcW w:w="5669" w:type="dxa"/>
            <w:vAlign w:val="center"/>
          </w:tcPr>
          <w:p w:rsidR="00CB69D6" w:rsidRPr="00782995" w:rsidRDefault="00753BC3">
            <w:pPr>
              <w:rPr>
                <w:lang w:val="ru-RU"/>
              </w:rPr>
            </w:pPr>
            <w:r w:rsidRPr="00782995">
              <w:rPr>
                <w:lang w:val="ru-RU"/>
              </w:rPr>
              <w:t>Балакин Александр Игоревич</w:t>
            </w:r>
            <w:r w:rsidRPr="00782995">
              <w:rPr>
                <w:lang w:val="ru-RU"/>
              </w:rPr>
              <w:br/>
              <w:t>Адрес: 115191, г. Москва, ул. Большая Тульская, д. 2, а/я 28</w:t>
            </w:r>
            <w:r w:rsidRPr="00782995">
              <w:rPr>
                <w:lang w:val="ru-RU"/>
              </w:rPr>
              <w:br/>
              <w:t xml:space="preserve">Эл. почта: </w:t>
            </w:r>
            <w:r>
              <w:t>alexander</w:t>
            </w:r>
            <w:r w:rsidRPr="00782995">
              <w:rPr>
                <w:lang w:val="ru-RU"/>
              </w:rPr>
              <w:t>_</w:t>
            </w:r>
            <w:proofErr w:type="spellStart"/>
            <w:r>
              <w:t>balakin</w:t>
            </w:r>
            <w:proofErr w:type="spellEnd"/>
            <w:r w:rsidRPr="00782995">
              <w:rPr>
                <w:lang w:val="ru-RU"/>
              </w:rPr>
              <w:t>@</w:t>
            </w:r>
            <w:r>
              <w:t>bk</w:t>
            </w:r>
            <w:r w:rsidRPr="00782995">
              <w:rPr>
                <w:lang w:val="ru-RU"/>
              </w:rPr>
              <w:t>.</w:t>
            </w:r>
            <w:proofErr w:type="spellStart"/>
            <w:r>
              <w:t>ru</w:t>
            </w:r>
            <w:proofErr w:type="spellEnd"/>
          </w:p>
        </w:tc>
      </w:tr>
      <w:tr w:rsidR="00CB69D6" w:rsidRPr="00782995">
        <w:tc>
          <w:tcPr>
            <w:tcW w:w="3402" w:type="dxa"/>
            <w:vAlign w:val="center"/>
          </w:tcPr>
          <w:p w:rsidR="00CB69D6" w:rsidRDefault="00753BC3">
            <w:r>
              <w:t>Получатель задатка</w:t>
            </w:r>
          </w:p>
        </w:tc>
        <w:tc>
          <w:tcPr>
            <w:tcW w:w="5669" w:type="dxa"/>
            <w:vAlign w:val="center"/>
          </w:tcPr>
          <w:p w:rsidR="00CB69D6" w:rsidRPr="00782995" w:rsidRDefault="00753BC3">
            <w:pPr>
              <w:rPr>
                <w:lang w:val="ru-RU"/>
              </w:rPr>
            </w:pPr>
            <w:r w:rsidRPr="00782995">
              <w:rPr>
                <w:lang w:val="ru-RU"/>
              </w:rPr>
              <w:t xml:space="preserve">[наименование / Ф. И. О., ИНН, счет, банк, БИК, корр. счет — после </w:t>
            </w:r>
            <w:r w:rsidRPr="00782995">
              <w:rPr>
                <w:lang w:val="ru-RU"/>
              </w:rPr>
              <w:t>выбора площадки]</w:t>
            </w:r>
          </w:p>
        </w:tc>
      </w:tr>
      <w:tr w:rsidR="00CB69D6" w:rsidRPr="00782995">
        <w:tc>
          <w:tcPr>
            <w:tcW w:w="3402" w:type="dxa"/>
            <w:vAlign w:val="center"/>
          </w:tcPr>
          <w:p w:rsidR="00CB69D6" w:rsidRDefault="00753BC3">
            <w:proofErr w:type="spellStart"/>
            <w:r>
              <w:t>Заявитель</w:t>
            </w:r>
            <w:proofErr w:type="spellEnd"/>
          </w:p>
        </w:tc>
        <w:tc>
          <w:tcPr>
            <w:tcW w:w="5669" w:type="dxa"/>
            <w:vAlign w:val="center"/>
          </w:tcPr>
          <w:p w:rsidR="00CB69D6" w:rsidRPr="00782995" w:rsidRDefault="00753BC3">
            <w:pPr>
              <w:rPr>
                <w:lang w:val="ru-RU"/>
              </w:rPr>
            </w:pPr>
            <w:r w:rsidRPr="00782995">
              <w:rPr>
                <w:lang w:val="ru-RU"/>
              </w:rPr>
              <w:t>[Ф. И. О. / наименование, адрес, ИНН при наличии, электронная почта, реквизиты для возврата]</w:t>
            </w:r>
          </w:p>
        </w:tc>
      </w:tr>
    </w:tbl>
    <w:p w:rsidR="00CB69D6" w:rsidRPr="00782995" w:rsidRDefault="00753BC3">
      <w:pPr>
        <w:rPr>
          <w:lang w:val="ru-RU"/>
        </w:rPr>
      </w:pPr>
      <w:r w:rsidRPr="00782995">
        <w:rPr>
          <w:lang w:val="ru-RU"/>
        </w:rPr>
        <w:t>Организатор торгов __________________ / Балакин А. И. /</w:t>
      </w:r>
    </w:p>
    <w:p w:rsidR="00CB69D6" w:rsidRDefault="00753BC3">
      <w:proofErr w:type="spellStart"/>
      <w:r>
        <w:t>Заявитель</w:t>
      </w:r>
      <w:proofErr w:type="spellEnd"/>
      <w:r>
        <w:t xml:space="preserve"> __________________ / __________________ /</w:t>
      </w:r>
    </w:p>
    <w:sectPr w:rsidR="00CB69D6" w:rsidSect="00034616">
      <w:footerReference w:type="default" r:id="rId8"/>
      <w:pgSz w:w="11906" w:h="16838"/>
      <w:pgMar w:top="1134" w:right="1020" w:bottom="1134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3BC3" w:rsidRDefault="00753BC3">
      <w:pPr>
        <w:spacing w:after="0" w:line="240" w:lineRule="auto"/>
      </w:pPr>
      <w:r>
        <w:separator/>
      </w:r>
    </w:p>
  </w:endnote>
  <w:endnote w:type="continuationSeparator" w:id="0">
    <w:p w:rsidR="00753BC3" w:rsidRDefault="00753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69D6" w:rsidRDefault="00753BC3">
    <w:pPr>
      <w:pStyle w:val="a7"/>
      <w:jc w:val="center"/>
    </w:pPr>
    <w:r>
      <w:t xml:space="preserve">Страница </w:t>
    </w:r>
    <w:r>
      <w:fldChar w:fldCharType="begin"/>
    </w:r>
    <w:r>
      <w:instrText>PAGE</w:instrText>
    </w:r>
    <w:r>
      <w:fldChar w:fldCharType="separate"/>
    </w:r>
    <w:r w:rsidR="00782995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3BC3" w:rsidRDefault="00753BC3">
      <w:pPr>
        <w:spacing w:after="0" w:line="240" w:lineRule="auto"/>
      </w:pPr>
      <w:r>
        <w:separator/>
      </w:r>
    </w:p>
  </w:footnote>
  <w:footnote w:type="continuationSeparator" w:id="0">
    <w:p w:rsidR="00753BC3" w:rsidRDefault="00753B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45A43"/>
    <w:rsid w:val="00753BC3"/>
    <w:rsid w:val="00782995"/>
    <w:rsid w:val="00AA1D8D"/>
    <w:rsid w:val="00B47730"/>
    <w:rsid w:val="00CB0664"/>
    <w:rsid w:val="00CB69D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D92B8F"/>
  <w14:defaultImageDpi w14:val="300"/>
  <w15:docId w15:val="{3E0C2B6A-B6BA-4B2D-876F-298D37A48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pPr>
      <w:spacing w:after="100" w:line="264" w:lineRule="auto"/>
    </w:pPr>
    <w:rPr>
      <w:rFonts w:ascii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F400891-CECE-4864-B7BE-40D89BB67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687</Words>
  <Characters>3918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4596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Алексей Фиошкин</cp:lastModifiedBy>
  <cp:revision>3</cp:revision>
  <dcterms:created xsi:type="dcterms:W3CDTF">2026-11-06T11:10:00Z</dcterms:created>
  <dcterms:modified xsi:type="dcterms:W3CDTF">2026-11-06T11:11:00Z</dcterms:modified>
  <cp:category/>
</cp:coreProperties>
</file>