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4A090" w14:textId="77777777" w:rsidR="009F60A0" w:rsidRPr="00154776" w:rsidRDefault="000B318D">
      <w:pPr>
        <w:keepNext/>
        <w:jc w:val="right"/>
        <w:rPr>
          <w:lang w:val="ru-RU"/>
        </w:rPr>
      </w:pPr>
      <w:r w:rsidRPr="00697BC4">
        <w:rPr>
          <w:lang w:val="ru-RU"/>
        </w:rPr>
        <w:t>Проект</w:t>
      </w:r>
      <w:r w:rsidRPr="00697BC4">
        <w:rPr>
          <w:lang w:val="ru-RU"/>
        </w:rPr>
        <w:br/>
        <w:t>Торги № 2</w:t>
      </w:r>
      <w:r w:rsidRPr="00697BC4">
        <w:rPr>
          <w:lang w:val="ru-RU"/>
        </w:rPr>
        <w:br/>
        <w:t>Лот № 1</w:t>
      </w:r>
    </w:p>
    <w:p w14:paraId="75E06756" w14:textId="77777777" w:rsidR="009F60A0" w:rsidRPr="00154776" w:rsidRDefault="000B318D">
      <w:pPr>
        <w:pStyle w:val="aa"/>
        <w:keepNext/>
        <w:spacing w:after="4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ДОГОВОР КУПЛИ-ПРОДАЖИ ИМУЩЕСТВА</w:t>
      </w:r>
    </w:p>
    <w:p w14:paraId="3CE942D5" w14:textId="77777777" w:rsidR="009F60A0" w:rsidRPr="00154776" w:rsidRDefault="000B318D">
      <w:pPr>
        <w:keepNext/>
        <w:spacing w:after="100"/>
        <w:jc w:val="center"/>
        <w:rPr>
          <w:lang w:val="ru-RU"/>
        </w:rPr>
      </w:pPr>
      <w:r w:rsidRPr="00154776">
        <w:rPr>
          <w:b/>
          <w:lang w:val="ru-RU"/>
        </w:rPr>
        <w:t>№ [•]</w:t>
      </w:r>
    </w:p>
    <w:p w14:paraId="5BB5B121" w14:textId="77777777" w:rsidR="009F60A0" w:rsidRPr="00154776" w:rsidRDefault="000B318D">
      <w:pPr>
        <w:keepNext/>
        <w:tabs>
          <w:tab w:val="right" w:pos="9354"/>
        </w:tabs>
        <w:spacing w:before="100" w:after="180"/>
        <w:rPr>
          <w:lang w:val="ru-RU"/>
        </w:rPr>
      </w:pPr>
      <w:r w:rsidRPr="00154776">
        <w:rPr>
          <w:lang w:val="ru-RU"/>
        </w:rPr>
        <w:t>г. Санкт-Петербург</w:t>
      </w:r>
      <w:r w:rsidRPr="00154776">
        <w:rPr>
          <w:lang w:val="ru-RU"/>
        </w:rPr>
        <w:tab/>
        <w:t>«[•]» [•] 20[•] г.</w:t>
      </w:r>
    </w:p>
    <w:p w14:paraId="64593154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Общество с ограниченной ответственностью «Инженерный центр «Энергия» (ООО «ИЦ «Энергия», ОГРН 1043700101257, ИНН 3702062476, КПП 780401001, адрес: 195009, г. Санкт-Петербург, Свердловская наб., д. 14/2, лит. А, </w:t>
      </w:r>
      <w:proofErr w:type="spellStart"/>
      <w:r w:rsidRPr="00154776">
        <w:rPr>
          <w:lang w:val="ru-RU"/>
        </w:rPr>
        <w:t>помещ</w:t>
      </w:r>
      <w:proofErr w:type="spellEnd"/>
      <w:r w:rsidRPr="00154776">
        <w:rPr>
          <w:lang w:val="ru-RU"/>
        </w:rPr>
        <w:t>. 11-Н), именуемое в дальнейшем «Продавец», в лице конкурсного управляющего Федоровой Марии Сергеевны (ИНН 570201224810), утвержденной решением Арбитражного суда города Санкт-Петербурга и Ленинградской области от 09.03.2026 (резолютивная часть объявлена 25.02.2026) по делу № А56-105876/2024, действующей на основании указанного решения и Федерального закона от 26.10.2002 № 127-ФЗ «О несостоятельности (банкротстве)», с одной стороны, и</w:t>
      </w:r>
    </w:p>
    <w:p w14:paraId="4CC64466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[Полное наименование юридического лица / Ф.И.О. физического лица или индивидуального предпринимателя], ОГРН/ОГРНИП [•], ИНН [•], паспортные данные [•] (заполняются применимые сведения), адрес: [•], именуемый(</w:t>
      </w:r>
      <w:proofErr w:type="spellStart"/>
      <w:r w:rsidRPr="00154776">
        <w:rPr>
          <w:lang w:val="ru-RU"/>
        </w:rPr>
        <w:t>ое</w:t>
      </w:r>
      <w:proofErr w:type="spellEnd"/>
      <w:r w:rsidRPr="00154776">
        <w:rPr>
          <w:lang w:val="ru-RU"/>
        </w:rPr>
        <w:t>) в дальнейшем «Покупатель», в лице [•], действующего на основании [•] (при подписании представителем), с другой стороны,</w:t>
      </w:r>
    </w:p>
    <w:p w14:paraId="6D3AD192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совместно именуемые «Стороны», а по отдельности «Сторона», заключили настоящий договор купли-продажи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«Договор») о нижеследующем:</w:t>
      </w:r>
    </w:p>
    <w:p w14:paraId="0486CA0D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1 ПРЕДМЕТ ДОГОВОРА</w:t>
      </w:r>
    </w:p>
    <w:p w14:paraId="4201F983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1.1. Продавец обязуется передать в собственность Покупателю, а Покупатель - принять и оплатить имущество в составе Лота № 1 Торгов № 2 (далее - «Имущество», «Лот»). Состав, количество, идентифицирующие признаки, сведения об обременениях и месте нахождения Имущества определены в Приложении № 1 к Договору. Все объекты Лота продаются совместно.</w:t>
      </w:r>
    </w:p>
    <w:p w14:paraId="60CDF78C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Продажа осуществляется в соответствии с положением о порядке и условиях проведения торгов, применимым к Лоту № 1 Торгов № 2 (далее - «Положение о торгах»), сообщением о проведении Торгов № 2 и протоколом о результатах проведения торгов по Лоту № 1 от «[•]» [•] 20[•] г. № [•] (далее - «Протокол»).</w:t>
      </w:r>
    </w:p>
    <w:p w14:paraId="589E9158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1.2. Имущество приобретается Покупателем по результатам открытых электронных торгов в форме аукциона с открытой формой подачи предложений о цене, проведенных на электронной площадке «Новые информационные сервисы» (</w:t>
      </w:r>
      <w:r w:rsidRPr="00697BC4">
        <w:t>www</w:t>
      </w:r>
      <w:r w:rsidRPr="00697BC4">
        <w:rPr>
          <w:lang w:val="ru-RU"/>
        </w:rPr>
        <w:t>.</w:t>
      </w:r>
      <w:proofErr w:type="spellStart"/>
      <w:r w:rsidRPr="00697BC4">
        <w:t>nistp</w:t>
      </w:r>
      <w:proofErr w:type="spellEnd"/>
      <w:r w:rsidRPr="00697BC4">
        <w:rPr>
          <w:lang w:val="ru-RU"/>
        </w:rPr>
        <w:t>.</w:t>
      </w:r>
      <w:proofErr w:type="spellStart"/>
      <w:r w:rsidRPr="00697BC4">
        <w:t>ru</w:t>
      </w:r>
      <w:proofErr w:type="spellEnd"/>
      <w:r w:rsidRPr="00697BC4">
        <w:rPr>
          <w:lang w:val="ru-RU"/>
        </w:rPr>
        <w:t>), в рамках конкурсного производства по делу № А56-105876/2024.</w:t>
      </w:r>
    </w:p>
    <w:p w14:paraId="563AD4DA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1.3. Сведения об обременениях Имущества указаны в Приложении № 1. Движимое имущество в составе Лота № 1 Торгов № 2 не находится в залоге. Недвижимое имущество в составе Лота № 1 Торгов № 2 на дату проведения торгов находится в залоге у АО КБ «Солидарность». Такой залог прекращается при реализации заложенного имущества в целях удовлетворения требований залогодержателя в порядке, установленном законом, на основании подпункта 4 пункта 1 статьи 352 ГК РФ.</w:t>
      </w:r>
    </w:p>
    <w:p w14:paraId="2A04A103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 xml:space="preserve">1.4. Передача Имущества производится после полной оплаты цены Договора. Право собственности на движимое имущество переходит к Покупателю с момента подписания </w:t>
      </w:r>
      <w:r w:rsidRPr="00697BC4">
        <w:rPr>
          <w:lang w:val="ru-RU"/>
        </w:rPr>
        <w:lastRenderedPageBreak/>
        <w:t>Сторонами акта приема-передачи. Право собственности на недвижимое имущество переходит к Покупателю с момента государственной регистрации перехода права.</w:t>
      </w:r>
    </w:p>
    <w:p w14:paraId="0EA1C68F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 xml:space="preserve">1.5. Место нахождения и передачи Имущества определяется Приложением № 1. Осмотр и доступ согласовываются с конкурсным управляющим по электронной почте </w:t>
      </w:r>
      <w:proofErr w:type="spellStart"/>
      <w:r w:rsidRPr="00697BC4">
        <w:t>icemf</w:t>
      </w:r>
      <w:proofErr w:type="spellEnd"/>
      <w:r w:rsidRPr="00697BC4">
        <w:rPr>
          <w:lang w:val="ru-RU"/>
        </w:rPr>
        <w:t>25@</w:t>
      </w:r>
      <w:proofErr w:type="spellStart"/>
      <w:r w:rsidRPr="00697BC4">
        <w:t>yandex</w:t>
      </w:r>
      <w:proofErr w:type="spellEnd"/>
      <w:r w:rsidRPr="00697BC4">
        <w:rPr>
          <w:lang w:val="ru-RU"/>
        </w:rPr>
        <w:t>.</w:t>
      </w:r>
      <w:proofErr w:type="spellStart"/>
      <w:r w:rsidRPr="00697BC4">
        <w:t>ru</w:t>
      </w:r>
      <w:proofErr w:type="spellEnd"/>
      <w:r w:rsidRPr="00697BC4">
        <w:rPr>
          <w:lang w:val="ru-RU"/>
        </w:rPr>
        <w:t xml:space="preserve"> или телефону +7 916 448-60-21.</w:t>
      </w:r>
    </w:p>
    <w:p w14:paraId="6F4B26F3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2 ЦЕНА ДОГОВОРА И ПОРЯДОК РАСЧЕТОВ</w:t>
      </w:r>
    </w:p>
    <w:p w14:paraId="312231AA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2.1. Цена Имущества в составе Лота № 1 Торгов № 2 определена по результатам торгов в соответствии с Протоколом и предложением Покупателя и составляет [сумма цифрами] ([сумма прописью]) рублей [•] копеек.</w:t>
      </w:r>
    </w:p>
    <w:p w14:paraId="07D80421" w14:textId="77777777" w:rsidR="00813A43" w:rsidRPr="00697BC4" w:rsidRDefault="00102003" w:rsidP="00697BC4">
      <w:pPr>
        <w:ind w:firstLine="567"/>
        <w:jc w:val="both"/>
        <w:rPr>
          <w:lang w:val="ru-RU"/>
        </w:rPr>
      </w:pPr>
      <w:r w:rsidRPr="00697BC4">
        <w:rPr>
          <w:lang w:val="ru-RU"/>
        </w:rPr>
        <w:t xml:space="preserve">2.1.1. Цена Залоговой части Лота определяется пропорционально отношению начальной цены Залоговой части к начальной цене всего Лота, указанному в Приложении № 1. Цена </w:t>
      </w:r>
      <w:proofErr w:type="spellStart"/>
      <w:r w:rsidRPr="00697BC4">
        <w:rPr>
          <w:lang w:val="ru-RU"/>
        </w:rPr>
        <w:t>Незалоговой</w:t>
      </w:r>
      <w:proofErr w:type="spellEnd"/>
      <w:r w:rsidRPr="00697BC4">
        <w:rPr>
          <w:lang w:val="ru-RU"/>
        </w:rPr>
        <w:t xml:space="preserve"> ча</w:t>
      </w:r>
      <w:r w:rsidRPr="00697BC4">
        <w:rPr>
          <w:lang w:val="ru-RU"/>
        </w:rPr>
        <w:t xml:space="preserve">сти равна разнице между общей ценой Договора и ценой Залоговой части. Расчет производится с округлением до копеек; разница от округления относится на </w:t>
      </w:r>
      <w:proofErr w:type="spellStart"/>
      <w:r w:rsidRPr="00697BC4">
        <w:rPr>
          <w:lang w:val="ru-RU"/>
        </w:rPr>
        <w:t>Незалоговую</w:t>
      </w:r>
      <w:proofErr w:type="spellEnd"/>
      <w:r w:rsidRPr="00697BC4">
        <w:rPr>
          <w:lang w:val="ru-RU"/>
        </w:rPr>
        <w:t xml:space="preserve"> часть.</w:t>
      </w:r>
    </w:p>
    <w:p w14:paraId="05231067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2.2. Реализация Имущества Продавца, признанного несостоятельным (банкротом), не признается объектом обложения налогом на добавленную стоимость на основании подпункта 15 пункта 2 статьи 146 Налогового кодекса Российской Федерации. Цена Имущества указана без НДС.</w:t>
      </w:r>
    </w:p>
    <w:p w14:paraId="2D38EB8D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2.3. Оплата Имущества производится денежными средствами в полном объеме в течение 30 (Тридцати) календарных дней с даты подписания Договора в следующем порядке:</w:t>
      </w:r>
    </w:p>
    <w:p w14:paraId="7BB15989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 xml:space="preserve">2.3.1. Внесенный Покупателем задаток засчитывается в счет оплаты цены Имущества. Размер задатка по Лоту № 1 Торгов № 2 составляет 3 531 723,90 руб. Задаток распределяется между Залоговой и </w:t>
      </w:r>
      <w:proofErr w:type="spellStart"/>
      <w:r w:rsidRPr="00697BC4">
        <w:rPr>
          <w:lang w:val="ru-RU"/>
        </w:rPr>
        <w:t>Незалоговой</w:t>
      </w:r>
      <w:proofErr w:type="spellEnd"/>
      <w:r w:rsidRPr="00697BC4">
        <w:rPr>
          <w:lang w:val="ru-RU"/>
        </w:rPr>
        <w:t xml:space="preserve"> частями в пропорции, установленной пунктом 2.1.1 Договора.</w:t>
      </w:r>
    </w:p>
    <w:p w14:paraId="5DC4CA63" w14:textId="77777777" w:rsidR="009F60A0" w:rsidRPr="00697BC4" w:rsidRDefault="000B318D">
      <w:pPr>
        <w:keepNext/>
        <w:ind w:firstLine="567"/>
        <w:jc w:val="both"/>
        <w:rPr>
          <w:lang w:val="ru-RU"/>
        </w:rPr>
      </w:pPr>
      <w:r w:rsidRPr="00697BC4">
        <w:rPr>
          <w:lang w:val="ru-RU"/>
        </w:rPr>
        <w:t xml:space="preserve">2.3.2. Оставшаяся после зачета относящейся к ней части задатка цена </w:t>
      </w:r>
      <w:proofErr w:type="spellStart"/>
      <w:r w:rsidRPr="00697BC4">
        <w:rPr>
          <w:lang w:val="ru-RU"/>
        </w:rPr>
        <w:t>Незалоговой</w:t>
      </w:r>
      <w:proofErr w:type="spellEnd"/>
      <w:r w:rsidRPr="00697BC4">
        <w:rPr>
          <w:lang w:val="ru-RU"/>
        </w:rPr>
        <w:t xml:space="preserve"> части перечисляется на основной расчетный счет Продавца:</w:t>
      </w:r>
    </w:p>
    <w:p w14:paraId="61952E46" w14:textId="77777777" w:rsidR="009F60A0" w:rsidRPr="00697BC4" w:rsidRDefault="000B318D">
      <w:pPr>
        <w:jc w:val="both"/>
        <w:rPr>
          <w:lang w:val="ru-RU"/>
        </w:rPr>
      </w:pPr>
      <w:r w:rsidRPr="00697BC4">
        <w:rPr>
          <w:lang w:val="ru-RU"/>
        </w:rPr>
        <w:t>Получатель: ООО «ИЦ «Энергия»; ИНН 3702062476; КПП 780401001; расчетный счет 40702810901300055752 в АО «АЛЬФА-БАНК»; ИНН банка 7728168971; БИК 044525593; корреспондентский счет 30101810200000000593.</w:t>
      </w:r>
    </w:p>
    <w:p w14:paraId="331D2C5D" w14:textId="77777777" w:rsidR="009F60A0" w:rsidRPr="00154776" w:rsidRDefault="000B318D">
      <w:pPr>
        <w:jc w:val="both"/>
        <w:rPr>
          <w:lang w:val="ru-RU"/>
        </w:rPr>
      </w:pPr>
      <w:r w:rsidRPr="00697BC4">
        <w:rPr>
          <w:lang w:val="ru-RU"/>
        </w:rPr>
        <w:t xml:space="preserve">Назначение платежа: «Оплата </w:t>
      </w:r>
      <w:proofErr w:type="spellStart"/>
      <w:r w:rsidRPr="00697BC4">
        <w:rPr>
          <w:lang w:val="ru-RU"/>
        </w:rPr>
        <w:t>Незалоговой</w:t>
      </w:r>
      <w:proofErr w:type="spellEnd"/>
      <w:r w:rsidRPr="00697BC4">
        <w:rPr>
          <w:lang w:val="ru-RU"/>
        </w:rPr>
        <w:t xml:space="preserve"> части по договору купли-продажи № [•] от [•], Торги № 2, лот № 1, ООО «ИЦ «Энергия», дело № А56-105876/2024. Без НДС».</w:t>
      </w:r>
    </w:p>
    <w:p w14:paraId="013BCC12" w14:textId="77777777" w:rsidR="00813A43" w:rsidRPr="00697BC4" w:rsidRDefault="00102003" w:rsidP="00697BC4">
      <w:pPr>
        <w:ind w:firstLine="567"/>
        <w:jc w:val="both"/>
        <w:rPr>
          <w:lang w:val="ru-RU"/>
        </w:rPr>
      </w:pPr>
      <w:r w:rsidRPr="00697BC4">
        <w:rPr>
          <w:lang w:val="ru-RU"/>
        </w:rPr>
        <w:t>2.3.3. Оставшаяся после зачета относящейся к ней части задатка цена Залоговой части перечисляется на специальный банковский счет Продавца в соответствии со статьей 138 Федера</w:t>
      </w:r>
      <w:r w:rsidRPr="00697BC4">
        <w:rPr>
          <w:lang w:val="ru-RU"/>
        </w:rPr>
        <w:t>льного закона от 26.10.2002 № 127-ФЗ «О несостоятельности (банкротстве)»:</w:t>
      </w:r>
    </w:p>
    <w:p w14:paraId="6E1091AC" w14:textId="77777777" w:rsidR="00813A43" w:rsidRPr="00697BC4" w:rsidRDefault="00102003" w:rsidP="00697BC4">
      <w:pPr>
        <w:jc w:val="both"/>
        <w:rPr>
          <w:lang w:val="ru-RU"/>
        </w:rPr>
      </w:pPr>
      <w:r w:rsidRPr="00697BC4">
        <w:rPr>
          <w:lang w:val="ru-RU"/>
        </w:rPr>
        <w:t>Получатель: ООО «ИЦ «Энергия»; ИНН 3702062476; КПП 780401001; специальный банковский счет 40702810501300055783 в АО «АЛЬФА-БАНК»; ИНН банка 7728168971; БИК 044525593; корреспондентск</w:t>
      </w:r>
      <w:r w:rsidRPr="00697BC4">
        <w:rPr>
          <w:lang w:val="ru-RU"/>
        </w:rPr>
        <w:t>ий счет 30101810200000000593.</w:t>
      </w:r>
    </w:p>
    <w:p w14:paraId="0CB16A1A" w14:textId="77777777" w:rsidR="00813A43" w:rsidRPr="00697BC4" w:rsidRDefault="00102003" w:rsidP="00697BC4">
      <w:pPr>
        <w:jc w:val="both"/>
        <w:rPr>
          <w:lang w:val="ru-RU"/>
        </w:rPr>
      </w:pPr>
      <w:r w:rsidRPr="00697BC4">
        <w:rPr>
          <w:lang w:val="ru-RU"/>
        </w:rPr>
        <w:t>Назначение платежа: «Оплата Залоговой части по договору купли-продажи № [•] от [•], Торги № 2, лот № 1, ООО «ИЦ «Энергия», дело № А56-105876/2024. Без НДС».</w:t>
      </w:r>
    </w:p>
    <w:p w14:paraId="0D4014C8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2.4. Датой полной оплаты Имущества является дата зачисления денежных средств в размере полной цены Договора с учетом задатка на счета Продавца, указанные в пунктах 2.3.2 и 2.3.3 Договора. Обязательство по оплате считается исполненным после поступления обеих частей цены на соответствующие счета.</w:t>
      </w:r>
    </w:p>
    <w:p w14:paraId="6E69EC02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lastRenderedPageBreak/>
        <w:t>2.5. Цена Имущества является окончательной и изменению не подлежит.</w:t>
      </w:r>
    </w:p>
    <w:p w14:paraId="70900122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3 ПЕРЕДАЧА ИМУЩЕСТВА</w:t>
      </w:r>
    </w:p>
    <w:p w14:paraId="5F8871A8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3.1. Передача Имущества Продавцом и принятие его Покупателем осуществляются по акту приема-передачи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«Акт») по форме Приложения № 2 к Договору в течение 10 (Десяти) рабочих дней с момента полной оплаты Имущества. До полной оплаты Имущество Покупателю не передается.</w:t>
      </w:r>
    </w:p>
    <w:p w14:paraId="107D2110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3.2. Передача Имущества осуществляется по месту его нахождения, указанному в Приложении № 1 к Договору. Дату и время передачи Стороны согласовывают в пределах срока, установленного пунктом 3.1 Договора.</w:t>
      </w:r>
    </w:p>
    <w:p w14:paraId="2B6A0CEC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3.3. Обязательство Продавца по передаче Имущества считается исполненным с момента подписания Сторонами Акта. С этого же момента к Покупателю переходит риск случайной гибели или случайного повреждения Имущества. Момент перехода права собственности определяется пунктом 1.4 Договора.</w:t>
      </w:r>
    </w:p>
    <w:p w14:paraId="1E7E96B9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3.4. </w:t>
      </w:r>
      <w:r w:rsidR="00243371" w:rsidRPr="00243371">
        <w:rPr>
          <w:lang w:val="ru-RU"/>
        </w:rPr>
        <w:t>Имущество передаётся в том состоянии, в котором оно находилось на момент проведения торгов («как есть»). Покупатель ознакомлен с фактическим состоянием Имущества до заключения настоящего Договора и претензий к его качеству, комплектности и техническому состоянию не имеет.</w:t>
      </w:r>
    </w:p>
    <w:p w14:paraId="7968FAA4" w14:textId="77777777" w:rsidR="00813A43" w:rsidRPr="00697BC4" w:rsidRDefault="00102003" w:rsidP="00697BC4">
      <w:pPr>
        <w:ind w:firstLine="567"/>
        <w:jc w:val="both"/>
        <w:rPr>
          <w:lang w:val="ru-RU"/>
        </w:rPr>
      </w:pPr>
      <w:r w:rsidRPr="00697BC4">
        <w:rPr>
          <w:lang w:val="ru-RU"/>
        </w:rPr>
        <w:t>3.5. При приобретении недвижимого имущества Стороны после полной оплаты цены Договора и подписания Акта совместно совершают действия, необходимые для государственной реги</w:t>
      </w:r>
      <w:r w:rsidRPr="00697BC4">
        <w:rPr>
          <w:lang w:val="ru-RU"/>
        </w:rPr>
        <w:t>страции перехода права собственности. Государственную пошлину и иные расходы по регистрации перехода права собственности несет Покупатель.</w:t>
      </w:r>
    </w:p>
    <w:p w14:paraId="4B6451B3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697BC4">
        <w:rPr>
          <w:rFonts w:ascii="Times New Roman" w:eastAsia="Times New Roman" w:hAnsi="Times New Roman"/>
          <w:lang w:val="ru-RU"/>
        </w:rPr>
        <w:t>4 ДЕМОНТАЖ И ВЫВОЗ ДВИЖИМОГО ИМУЩЕСТВА</w:t>
      </w:r>
    </w:p>
    <w:p w14:paraId="629F1E10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4.1. Все расходы, связанные с необходимыми демонтажем, разборкой, отключением от коммуникаций, такелажными работами, погрузкой и вывозом движимого имущества, несет Покупатель. Организатор торгов и конкурсный управляющий не осуществляют работы по подготовке движимого имущества к транспортировке и не несут соответствующих расходов.</w:t>
      </w:r>
    </w:p>
    <w:p w14:paraId="0D512415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4.2. Покупатель обязан вывезти приобретенное движимое имущество с места его нахождения не позднее 10 (Десяти) рабочих дней с момента подписания Акта.</w:t>
      </w:r>
    </w:p>
    <w:p w14:paraId="7CE1EC0D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4.3. В случае нарушения срока вывоза движимого имущества Покупатель возмещает необходимые и документально подтвержденные расходы Продавца на его хранение, возникшие вследствие просрочки, либо по согласованию с лицом, осуществляющим хранение, самостоятельно заключает с ним договор хранения за свой счет.</w:t>
      </w:r>
    </w:p>
    <w:p w14:paraId="0229B84C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697BC4">
        <w:rPr>
          <w:lang w:val="ru-RU"/>
        </w:rPr>
        <w:t>4.4. При осуществлении демонтажа и вывоза движимого имущества Покупатель обязан:</w:t>
      </w:r>
    </w:p>
    <w:p w14:paraId="158FDB9B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4.4.1. Согласовать с конкурсным управляющим и лицом, обеспечивающим доступ к месту хранения, график работ, список персонала и транспортных средств не менее чем за 3 (Три) рабочих дня до начала работ.</w:t>
      </w:r>
    </w:p>
    <w:p w14:paraId="4AE8924A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4.4.2. Проводить работы в часы и дни, установленные правилами пропускного режима территории и согласованным графиком.</w:t>
      </w:r>
    </w:p>
    <w:p w14:paraId="57410E94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4.4.3. Соблюдать требования охраны труда, техники безопасности, пожарной безопасности и иные обязательные требования, действующие на территории проведения работ.</w:t>
      </w:r>
    </w:p>
    <w:p w14:paraId="75D91A9B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lastRenderedPageBreak/>
        <w:t>4.4.4. Обеспечить сохранность зданий, помещений, дверных проемов, инженерных сетей и иного имущества при проведении демонтажных и погрузочных работ.</w:t>
      </w:r>
    </w:p>
    <w:p w14:paraId="24DE9A28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4.5. Покупатель несет ответственность в соответствии с законодательством Российской Федерации за ущерб имуществу Продавца и третьих лиц, а также за вред жизни и здоровью граждан, причиненные Покупателем или привлеченными им лицами при демонтаже и вывозе движимого имущества.</w:t>
      </w:r>
    </w:p>
    <w:p w14:paraId="0ACCAF1A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4.6. Покупатель возмещает причиненный по его вине ущерб в полном объеме в течение 5 (Пяти) рабочих дней с даты получения обоснованного требования с документами, подтверждающими основания и размер ущерба.</w:t>
      </w:r>
    </w:p>
    <w:p w14:paraId="69661F42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5 ОБЯЗАННОСТИ СТОРОН</w:t>
      </w:r>
    </w:p>
    <w:p w14:paraId="0DCA0444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5.1. Продавец обязан:</w:t>
      </w:r>
    </w:p>
    <w:p w14:paraId="1A125DA7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5.1.1. Передать Покупателю Имущество по Акту в срок, установленный пунктом 3.1 Договора.</w:t>
      </w:r>
    </w:p>
    <w:p w14:paraId="4D9F84F1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5.1.2. Обеспечить Покупателю доступ к Имуществу для осмотра, приемки, демонтажа и вывоза в согласованном порядке с соблюдением режима доступа на территорию.</w:t>
      </w:r>
    </w:p>
    <w:p w14:paraId="7BBBF102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5.1.3. Передать Покупателю имеющиеся технические и правоустанавливающие документы на Имущество (при наличии).</w:t>
      </w:r>
    </w:p>
    <w:p w14:paraId="7419C34C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5.2. Покупатель обязан:</w:t>
      </w:r>
    </w:p>
    <w:p w14:paraId="1B663844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5.2.1. Оплатить Имущество в порядке и сроки, установленные разделом 2 Договора.</w:t>
      </w:r>
    </w:p>
    <w:p w14:paraId="3B8953B5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5.2.2. Принять Имущество по Акту в срок, установленный пунктом 3.1 Договора.</w:t>
      </w:r>
    </w:p>
    <w:p w14:paraId="1E5D19C7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5.2.3. Осуществить демонтаж и вывоз движимого имущества в порядке и сроки, установленные разделом 4 Договора.</w:t>
      </w:r>
    </w:p>
    <w:p w14:paraId="74B2A4A8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5.2.4. Соблюдать требования раздела 4 Договора при демонтаже и вывозе движимого имущества.</w:t>
      </w:r>
    </w:p>
    <w:p w14:paraId="0463B82C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5.2.5. Возместить причиненный при демонтаже и вывозе движимого имущества ущерб в соответствии с пунктами 4.5 и 4.6 Договора, а при приобретении недвижимого имущества - оплатить расходы по государственной регистрации перехода права собственности.</w:t>
      </w:r>
    </w:p>
    <w:p w14:paraId="009D1C45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6 ОТВЕТСТВЕННОСТЬ СТОРОН</w:t>
      </w:r>
    </w:p>
    <w:p w14:paraId="265243F5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6.1.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3D05CD05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6.2. При непоступлении полной цены Имущества на соответствующий счет или счета Продавца в срок, установленный пунктом 2.3 Договора, Продавец в лице конкурсного управляющего вправе в одностороннем внесудебном порядке отказаться от исполнения Договора на основании статьи 450.1 ГК РФ, направив Покупателю уведомление. Договор считается расторгнутым с момента получения уведомления либо с момента, когда оно считается доставленным в соответствии со статьей 165.1 ГК РФ.</w:t>
      </w:r>
    </w:p>
    <w:p w14:paraId="229714F1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 xml:space="preserve">6.3. При отказе Продавца от Договора по основанию, предусмотренному пунктом 6.2, Покупатель утрачивает право на получение Имущества. Задаток не возвращается в случаях, предусмотренных законодательством, Положением о торгах и договором о задатке. Судьба иных уплаченных сумм определяется законодательством Российской </w:t>
      </w:r>
      <w:r w:rsidRPr="00697BC4">
        <w:rPr>
          <w:lang w:val="ru-RU"/>
        </w:rPr>
        <w:lastRenderedPageBreak/>
        <w:t>Федерации. Неоплаченный Лот подлежит дальнейшей реализации в установленном порядке.</w:t>
      </w:r>
    </w:p>
    <w:p w14:paraId="190B34B9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6.4. До заключения Договора лицо, которому направлено предложение его заключить, обязано подписать Договор в течение 5 (Пяти) календарных дней с даты получения предложения. При отказе или уклонении от заключения Договора задаток не возвращается в случаях, предусмотренных законодательством Российской Федерации, Положением о торгах и договором о задатке.</w:t>
      </w:r>
    </w:p>
    <w:p w14:paraId="5DF26882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7 ПРОЧИЕ УСЛОВИЯ</w:t>
      </w:r>
    </w:p>
    <w:p w14:paraId="37A0321F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7.1. Договор вступает в силу с момента его подписания Сторонами и действует до полного исполнения обязательств либо прекращения по предусмотренным законом или Договором основаниям.</w:t>
      </w:r>
    </w:p>
    <w:p w14:paraId="17AFA283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7.2. Стороны принимают меры к урегулированию споров путем переговоров и направления письменной претензии. Срок ответа на претензию составляет 10 (Десять) рабочих дней с даты ее получения, если иной обязательный порядок не установлен законом.</w:t>
      </w:r>
    </w:p>
    <w:p w14:paraId="47FA277F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7.3. Споры, отнесенные к компетенции арбитражных судов, рассматриваются Арбитражным судом города Санкт-Петербурга и Ленинградской области с соблюдением установленных законом правил исключительной подсудности. Иные споры рассматриваются компетентным судом в соответствии с законодательством Российской Федерации.</w:t>
      </w:r>
    </w:p>
    <w:p w14:paraId="62CA1DE8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7.4. Изменения и дополнения к Договору действительны при их письменном оформлении и подписании уполномоченными представителями Сторон, если они допускаются законодательством Российской Федерации и не противоречат условиям торгов и Положению о торгах.</w:t>
      </w:r>
    </w:p>
    <w:p w14:paraId="7EEA4743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7.5. Во всем, что не предусмотрено Договором, Стороны руководствуются Положением о торгах и законодательством Российской Федерации, в том числе Федеральным законом от 26.10.2002 № 127-ФЗ «О несостоятельности (банкротстве)».</w:t>
      </w:r>
    </w:p>
    <w:p w14:paraId="7CBCCA73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7.6. Договор составлен в двух экземплярах, имеющих одинаковую юридическую силу, по одному для каждой из Сторон.</w:t>
      </w:r>
    </w:p>
    <w:p w14:paraId="71AF9A61" w14:textId="77777777" w:rsidR="009F60A0" w:rsidRPr="00154776" w:rsidRDefault="000B318D">
      <w:pPr>
        <w:ind w:firstLine="567"/>
        <w:jc w:val="both"/>
        <w:rPr>
          <w:lang w:val="ru-RU"/>
        </w:rPr>
      </w:pPr>
      <w:r w:rsidRPr="00697BC4">
        <w:rPr>
          <w:lang w:val="ru-RU"/>
        </w:rPr>
        <w:t>7.7. Неотъемлемыми частями Договора являются: Приложение № 1 - Перечень Имущества в составе Лота № 1; Приложение № 2 - акт приема-передачи Имущества.</w:t>
      </w:r>
    </w:p>
    <w:p w14:paraId="78C27E23" w14:textId="77777777" w:rsidR="009F60A0" w:rsidRDefault="000B318D">
      <w:pPr>
        <w:pStyle w:val="1"/>
        <w:spacing w:before="160" w:after="120"/>
        <w:jc w:val="center"/>
      </w:pPr>
      <w:r>
        <w:rPr>
          <w:rFonts w:ascii="Times New Roman" w:hAnsi="Times New Roman"/>
        </w:rPr>
        <w:lastRenderedPageBreak/>
        <w:t>8 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9F60A0" w:rsidRPr="00697BC4" w14:paraId="43704525" w14:textId="77777777">
        <w:trPr>
          <w:cantSplit/>
          <w:jc w:val="center"/>
        </w:trPr>
        <w:tc>
          <w:tcPr>
            <w:tcW w:w="46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DEB24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b/>
                <w:sz w:val="21"/>
                <w:lang w:val="ru-RU"/>
              </w:rPr>
              <w:t>ПРОДАВЕЦ</w:t>
            </w:r>
          </w:p>
          <w:p w14:paraId="0BE2A99C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ООО «ИЦ «Энергия»</w:t>
            </w:r>
          </w:p>
          <w:p w14:paraId="11917DDF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ИНН 3702062476 / КПП 780401001</w:t>
            </w:r>
          </w:p>
          <w:p w14:paraId="15969055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ОГРН 1043700101257</w:t>
            </w:r>
          </w:p>
          <w:p w14:paraId="4C2BC8D2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 xml:space="preserve">Адрес: 195009, г. Санкт-Петербург, Свердловская наб., д. 14/2, лит. А, </w:t>
            </w:r>
            <w:proofErr w:type="spellStart"/>
            <w:r w:rsidRPr="00697BC4">
              <w:rPr>
                <w:sz w:val="21"/>
                <w:lang w:val="ru-RU"/>
              </w:rPr>
              <w:t>помещ</w:t>
            </w:r>
            <w:proofErr w:type="spellEnd"/>
            <w:r w:rsidRPr="00697BC4">
              <w:rPr>
                <w:sz w:val="21"/>
                <w:lang w:val="ru-RU"/>
              </w:rPr>
              <w:t>. 11-Н</w:t>
            </w:r>
          </w:p>
          <w:p w14:paraId="46C4061E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Адрес для корреспонденции: 105118, г. Москва, а/я 3</w:t>
            </w:r>
          </w:p>
          <w:p w14:paraId="692B80F7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Основной</w:t>
            </w:r>
            <w:r w:rsidRPr="00697BC4">
              <w:rPr>
                <w:sz w:val="21"/>
                <w:lang w:val="ru-RU"/>
              </w:rPr>
              <w:t xml:space="preserve"> р/с 40702810901300055752</w:t>
            </w:r>
          </w:p>
          <w:p w14:paraId="44FF7C4A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Специальный р/с 40702810501300055783</w:t>
            </w:r>
          </w:p>
          <w:p w14:paraId="185006B1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Банк: АО «АЛЬФА-БАНК»</w:t>
            </w:r>
          </w:p>
          <w:p w14:paraId="511D65AE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ИНН банка 7728168971</w:t>
            </w:r>
          </w:p>
          <w:p w14:paraId="6FD29295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к/с 30101810200000000593</w:t>
            </w:r>
          </w:p>
          <w:p w14:paraId="7C4E5E2E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БИК 044525593</w:t>
            </w:r>
          </w:p>
          <w:p w14:paraId="657FF4E2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 xml:space="preserve">Электронная почта: </w:t>
            </w:r>
            <w:proofErr w:type="spellStart"/>
            <w:r>
              <w:rPr>
                <w:sz w:val="21"/>
              </w:rPr>
              <w:t>icemf</w:t>
            </w:r>
            <w:proofErr w:type="spellEnd"/>
            <w:r w:rsidRPr="00697BC4">
              <w:rPr>
                <w:sz w:val="21"/>
                <w:lang w:val="ru-RU"/>
              </w:rPr>
              <w:t>25@</w:t>
            </w:r>
            <w:proofErr w:type="spellStart"/>
            <w:r>
              <w:rPr>
                <w:sz w:val="21"/>
              </w:rPr>
              <w:t>yandex</w:t>
            </w:r>
            <w:proofErr w:type="spellEnd"/>
            <w:r w:rsidRPr="00697BC4">
              <w:rPr>
                <w:sz w:val="21"/>
                <w:lang w:val="ru-RU"/>
              </w:rPr>
              <w:t>.</w:t>
            </w:r>
            <w:proofErr w:type="spellStart"/>
            <w:r>
              <w:rPr>
                <w:sz w:val="21"/>
              </w:rPr>
              <w:t>ru</w:t>
            </w:r>
            <w:proofErr w:type="spellEnd"/>
          </w:p>
          <w:p w14:paraId="78E26AC6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Телефон: +7 916 448-60-21</w:t>
            </w:r>
          </w:p>
          <w:p w14:paraId="2127249E" w14:textId="77777777" w:rsidR="00813A43" w:rsidRPr="00697BC4" w:rsidRDefault="00813A43">
            <w:pPr>
              <w:spacing w:after="0" w:line="240" w:lineRule="auto"/>
              <w:rPr>
                <w:lang w:val="ru-RU"/>
              </w:rPr>
            </w:pPr>
          </w:p>
          <w:p w14:paraId="75B49072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>Конкурсный управляющий</w:t>
            </w:r>
          </w:p>
          <w:p w14:paraId="2B165775" w14:textId="77777777" w:rsidR="00813A43" w:rsidRPr="00697BC4" w:rsidRDefault="00102003">
            <w:pPr>
              <w:spacing w:after="0" w:line="240" w:lineRule="auto"/>
              <w:rPr>
                <w:lang w:val="ru-RU"/>
              </w:rPr>
            </w:pPr>
            <w:r w:rsidRPr="00697BC4">
              <w:rPr>
                <w:sz w:val="21"/>
                <w:lang w:val="ru-RU"/>
              </w:rPr>
              <w:t xml:space="preserve">____________ / Федорова </w:t>
            </w:r>
            <w:r w:rsidRPr="00697BC4">
              <w:rPr>
                <w:sz w:val="21"/>
                <w:lang w:val="ru-RU"/>
              </w:rPr>
              <w:t>М.С. /</w:t>
            </w:r>
          </w:p>
          <w:p w14:paraId="1325E8AA" w14:textId="77777777" w:rsidR="00813A43" w:rsidRDefault="00102003">
            <w:pPr>
              <w:spacing w:after="0" w:line="240" w:lineRule="auto"/>
            </w:pPr>
            <w:r>
              <w:rPr>
                <w:sz w:val="21"/>
              </w:rPr>
              <w:t>М.П. (</w:t>
            </w:r>
            <w:proofErr w:type="spellStart"/>
            <w:r>
              <w:rPr>
                <w:sz w:val="21"/>
              </w:rPr>
              <w:t>при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наличии</w:t>
            </w:r>
            <w:proofErr w:type="spellEnd"/>
            <w:r>
              <w:rPr>
                <w:sz w:val="21"/>
              </w:rPr>
              <w:t>)</w:t>
            </w:r>
          </w:p>
        </w:tc>
        <w:tc>
          <w:tcPr>
            <w:tcW w:w="46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B8E56" w14:textId="77777777" w:rsidR="009F60A0" w:rsidRPr="00154776" w:rsidRDefault="000B318D">
            <w:pPr>
              <w:spacing w:after="40" w:line="240" w:lineRule="auto"/>
              <w:rPr>
                <w:lang w:val="ru-RU"/>
              </w:rPr>
            </w:pPr>
            <w:r w:rsidRPr="00154776">
              <w:rPr>
                <w:sz w:val="22"/>
                <w:lang w:val="ru-RU"/>
              </w:rPr>
              <w:t>ПОКУПАТЕЛЬ</w:t>
            </w:r>
            <w:r w:rsidRPr="00154776">
              <w:rPr>
                <w:sz w:val="22"/>
                <w:lang w:val="ru-RU"/>
              </w:rPr>
              <w:br/>
              <w:t>[Наименование / Ф.И.О.]</w:t>
            </w:r>
            <w:r w:rsidRPr="00154776">
              <w:rPr>
                <w:sz w:val="22"/>
                <w:lang w:val="ru-RU"/>
              </w:rPr>
              <w:br/>
              <w:t>ИНН [•] / КПП [•]</w:t>
            </w:r>
            <w:r w:rsidRPr="00154776">
              <w:rPr>
                <w:sz w:val="22"/>
                <w:lang w:val="ru-RU"/>
              </w:rPr>
              <w:br/>
              <w:t>ОГРН/ОГРНИП [•]</w:t>
            </w:r>
            <w:r w:rsidRPr="00154776">
              <w:rPr>
                <w:sz w:val="22"/>
                <w:lang w:val="ru-RU"/>
              </w:rPr>
              <w:br/>
              <w:t>Паспортные данные (для физического лица): [•]</w:t>
            </w:r>
            <w:r w:rsidRPr="00154776">
              <w:rPr>
                <w:sz w:val="22"/>
                <w:lang w:val="ru-RU"/>
              </w:rPr>
              <w:br/>
              <w:t>Адрес: [•]</w:t>
            </w:r>
            <w:r w:rsidRPr="00154776">
              <w:rPr>
                <w:sz w:val="22"/>
                <w:lang w:val="ru-RU"/>
              </w:rPr>
              <w:br/>
              <w:t>Адрес для корреспонденции: [•]</w:t>
            </w:r>
            <w:r w:rsidRPr="00154776">
              <w:rPr>
                <w:sz w:val="22"/>
                <w:lang w:val="ru-RU"/>
              </w:rPr>
              <w:br/>
              <w:t>р/с [•]</w:t>
            </w:r>
            <w:r w:rsidRPr="00154776">
              <w:rPr>
                <w:sz w:val="22"/>
                <w:lang w:val="ru-RU"/>
              </w:rPr>
              <w:br/>
              <w:t>Банк: [•]</w:t>
            </w:r>
            <w:r w:rsidRPr="00154776">
              <w:rPr>
                <w:sz w:val="22"/>
                <w:lang w:val="ru-RU"/>
              </w:rPr>
              <w:br/>
              <w:t>к/с [•]</w:t>
            </w:r>
            <w:r w:rsidRPr="00154776">
              <w:rPr>
                <w:sz w:val="22"/>
                <w:lang w:val="ru-RU"/>
              </w:rPr>
              <w:br/>
              <w:t>БИК [•]</w:t>
            </w:r>
            <w:r w:rsidRPr="00154776">
              <w:rPr>
                <w:sz w:val="22"/>
                <w:lang w:val="ru-RU"/>
              </w:rPr>
              <w:br/>
              <w:t>Электронная почта: [•]</w:t>
            </w:r>
            <w:r w:rsidRPr="00154776">
              <w:rPr>
                <w:sz w:val="22"/>
                <w:lang w:val="ru-RU"/>
              </w:rPr>
              <w:br/>
              <w:t>Телефон: [•]</w:t>
            </w:r>
            <w:r w:rsidRPr="00154776">
              <w:rPr>
                <w:sz w:val="22"/>
                <w:lang w:val="ru-RU"/>
              </w:rPr>
              <w:br/>
            </w:r>
            <w:r w:rsidRPr="00154776">
              <w:rPr>
                <w:sz w:val="22"/>
                <w:lang w:val="ru-RU"/>
              </w:rPr>
              <w:br/>
              <w:t>[Должность / представитель / лично]</w:t>
            </w:r>
            <w:r w:rsidRPr="00154776">
              <w:rPr>
                <w:sz w:val="22"/>
                <w:lang w:val="ru-RU"/>
              </w:rPr>
              <w:br/>
              <w:t>____________ / [Ф.И.О.] /</w:t>
            </w:r>
            <w:r w:rsidRPr="00154776">
              <w:rPr>
                <w:sz w:val="22"/>
                <w:lang w:val="ru-RU"/>
              </w:rPr>
              <w:br/>
              <w:t>М.П. (при наличии)</w:t>
            </w:r>
          </w:p>
        </w:tc>
      </w:tr>
    </w:tbl>
    <w:p w14:paraId="4519765B" w14:textId="77777777" w:rsidR="00813A43" w:rsidRPr="00031BD1" w:rsidRDefault="00102003">
      <w:pPr>
        <w:keepNext/>
        <w:pageBreakBefore/>
        <w:jc w:val="right"/>
        <w:rPr>
          <w:szCs w:val="24"/>
          <w:lang w:val="ru-RU"/>
        </w:rPr>
      </w:pPr>
      <w:r w:rsidRPr="00031BD1">
        <w:rPr>
          <w:szCs w:val="24"/>
          <w:lang w:val="ru-RU"/>
        </w:rPr>
        <w:lastRenderedPageBreak/>
        <w:t>Приложение № 1</w:t>
      </w:r>
      <w:r w:rsidRPr="00031BD1">
        <w:rPr>
          <w:szCs w:val="24"/>
          <w:lang w:val="ru-RU"/>
        </w:rPr>
        <w:br/>
        <w:t>к договору купли-продажи имущества</w:t>
      </w:r>
      <w:r w:rsidRPr="00031BD1">
        <w:rPr>
          <w:szCs w:val="24"/>
          <w:lang w:val="ru-RU"/>
        </w:rPr>
        <w:br/>
        <w:t>№ [•] от «[•]» [•] 20[•] г.</w:t>
      </w:r>
    </w:p>
    <w:p w14:paraId="7CDE59B2" w14:textId="77777777" w:rsidR="00813A43" w:rsidRPr="00031BD1" w:rsidRDefault="00102003" w:rsidP="006A187A">
      <w:pPr>
        <w:pStyle w:val="1"/>
        <w:jc w:val="both"/>
        <w:rPr>
          <w:szCs w:val="24"/>
          <w:lang w:val="ru-RU"/>
        </w:rPr>
      </w:pPr>
      <w:r w:rsidRPr="00031BD1">
        <w:rPr>
          <w:rFonts w:ascii="Times New Roman" w:eastAsia="Times New Roman" w:hAnsi="Times New Roman"/>
          <w:b w:val="0"/>
          <w:szCs w:val="24"/>
          <w:lang w:val="ru-RU"/>
        </w:rPr>
        <w:t xml:space="preserve">ПЕРЕЧЕНЬ ИМУЩЕСТВА В СОСТАВЕ </w:t>
      </w:r>
      <w:r w:rsidRPr="00031BD1">
        <w:rPr>
          <w:rFonts w:ascii="Times New Roman" w:eastAsia="Times New Roman" w:hAnsi="Times New Roman"/>
          <w:b w:val="0"/>
          <w:szCs w:val="24"/>
          <w:lang w:val="ru-RU"/>
        </w:rPr>
        <w:t xml:space="preserve">ЛОТА № 1 </w:t>
      </w:r>
      <w:r w:rsidRPr="00031BD1">
        <w:rPr>
          <w:rFonts w:ascii="Times New Roman" w:eastAsia="Times New Roman" w:hAnsi="Times New Roman"/>
          <w:b w:val="0"/>
          <w:szCs w:val="24"/>
          <w:lang w:val="ru-RU"/>
        </w:rPr>
        <w:t>ТОРГОВ № 2</w:t>
      </w:r>
    </w:p>
    <w:p w14:paraId="7923FD4B" w14:textId="77777777" w:rsidR="00813A43" w:rsidRPr="00031BD1" w:rsidRDefault="00102003" w:rsidP="006A187A">
      <w:pPr>
        <w:jc w:val="both"/>
        <w:rPr>
          <w:szCs w:val="24"/>
          <w:lang w:val="ru-RU"/>
        </w:rPr>
      </w:pPr>
      <w:r w:rsidRPr="00031BD1">
        <w:rPr>
          <w:szCs w:val="24"/>
          <w:lang w:val="ru-RU"/>
        </w:rPr>
        <w:t xml:space="preserve">Указанные ниже объекты недвижимого и </w:t>
      </w:r>
      <w:r w:rsidRPr="00031BD1">
        <w:rPr>
          <w:szCs w:val="24"/>
          <w:lang w:val="ru-RU"/>
        </w:rPr>
        <w:t>движимого имущества составляют единый смешанный лот № 1 Торгов № 2 и отчуждаются совместно.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5328"/>
        <w:gridCol w:w="936"/>
        <w:gridCol w:w="2520"/>
      </w:tblGrid>
      <w:tr w:rsidR="00813A43" w:rsidRPr="00031BD1" w14:paraId="566E0EF0" w14:textId="77777777">
        <w:trPr>
          <w:cantSplit/>
          <w:tblHeader/>
          <w:jc w:val="center"/>
        </w:trPr>
        <w:tc>
          <w:tcPr>
            <w:tcW w:w="57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B91B5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b/>
                <w:szCs w:val="24"/>
              </w:rPr>
              <w:t>№</w:t>
            </w:r>
          </w:p>
        </w:tc>
        <w:tc>
          <w:tcPr>
            <w:tcW w:w="5328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B6EA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b/>
                <w:szCs w:val="24"/>
              </w:rPr>
              <w:t>Наименование</w:t>
            </w:r>
            <w:proofErr w:type="spellEnd"/>
            <w:r w:rsidRPr="00031BD1">
              <w:rPr>
                <w:b/>
                <w:szCs w:val="24"/>
              </w:rPr>
              <w:t xml:space="preserve"> и </w:t>
            </w:r>
            <w:proofErr w:type="spellStart"/>
            <w:r w:rsidRPr="00031BD1">
              <w:rPr>
                <w:b/>
                <w:szCs w:val="24"/>
              </w:rPr>
              <w:t>идентифицирующие</w:t>
            </w:r>
            <w:proofErr w:type="spellEnd"/>
            <w:r w:rsidRPr="00031BD1">
              <w:rPr>
                <w:b/>
                <w:szCs w:val="24"/>
              </w:rPr>
              <w:t xml:space="preserve"> </w:t>
            </w:r>
            <w:proofErr w:type="spellStart"/>
            <w:r w:rsidRPr="00031BD1">
              <w:rPr>
                <w:b/>
                <w:szCs w:val="24"/>
              </w:rPr>
              <w:t>признаки</w:t>
            </w:r>
            <w:proofErr w:type="spellEnd"/>
          </w:p>
        </w:tc>
        <w:tc>
          <w:tcPr>
            <w:tcW w:w="936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B14C4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b/>
                <w:szCs w:val="24"/>
              </w:rPr>
              <w:t>Кол-во</w:t>
            </w:r>
            <w:proofErr w:type="spellEnd"/>
            <w:r w:rsidRPr="00031BD1">
              <w:rPr>
                <w:b/>
                <w:szCs w:val="24"/>
              </w:rPr>
              <w:t xml:space="preserve">, </w:t>
            </w:r>
            <w:proofErr w:type="spellStart"/>
            <w:r w:rsidRPr="00031BD1">
              <w:rPr>
                <w:b/>
                <w:szCs w:val="24"/>
              </w:rPr>
              <w:t>шт</w:t>
            </w:r>
            <w:proofErr w:type="spellEnd"/>
            <w:r w:rsidRPr="00031BD1">
              <w:rPr>
                <w:b/>
                <w:szCs w:val="24"/>
              </w:rPr>
              <w:t>.</w:t>
            </w:r>
          </w:p>
        </w:tc>
        <w:tc>
          <w:tcPr>
            <w:tcW w:w="2520" w:type="dxa"/>
            <w:shd w:val="clear" w:color="auto" w:fill="D9D9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8BFAC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b/>
                <w:szCs w:val="24"/>
              </w:rPr>
              <w:t>Обременение</w:t>
            </w:r>
            <w:proofErr w:type="spellEnd"/>
          </w:p>
        </w:tc>
      </w:tr>
      <w:tr w:rsidR="00813A43" w:rsidRPr="00031BD1" w14:paraId="56FA7F5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FE4C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88D1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Нежилое помещение, этаж № 1, площадь 167,7 кв. м, кадастровый № </w:t>
            </w:r>
            <w:r w:rsidRPr="00031BD1">
              <w:rPr>
                <w:szCs w:val="24"/>
                <w:lang w:val="ru-RU"/>
              </w:rPr>
              <w:t xml:space="preserve">37:24:040106:574, адрес: Ивановская область, г. Иваново, ул. </w:t>
            </w:r>
            <w:proofErr w:type="spellStart"/>
            <w:r w:rsidRPr="00031BD1">
              <w:rPr>
                <w:szCs w:val="24"/>
              </w:rPr>
              <w:t>Богдана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Хмельницкого</w:t>
            </w:r>
            <w:proofErr w:type="spellEnd"/>
            <w:r w:rsidRPr="00031BD1">
              <w:rPr>
                <w:szCs w:val="24"/>
              </w:rPr>
              <w:t xml:space="preserve">, д. 44, </w:t>
            </w:r>
            <w:proofErr w:type="spellStart"/>
            <w:r w:rsidRPr="00031BD1">
              <w:rPr>
                <w:szCs w:val="24"/>
              </w:rPr>
              <w:t>корп</w:t>
            </w:r>
            <w:proofErr w:type="spellEnd"/>
            <w:r w:rsidRPr="00031BD1">
              <w:rPr>
                <w:szCs w:val="24"/>
              </w:rPr>
              <w:t xml:space="preserve">. 2, </w:t>
            </w:r>
            <w:proofErr w:type="spellStart"/>
            <w:r w:rsidRPr="00031BD1">
              <w:rPr>
                <w:szCs w:val="24"/>
              </w:rPr>
              <w:t>пом</w:t>
            </w:r>
            <w:proofErr w:type="spellEnd"/>
            <w:r w:rsidRPr="00031BD1">
              <w:rPr>
                <w:szCs w:val="24"/>
              </w:rPr>
              <w:t>. 72, 73, 75, 76, 77, 78, 79, 79а, 80, 81, 82, 83, 85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89B3A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BDD0A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Залог</w:t>
            </w:r>
            <w:proofErr w:type="spellEnd"/>
            <w:r w:rsidRPr="00031BD1">
              <w:rPr>
                <w:szCs w:val="24"/>
              </w:rPr>
              <w:t xml:space="preserve"> АО КБ «</w:t>
            </w:r>
            <w:proofErr w:type="spellStart"/>
            <w:r w:rsidRPr="00031BD1">
              <w:rPr>
                <w:szCs w:val="24"/>
              </w:rPr>
              <w:t>Солидарность</w:t>
            </w:r>
            <w:proofErr w:type="spellEnd"/>
            <w:r w:rsidRPr="00031BD1">
              <w:rPr>
                <w:szCs w:val="24"/>
              </w:rPr>
              <w:t>»</w:t>
            </w:r>
          </w:p>
        </w:tc>
      </w:tr>
      <w:tr w:rsidR="00813A43" w:rsidRPr="00031BD1" w14:paraId="474954D5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F4234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FAC34C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Нежилое помещение, этаж № 1, площадь 182,6 кв. м, </w:t>
            </w:r>
            <w:r w:rsidRPr="00031BD1">
              <w:rPr>
                <w:szCs w:val="24"/>
                <w:lang w:val="ru-RU"/>
              </w:rPr>
              <w:t xml:space="preserve">кадастровый № 37:24:040106:575, адрес: Ивановская область, г. Иваново, ул. </w:t>
            </w:r>
            <w:proofErr w:type="spellStart"/>
            <w:r w:rsidRPr="00031BD1">
              <w:rPr>
                <w:szCs w:val="24"/>
              </w:rPr>
              <w:t>Богдана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Хмельницкого</w:t>
            </w:r>
            <w:proofErr w:type="spellEnd"/>
            <w:r w:rsidRPr="00031BD1">
              <w:rPr>
                <w:szCs w:val="24"/>
              </w:rPr>
              <w:t xml:space="preserve">, д. 44, </w:t>
            </w:r>
            <w:proofErr w:type="spellStart"/>
            <w:r w:rsidRPr="00031BD1">
              <w:rPr>
                <w:szCs w:val="24"/>
              </w:rPr>
              <w:t>корп</w:t>
            </w:r>
            <w:proofErr w:type="spellEnd"/>
            <w:r w:rsidRPr="00031BD1">
              <w:rPr>
                <w:szCs w:val="24"/>
              </w:rPr>
              <w:t xml:space="preserve">. 2, </w:t>
            </w:r>
            <w:proofErr w:type="spellStart"/>
            <w:r w:rsidRPr="00031BD1">
              <w:rPr>
                <w:szCs w:val="24"/>
              </w:rPr>
              <w:t>пом</w:t>
            </w:r>
            <w:proofErr w:type="spellEnd"/>
            <w:r w:rsidRPr="00031BD1">
              <w:rPr>
                <w:szCs w:val="24"/>
              </w:rPr>
              <w:t>. 63, 63а, 63б, 64, 64а, 65, 66, 67, 68, 69, 74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23064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B509E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Залог</w:t>
            </w:r>
            <w:proofErr w:type="spellEnd"/>
            <w:r w:rsidRPr="00031BD1">
              <w:rPr>
                <w:szCs w:val="24"/>
              </w:rPr>
              <w:t xml:space="preserve"> АО КБ «</w:t>
            </w:r>
            <w:proofErr w:type="spellStart"/>
            <w:r w:rsidRPr="00031BD1">
              <w:rPr>
                <w:szCs w:val="24"/>
              </w:rPr>
              <w:t>Солидарность</w:t>
            </w:r>
            <w:proofErr w:type="spellEnd"/>
            <w:r w:rsidRPr="00031BD1">
              <w:rPr>
                <w:szCs w:val="24"/>
              </w:rPr>
              <w:t>»</w:t>
            </w:r>
          </w:p>
        </w:tc>
      </w:tr>
      <w:tr w:rsidR="00813A43" w:rsidRPr="00031BD1" w14:paraId="4F0DAD5F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484386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5344D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Нежилое помещение, этаж № 1, площадь 15 кв. м, кадастровый №</w:t>
            </w:r>
            <w:r w:rsidRPr="00031BD1">
              <w:rPr>
                <w:szCs w:val="24"/>
                <w:lang w:val="ru-RU"/>
              </w:rPr>
              <w:t xml:space="preserve"> 37:24:040106:576, адрес: Ивановская область, г. Иваново, ул. </w:t>
            </w:r>
            <w:proofErr w:type="spellStart"/>
            <w:r w:rsidRPr="00031BD1">
              <w:rPr>
                <w:szCs w:val="24"/>
              </w:rPr>
              <w:t>Богдана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Хмельницкого</w:t>
            </w:r>
            <w:proofErr w:type="spellEnd"/>
            <w:r w:rsidRPr="00031BD1">
              <w:rPr>
                <w:szCs w:val="24"/>
              </w:rPr>
              <w:t xml:space="preserve">, д. 44, </w:t>
            </w:r>
            <w:proofErr w:type="spellStart"/>
            <w:r w:rsidRPr="00031BD1">
              <w:rPr>
                <w:szCs w:val="24"/>
              </w:rPr>
              <w:t>корп</w:t>
            </w:r>
            <w:proofErr w:type="spellEnd"/>
            <w:r w:rsidRPr="00031BD1">
              <w:rPr>
                <w:szCs w:val="24"/>
              </w:rPr>
              <w:t xml:space="preserve">. 2, </w:t>
            </w:r>
            <w:proofErr w:type="spellStart"/>
            <w:r w:rsidRPr="00031BD1">
              <w:rPr>
                <w:szCs w:val="24"/>
              </w:rPr>
              <w:t>пом</w:t>
            </w:r>
            <w:proofErr w:type="spellEnd"/>
            <w:r w:rsidRPr="00031BD1">
              <w:rPr>
                <w:szCs w:val="24"/>
              </w:rPr>
              <w:t>. 70, 71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84F22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4A9A4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Залог</w:t>
            </w:r>
            <w:proofErr w:type="spellEnd"/>
            <w:r w:rsidRPr="00031BD1">
              <w:rPr>
                <w:szCs w:val="24"/>
              </w:rPr>
              <w:t xml:space="preserve"> АО КБ «</w:t>
            </w:r>
            <w:proofErr w:type="spellStart"/>
            <w:r w:rsidRPr="00031BD1">
              <w:rPr>
                <w:szCs w:val="24"/>
              </w:rPr>
              <w:t>Солидарность</w:t>
            </w:r>
            <w:proofErr w:type="spellEnd"/>
            <w:r w:rsidRPr="00031BD1">
              <w:rPr>
                <w:szCs w:val="24"/>
              </w:rPr>
              <w:t>»</w:t>
            </w:r>
          </w:p>
        </w:tc>
      </w:tr>
      <w:tr w:rsidR="00813A43" w:rsidRPr="00031BD1" w14:paraId="760AA0E3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100F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4EA2FA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Брифинг-приставка</w:t>
            </w:r>
            <w:proofErr w:type="spellEnd"/>
            <w:r w:rsidRPr="00031BD1">
              <w:rPr>
                <w:szCs w:val="24"/>
              </w:rPr>
              <w:t xml:space="preserve"> (</w:t>
            </w:r>
            <w:proofErr w:type="spellStart"/>
            <w:r w:rsidRPr="00031BD1">
              <w:rPr>
                <w:szCs w:val="24"/>
              </w:rPr>
              <w:t>венге</w:t>
            </w:r>
            <w:proofErr w:type="spellEnd"/>
            <w:r w:rsidRPr="00031BD1">
              <w:rPr>
                <w:szCs w:val="24"/>
              </w:rPr>
              <w:t>)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37000008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CF20D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2BD80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50DFA78B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CB0E5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F1EC6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Стол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письменный</w:t>
            </w:r>
            <w:proofErr w:type="spellEnd"/>
            <w:r w:rsidRPr="00031BD1">
              <w:rPr>
                <w:szCs w:val="24"/>
              </w:rPr>
              <w:t xml:space="preserve"> (</w:t>
            </w:r>
            <w:proofErr w:type="spellStart"/>
            <w:r w:rsidRPr="00031BD1">
              <w:rPr>
                <w:szCs w:val="24"/>
              </w:rPr>
              <w:t>венге</w:t>
            </w:r>
            <w:proofErr w:type="spellEnd"/>
            <w:r w:rsidRPr="00031BD1">
              <w:rPr>
                <w:szCs w:val="24"/>
              </w:rPr>
              <w:t>)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37000009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073296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C9868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002EA44D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2B709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8A21D3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Офисное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кресло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37000010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40698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C492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75F1077D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61D69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35186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Тумба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подкатная</w:t>
            </w:r>
            <w:proofErr w:type="spellEnd"/>
            <w:r w:rsidRPr="00031BD1">
              <w:rPr>
                <w:szCs w:val="24"/>
              </w:rPr>
              <w:t xml:space="preserve"> (</w:t>
            </w:r>
            <w:proofErr w:type="spellStart"/>
            <w:r w:rsidRPr="00031BD1">
              <w:rPr>
                <w:szCs w:val="24"/>
              </w:rPr>
              <w:t>венге</w:t>
            </w:r>
            <w:proofErr w:type="spellEnd"/>
            <w:r w:rsidRPr="00031BD1">
              <w:rPr>
                <w:szCs w:val="24"/>
              </w:rPr>
              <w:t>)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37000011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0B7FF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39F82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478957E2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B9502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43D66E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Кухонный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гарнитур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37000016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862F0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5E25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40EFC39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D53FC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8BF769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Стол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обеденный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37000017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9F639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BB852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0FCFF261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062E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E53D0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Стул для кухни мягкий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37000018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F238F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6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81275C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2150D5A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9233A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D555C7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Металлический стеллаж для хранения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37000019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489CA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E286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3B4A7288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23B0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3EFB3D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Стеллаж для хранения колес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37000020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395DD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D2566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76EB4B6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18AA9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544A60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Стеллаж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пристенный</w:t>
            </w:r>
            <w:proofErr w:type="spellEnd"/>
            <w:r w:rsidRPr="00031BD1">
              <w:rPr>
                <w:szCs w:val="24"/>
              </w:rPr>
              <w:t xml:space="preserve"> (</w:t>
            </w:r>
            <w:proofErr w:type="spellStart"/>
            <w:r w:rsidRPr="00031BD1">
              <w:rPr>
                <w:szCs w:val="24"/>
              </w:rPr>
              <w:t>высокий</w:t>
            </w:r>
            <w:proofErr w:type="spellEnd"/>
            <w:r w:rsidRPr="00031BD1">
              <w:rPr>
                <w:szCs w:val="24"/>
              </w:rPr>
              <w:t>)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37000021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B62C9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D8EC3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172E0582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B8A28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lastRenderedPageBreak/>
              <w:t>14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41106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Шкаф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полузакрытый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37000024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1F321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8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D03FD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018D335F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95FD0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17F2B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Тумба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выкатная</w:t>
            </w:r>
            <w:proofErr w:type="spellEnd"/>
            <w:r w:rsidRPr="00031BD1">
              <w:rPr>
                <w:szCs w:val="24"/>
              </w:rPr>
              <w:t xml:space="preserve"> ТВ-03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37000025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C7512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14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092D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623C3C9A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F8760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43B43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Стол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письменный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37000027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F26D7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5D601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2AFCD3C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EDCF8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EC030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Тумба офисная приставная 4-ящичная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37000030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5FC4F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9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4BF5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49E205B0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565AF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C29AB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Стеллаж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пристенный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37000036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075598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6B853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4DBE45FA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011D0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C4A66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Турник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37000045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30DB9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651AB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7515B4ED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F78E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1D79F9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Диван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37000051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D39A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FA4AD6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4DAB07E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CAE95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66E1E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Стул</w:t>
            </w:r>
            <w:proofErr w:type="spellEnd"/>
            <w:r w:rsidRPr="00031BD1">
              <w:rPr>
                <w:szCs w:val="24"/>
              </w:rPr>
              <w:t xml:space="preserve"> ИЗО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37000052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F574A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89B9D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5F908EBA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5C105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EC0CD6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Тумба офисная для оргтехники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37000056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B533C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9112F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223BB3E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C053F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6298EE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Стол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эргономичный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левый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37000061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91A6A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2ED06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4ACE2BF2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72868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9EE2EC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Кресло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офисное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37000076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744C5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A10F2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5E7ECA3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8BD5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508C0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Кресло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офисное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37000077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2D8C8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7534F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380E7AB8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086E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E54855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Кресло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офисное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37000078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49F9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3C802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2F56F62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86B13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48A887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Кресло офисное, сетка хром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37000080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7602F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6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5C488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0C5A928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2DF5DC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3DBB89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Кресло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офисное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37000082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03C9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1C4E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3D0D9F3C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B5088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14428A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Стул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37000099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495D6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913E3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65714EE6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A28FB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6F83C5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Комод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под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оргтехнику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37000104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EE9D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FCDB2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163B0F3A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ECA99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31FB9E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Стол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эргономичный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правый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37000108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8E8B0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777E7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47946FD2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3DD0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02BE17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Шкаф для документов открытый узкий низкий</w:t>
            </w:r>
            <w:r w:rsidRPr="00031BD1">
              <w:rPr>
                <w:szCs w:val="24"/>
                <w:lang w:val="ru-RU"/>
              </w:rPr>
              <w:br/>
            </w:r>
            <w:r w:rsidRPr="00031BD1">
              <w:rPr>
                <w:szCs w:val="24"/>
                <w:lang w:val="ru-RU"/>
              </w:rPr>
              <w:t xml:space="preserve">Инв. </w:t>
            </w:r>
            <w:r w:rsidRPr="00031BD1">
              <w:rPr>
                <w:szCs w:val="24"/>
              </w:rPr>
              <w:t>№ 37000111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357E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8F900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1C7AAFAA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2B5F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lastRenderedPageBreak/>
              <w:t>33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C7790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Шкаф для документов открытый узкий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37000113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63A23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51BAD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6A1E44C1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1DE8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B1DB39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Тумба офисная приставная 4-ящичная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37000126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3E3C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B76EB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7D20596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4092D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4DAC61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Стол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письменный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37000129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DAC52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A40A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34248F0F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2D0D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E26481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Угловая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секция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37000148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67CA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582F8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78558F2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9108B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74AC3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Монитор </w:t>
            </w:r>
            <w:r w:rsidRPr="00031BD1">
              <w:rPr>
                <w:szCs w:val="24"/>
              </w:rPr>
              <w:t>BenQ</w:t>
            </w:r>
            <w:r w:rsidRPr="00031BD1">
              <w:rPr>
                <w:szCs w:val="24"/>
                <w:lang w:val="ru-RU"/>
              </w:rPr>
              <w:t xml:space="preserve"> </w:t>
            </w:r>
            <w:r w:rsidRPr="00031BD1">
              <w:rPr>
                <w:szCs w:val="24"/>
              </w:rPr>
              <w:t>EW</w:t>
            </w:r>
            <w:r w:rsidRPr="00031BD1">
              <w:rPr>
                <w:szCs w:val="24"/>
                <w:lang w:val="ru-RU"/>
              </w:rPr>
              <w:t>277-</w:t>
            </w:r>
            <w:r w:rsidRPr="00031BD1">
              <w:rPr>
                <w:szCs w:val="24"/>
              </w:rPr>
              <w:t>B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37000012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CBFA5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50FF0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36A4C64A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62C26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919E0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Холодильник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Elenberg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37000013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F2772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1BF4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6C7CEF38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57CC2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39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3F50F4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Микроволновая печь </w:t>
            </w:r>
            <w:r w:rsidRPr="00031BD1">
              <w:rPr>
                <w:szCs w:val="24"/>
              </w:rPr>
              <w:t>Samsung</w:t>
            </w:r>
            <w:r w:rsidRPr="00031BD1">
              <w:rPr>
                <w:szCs w:val="24"/>
                <w:lang w:val="ru-RU"/>
              </w:rPr>
              <w:t xml:space="preserve"> </w:t>
            </w:r>
            <w:r w:rsidRPr="00031BD1">
              <w:rPr>
                <w:szCs w:val="24"/>
              </w:rPr>
              <w:t>ME</w:t>
            </w:r>
            <w:r w:rsidRPr="00031BD1">
              <w:rPr>
                <w:szCs w:val="24"/>
                <w:lang w:val="ru-RU"/>
              </w:rPr>
              <w:t>88</w:t>
            </w:r>
            <w:r w:rsidRPr="00031BD1">
              <w:rPr>
                <w:szCs w:val="24"/>
              </w:rPr>
              <w:t>SUT</w:t>
            </w:r>
            <w:r w:rsidRPr="00031BD1">
              <w:rPr>
                <w:szCs w:val="24"/>
                <w:lang w:val="ru-RU"/>
              </w:rPr>
              <w:br/>
            </w:r>
            <w:r w:rsidRPr="00031BD1">
              <w:rPr>
                <w:szCs w:val="24"/>
                <w:lang w:val="ru-RU"/>
              </w:rPr>
              <w:t xml:space="preserve">Инв. </w:t>
            </w:r>
            <w:r w:rsidRPr="00031BD1">
              <w:rPr>
                <w:szCs w:val="24"/>
              </w:rPr>
              <w:t>№ 37000014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116C3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726AE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5EA17796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F2317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60F22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Настенный газовый одноконтурный котел </w:t>
            </w:r>
            <w:proofErr w:type="spellStart"/>
            <w:r w:rsidRPr="00031BD1">
              <w:rPr>
                <w:szCs w:val="24"/>
              </w:rPr>
              <w:t>Baxi</w:t>
            </w:r>
            <w:proofErr w:type="spellEnd"/>
            <w:r w:rsidRPr="00031BD1">
              <w:rPr>
                <w:szCs w:val="24"/>
                <w:lang w:val="ru-RU"/>
              </w:rPr>
              <w:t xml:space="preserve"> </w:t>
            </w:r>
            <w:r w:rsidRPr="00031BD1">
              <w:rPr>
                <w:szCs w:val="24"/>
              </w:rPr>
              <w:t>LUNA</w:t>
            </w:r>
            <w:r w:rsidRPr="00031BD1">
              <w:rPr>
                <w:szCs w:val="24"/>
                <w:lang w:val="ru-RU"/>
              </w:rPr>
              <w:t xml:space="preserve">-3 </w:t>
            </w:r>
            <w:r w:rsidRPr="00031BD1">
              <w:rPr>
                <w:szCs w:val="24"/>
              </w:rPr>
              <w:t>Comfort</w:t>
            </w:r>
            <w:r w:rsidRPr="00031BD1">
              <w:rPr>
                <w:szCs w:val="24"/>
                <w:lang w:val="ru-RU"/>
              </w:rPr>
              <w:t xml:space="preserve"> 310 </w:t>
            </w:r>
            <w:r w:rsidRPr="00031BD1">
              <w:rPr>
                <w:szCs w:val="24"/>
              </w:rPr>
              <w:t>Fi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37000015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6C46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1924B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0F3D6563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7594CC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DA581D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Велотренажер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Torneo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37000032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309B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482EE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4823703B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67436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92C334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 xml:space="preserve">Монитор Samsung </w:t>
            </w:r>
            <w:proofErr w:type="spellStart"/>
            <w:r w:rsidRPr="00031BD1">
              <w:rPr>
                <w:szCs w:val="24"/>
              </w:rPr>
              <w:t>SyncMaster</w:t>
            </w:r>
            <w:proofErr w:type="spellEnd"/>
            <w:r w:rsidRPr="00031BD1">
              <w:rPr>
                <w:szCs w:val="24"/>
              </w:rPr>
              <w:t xml:space="preserve"> 192B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37000043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577F7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C2402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37DBCEE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95686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29FD2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Коммутатор </w:t>
            </w:r>
            <w:r w:rsidRPr="00031BD1">
              <w:rPr>
                <w:szCs w:val="24"/>
              </w:rPr>
              <w:t>D</w:t>
            </w:r>
            <w:r w:rsidRPr="00031BD1">
              <w:rPr>
                <w:szCs w:val="24"/>
                <w:lang w:val="ru-RU"/>
              </w:rPr>
              <w:t>-</w:t>
            </w:r>
            <w:r w:rsidRPr="00031BD1">
              <w:rPr>
                <w:szCs w:val="24"/>
              </w:rPr>
              <w:t>Link</w:t>
            </w:r>
            <w:r w:rsidRPr="00031BD1">
              <w:rPr>
                <w:szCs w:val="24"/>
                <w:lang w:val="ru-RU"/>
              </w:rPr>
              <w:t xml:space="preserve"> </w:t>
            </w:r>
            <w:r w:rsidRPr="00031BD1">
              <w:rPr>
                <w:szCs w:val="24"/>
              </w:rPr>
              <w:t>DGS</w:t>
            </w:r>
            <w:r w:rsidRPr="00031BD1">
              <w:rPr>
                <w:szCs w:val="24"/>
                <w:lang w:val="ru-RU"/>
              </w:rPr>
              <w:t>-1210-28</w:t>
            </w:r>
            <w:r w:rsidRPr="00031BD1">
              <w:rPr>
                <w:szCs w:val="24"/>
              </w:rPr>
              <w:t>P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37000047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9E67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1A953C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79E34504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9D3EE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83B6C1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Маршрутизатор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MikroTik</w:t>
            </w:r>
            <w:proofErr w:type="spellEnd"/>
            <w:r w:rsidRPr="00031BD1">
              <w:rPr>
                <w:szCs w:val="24"/>
              </w:rPr>
              <w:t xml:space="preserve"> RB3011UiAS-RM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37000048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06EDD8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F483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77DB7DD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BAA3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1D818D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Коммутатор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Eltex</w:t>
            </w:r>
            <w:proofErr w:type="spellEnd"/>
            <w:r w:rsidRPr="00031BD1">
              <w:rPr>
                <w:szCs w:val="24"/>
              </w:rPr>
              <w:t xml:space="preserve"> MES1124M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37000049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FFF74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BF598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39B082AB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7989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26B473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Патч-панель на 48 портов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37000050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E56B7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582C8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641E81C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91B53C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E293D7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>Монитор Dell P2414Hb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37000109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4E7F2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7142D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0C7FA417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66A92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743DE5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 xml:space="preserve">Монитор Dell </w:t>
            </w:r>
            <w:proofErr w:type="spellStart"/>
            <w:r w:rsidRPr="00031BD1">
              <w:rPr>
                <w:szCs w:val="24"/>
              </w:rPr>
              <w:t>UltraSharp</w:t>
            </w:r>
            <w:proofErr w:type="spellEnd"/>
            <w:r w:rsidRPr="00031BD1">
              <w:rPr>
                <w:szCs w:val="24"/>
              </w:rPr>
              <w:t xml:space="preserve"> U2412M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37000119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775648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35D02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75E5A562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C6CF1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49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044D53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 xml:space="preserve">МФУ Kyocera </w:t>
            </w:r>
            <w:proofErr w:type="spellStart"/>
            <w:r w:rsidRPr="00031BD1">
              <w:rPr>
                <w:szCs w:val="24"/>
              </w:rPr>
              <w:t>Ecosys</w:t>
            </w:r>
            <w:proofErr w:type="spellEnd"/>
            <w:r w:rsidRPr="00031BD1">
              <w:rPr>
                <w:szCs w:val="24"/>
              </w:rPr>
              <w:t xml:space="preserve"> M3040dn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37000120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72F0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753E58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5FD4012D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6A4A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E66A10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Сушка для рук </w:t>
            </w:r>
            <w:proofErr w:type="spellStart"/>
            <w:r w:rsidRPr="00031BD1">
              <w:rPr>
                <w:szCs w:val="24"/>
              </w:rPr>
              <w:t>Ksitex</w:t>
            </w:r>
            <w:proofErr w:type="spellEnd"/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37000121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7FBCC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A1DB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0E18F403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3DFE8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51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5B53F1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>МФУ Panasonic KX-MB2020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37000127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B033E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C3AEE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68E61830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55DDBF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lastRenderedPageBreak/>
              <w:t>52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8CD3D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Системный блок </w:t>
            </w:r>
            <w:r w:rsidRPr="00031BD1">
              <w:rPr>
                <w:szCs w:val="24"/>
              </w:rPr>
              <w:t>DEXP</w:t>
            </w:r>
            <w:r w:rsidRPr="00031BD1">
              <w:rPr>
                <w:szCs w:val="24"/>
                <w:lang w:val="ru-RU"/>
              </w:rPr>
              <w:t xml:space="preserve"> </w:t>
            </w:r>
            <w:r w:rsidRPr="00031BD1">
              <w:rPr>
                <w:szCs w:val="24"/>
              </w:rPr>
              <w:t>Mars</w:t>
            </w:r>
            <w:r w:rsidRPr="00031BD1">
              <w:rPr>
                <w:szCs w:val="24"/>
                <w:lang w:val="ru-RU"/>
              </w:rPr>
              <w:t xml:space="preserve"> </w:t>
            </w:r>
            <w:r w:rsidRPr="00031BD1">
              <w:rPr>
                <w:szCs w:val="24"/>
              </w:rPr>
              <w:t>E</w:t>
            </w:r>
            <w:r w:rsidRPr="00031BD1">
              <w:rPr>
                <w:szCs w:val="24"/>
                <w:lang w:val="ru-RU"/>
              </w:rPr>
              <w:t>158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37000141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689E2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46C29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5543E92E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AEB96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53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6CC6E4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>Монитор LG E2211S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37000142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16D3C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81113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18FA8E31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57D67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54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B89D47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 xml:space="preserve">Монитор </w:t>
            </w:r>
            <w:r w:rsidRPr="00031BD1">
              <w:rPr>
                <w:szCs w:val="24"/>
              </w:rPr>
              <w:t>BenQ</w:t>
            </w:r>
            <w:r w:rsidRPr="00031BD1">
              <w:rPr>
                <w:szCs w:val="24"/>
                <w:lang w:val="ru-RU"/>
              </w:rPr>
              <w:t xml:space="preserve"> </w:t>
            </w:r>
            <w:r w:rsidRPr="00031BD1">
              <w:rPr>
                <w:szCs w:val="24"/>
              </w:rPr>
              <w:t>GL</w:t>
            </w:r>
            <w:r w:rsidRPr="00031BD1">
              <w:rPr>
                <w:szCs w:val="24"/>
                <w:lang w:val="ru-RU"/>
              </w:rPr>
              <w:t>2260-</w:t>
            </w:r>
            <w:r w:rsidRPr="00031BD1">
              <w:rPr>
                <w:szCs w:val="24"/>
              </w:rPr>
              <w:t>T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37000143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683D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AD6B4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07FB32B1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2DB53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55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D9010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Системный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блок</w:t>
            </w:r>
            <w:proofErr w:type="spellEnd"/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37000150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DC9F8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E13000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2EEC72F5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D456BD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56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10717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>Монитор Dell U2412M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37000151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DDD62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6D233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61793A1F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2FE8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57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EADBCE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Трансформатор напряжения однофазный НОМ-10-66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37000165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FF3D1C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1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D83BC1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164FABBD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B79D6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58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1DCEE8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>Конденсатор КЭП2-10,5-200-2У1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37000166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97825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0D95E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  <w:tr w:rsidR="00813A43" w:rsidRPr="00031BD1" w14:paraId="6C39EBB3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7C3B2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59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F69B5D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</w:rPr>
              <w:t>Конденсатор КЭП2-10,5-75-2У1</w:t>
            </w:r>
            <w:r w:rsidRPr="00031BD1">
              <w:rPr>
                <w:szCs w:val="24"/>
              </w:rPr>
              <w:br/>
            </w:r>
            <w:proofErr w:type="spellStart"/>
            <w:r w:rsidRPr="00031BD1">
              <w:rPr>
                <w:szCs w:val="24"/>
              </w:rPr>
              <w:t>Инв</w:t>
            </w:r>
            <w:proofErr w:type="spellEnd"/>
            <w:r w:rsidRPr="00031BD1">
              <w:rPr>
                <w:szCs w:val="24"/>
              </w:rPr>
              <w:t>. № 37000168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B32835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A68F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</w:t>
            </w:r>
            <w:r w:rsidRPr="00031BD1">
              <w:rPr>
                <w:szCs w:val="24"/>
              </w:rPr>
              <w:t>во</w:t>
            </w:r>
            <w:proofErr w:type="spellEnd"/>
          </w:p>
        </w:tc>
      </w:tr>
      <w:tr w:rsidR="00813A43" w:rsidRPr="00031BD1" w14:paraId="3C1075BF" w14:textId="77777777">
        <w:trPr>
          <w:cantSplit/>
          <w:jc w:val="center"/>
        </w:trPr>
        <w:tc>
          <w:tcPr>
            <w:tcW w:w="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142AAA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60</w:t>
            </w:r>
          </w:p>
        </w:tc>
        <w:tc>
          <w:tcPr>
            <w:tcW w:w="53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B58051" w14:textId="77777777" w:rsidR="00813A43" w:rsidRPr="00031BD1" w:rsidRDefault="00102003">
            <w:pPr>
              <w:spacing w:after="0" w:line="240" w:lineRule="auto"/>
              <w:rPr>
                <w:szCs w:val="24"/>
              </w:rPr>
            </w:pPr>
            <w:r w:rsidRPr="00031BD1">
              <w:rPr>
                <w:szCs w:val="24"/>
                <w:lang w:val="ru-RU"/>
              </w:rPr>
              <w:t>Силовой трансформатор НТС-2,5 У2</w:t>
            </w:r>
            <w:r w:rsidRPr="00031BD1">
              <w:rPr>
                <w:szCs w:val="24"/>
                <w:lang w:val="ru-RU"/>
              </w:rPr>
              <w:br/>
              <w:t xml:space="preserve">Инв. </w:t>
            </w:r>
            <w:r w:rsidRPr="00031BD1">
              <w:rPr>
                <w:szCs w:val="24"/>
              </w:rPr>
              <w:t>№ 37000169</w:t>
            </w:r>
          </w:p>
        </w:tc>
        <w:tc>
          <w:tcPr>
            <w:tcW w:w="9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0884FB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r w:rsidRPr="00031BD1">
              <w:rPr>
                <w:szCs w:val="24"/>
              </w:rPr>
              <w:t>2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27E34" w14:textId="77777777" w:rsidR="00813A43" w:rsidRPr="00031BD1" w:rsidRDefault="00102003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031BD1">
              <w:rPr>
                <w:szCs w:val="24"/>
              </w:rPr>
              <w:t>Незалоговое</w:t>
            </w:r>
            <w:proofErr w:type="spellEnd"/>
            <w:r w:rsidRPr="00031BD1">
              <w:rPr>
                <w:szCs w:val="24"/>
              </w:rPr>
              <w:t xml:space="preserve"> </w:t>
            </w:r>
            <w:proofErr w:type="spellStart"/>
            <w:r w:rsidRPr="00031BD1">
              <w:rPr>
                <w:szCs w:val="24"/>
              </w:rPr>
              <w:t>имущество</w:t>
            </w:r>
            <w:proofErr w:type="spellEnd"/>
          </w:p>
        </w:tc>
      </w:tr>
    </w:tbl>
    <w:p w14:paraId="5E81E6BE" w14:textId="77777777" w:rsidR="00813A43" w:rsidRPr="00031BD1" w:rsidRDefault="00102003" w:rsidP="00031BD1">
      <w:pPr>
        <w:jc w:val="both"/>
        <w:rPr>
          <w:szCs w:val="24"/>
        </w:rPr>
      </w:pPr>
      <w:r w:rsidRPr="00031BD1">
        <w:rPr>
          <w:szCs w:val="24"/>
          <w:lang w:val="ru-RU"/>
        </w:rPr>
        <w:t xml:space="preserve">Место нахождения Имущества: Ивановская область, г. Иваново, ул. </w:t>
      </w:r>
      <w:proofErr w:type="spellStart"/>
      <w:r w:rsidRPr="00031BD1">
        <w:rPr>
          <w:szCs w:val="24"/>
        </w:rPr>
        <w:t>Богдана</w:t>
      </w:r>
      <w:proofErr w:type="spellEnd"/>
      <w:r w:rsidRPr="00031BD1">
        <w:rPr>
          <w:szCs w:val="24"/>
        </w:rPr>
        <w:t xml:space="preserve"> </w:t>
      </w:r>
      <w:proofErr w:type="spellStart"/>
      <w:r w:rsidRPr="00031BD1">
        <w:rPr>
          <w:szCs w:val="24"/>
        </w:rPr>
        <w:t>Хмельницкого</w:t>
      </w:r>
      <w:proofErr w:type="spellEnd"/>
      <w:r w:rsidRPr="00031BD1">
        <w:rPr>
          <w:szCs w:val="24"/>
        </w:rPr>
        <w:t xml:space="preserve">, д. 44, </w:t>
      </w:r>
      <w:proofErr w:type="spellStart"/>
      <w:r w:rsidRPr="00031BD1">
        <w:rPr>
          <w:szCs w:val="24"/>
        </w:rPr>
        <w:t>корп</w:t>
      </w:r>
      <w:proofErr w:type="spellEnd"/>
      <w:r w:rsidRPr="00031BD1">
        <w:rPr>
          <w:szCs w:val="24"/>
        </w:rPr>
        <w:t>. 2</w:t>
      </w:r>
    </w:p>
    <w:p w14:paraId="387DF65E" w14:textId="77777777" w:rsidR="00813A43" w:rsidRPr="00031BD1" w:rsidRDefault="00102003" w:rsidP="00031BD1">
      <w:pPr>
        <w:jc w:val="both"/>
        <w:rPr>
          <w:szCs w:val="24"/>
          <w:lang w:val="ru-RU"/>
        </w:rPr>
      </w:pPr>
      <w:r w:rsidRPr="00031BD1">
        <w:rPr>
          <w:szCs w:val="24"/>
          <w:lang w:val="ru-RU"/>
        </w:rPr>
        <w:t xml:space="preserve">Начальная цена лота - 35 317 239,00 руб. без НДС, в том числе </w:t>
      </w:r>
      <w:r w:rsidRPr="00031BD1">
        <w:rPr>
          <w:szCs w:val="24"/>
          <w:lang w:val="ru-RU"/>
        </w:rPr>
        <w:t xml:space="preserve">Залоговая часть - 34 793 000,00 руб., </w:t>
      </w:r>
      <w:proofErr w:type="spellStart"/>
      <w:r w:rsidRPr="00031BD1">
        <w:rPr>
          <w:szCs w:val="24"/>
          <w:lang w:val="ru-RU"/>
        </w:rPr>
        <w:t>Незалоговая</w:t>
      </w:r>
      <w:proofErr w:type="spellEnd"/>
      <w:r w:rsidRPr="00031BD1">
        <w:rPr>
          <w:szCs w:val="24"/>
          <w:lang w:val="ru-RU"/>
        </w:rPr>
        <w:t xml:space="preserve"> часть - 524 239,00 руб. Цена продажи определяется по результатам торгов и распределяется между частями Лота по пункту 2.1.1 Договора.</w:t>
      </w:r>
    </w:p>
    <w:p w14:paraId="53614AD7" w14:textId="77777777" w:rsidR="00813A43" w:rsidRPr="00031BD1" w:rsidRDefault="00102003">
      <w:pPr>
        <w:keepNext/>
        <w:keepLines/>
        <w:tabs>
          <w:tab w:val="left" w:pos="4968"/>
        </w:tabs>
        <w:rPr>
          <w:szCs w:val="24"/>
          <w:lang w:val="ru-RU"/>
        </w:rPr>
      </w:pPr>
      <w:r w:rsidRPr="00031BD1">
        <w:rPr>
          <w:b/>
          <w:szCs w:val="24"/>
          <w:lang w:val="ru-RU"/>
        </w:rPr>
        <w:t>ПРОДАВЕЦ</w:t>
      </w:r>
      <w:r w:rsidRPr="00031BD1">
        <w:rPr>
          <w:b/>
          <w:szCs w:val="24"/>
          <w:lang w:val="ru-RU"/>
        </w:rPr>
        <w:tab/>
        <w:t>ПОКУПАТЕЛЬ</w:t>
      </w:r>
    </w:p>
    <w:p w14:paraId="5680FA03" w14:textId="77777777" w:rsidR="00813A43" w:rsidRPr="00031BD1" w:rsidRDefault="00102003">
      <w:pPr>
        <w:keepNext/>
        <w:keepLines/>
        <w:tabs>
          <w:tab w:val="left" w:pos="4968"/>
        </w:tabs>
        <w:rPr>
          <w:szCs w:val="24"/>
          <w:lang w:val="ru-RU"/>
        </w:rPr>
      </w:pPr>
      <w:r w:rsidRPr="00031BD1">
        <w:rPr>
          <w:szCs w:val="24"/>
          <w:lang w:val="ru-RU"/>
        </w:rPr>
        <w:t>Конкурсный управляющий</w:t>
      </w:r>
      <w:r w:rsidRPr="00031BD1">
        <w:rPr>
          <w:szCs w:val="24"/>
          <w:lang w:val="ru-RU"/>
        </w:rPr>
        <w:tab/>
        <w:t>[•]</w:t>
      </w:r>
    </w:p>
    <w:p w14:paraId="2D04321D" w14:textId="77777777" w:rsidR="00813A43" w:rsidRPr="00031BD1" w:rsidRDefault="00102003">
      <w:pPr>
        <w:keepLines/>
        <w:tabs>
          <w:tab w:val="left" w:pos="4968"/>
        </w:tabs>
        <w:rPr>
          <w:szCs w:val="24"/>
          <w:lang w:val="ru-RU"/>
        </w:rPr>
      </w:pPr>
      <w:r w:rsidRPr="00031BD1">
        <w:rPr>
          <w:szCs w:val="24"/>
          <w:lang w:val="ru-RU"/>
        </w:rPr>
        <w:t>____________ / Федорова М</w:t>
      </w:r>
      <w:r w:rsidRPr="00031BD1">
        <w:rPr>
          <w:szCs w:val="24"/>
          <w:lang w:val="ru-RU"/>
        </w:rPr>
        <w:t>.С. /</w:t>
      </w:r>
      <w:r w:rsidRPr="00031BD1">
        <w:rPr>
          <w:szCs w:val="24"/>
          <w:lang w:val="ru-RU"/>
        </w:rPr>
        <w:tab/>
        <w:t>____________ / [Ф.И.О.] /</w:t>
      </w:r>
    </w:p>
    <w:p w14:paraId="15034107" w14:textId="77777777" w:rsidR="00813A43" w:rsidRPr="00697BC4" w:rsidRDefault="00102003">
      <w:pPr>
        <w:keepNext/>
        <w:pageBreakBefore/>
        <w:jc w:val="right"/>
        <w:rPr>
          <w:lang w:val="ru-RU"/>
        </w:rPr>
      </w:pPr>
      <w:r w:rsidRPr="00697BC4">
        <w:rPr>
          <w:lang w:val="ru-RU"/>
        </w:rPr>
        <w:lastRenderedPageBreak/>
        <w:t>Приложение № 2</w:t>
      </w:r>
      <w:r w:rsidRPr="00697BC4">
        <w:rPr>
          <w:lang w:val="ru-RU"/>
        </w:rPr>
        <w:br/>
        <w:t>к договору купли-продажи имущества</w:t>
      </w:r>
      <w:r w:rsidRPr="00697BC4">
        <w:rPr>
          <w:lang w:val="ru-RU"/>
        </w:rPr>
        <w:br/>
        <w:t>№ [•] от «[•]» [•] 20[•] г.</w:t>
      </w:r>
    </w:p>
    <w:p w14:paraId="38E26FC0" w14:textId="77777777" w:rsidR="00813A43" w:rsidRPr="00697BC4" w:rsidRDefault="00102003">
      <w:pPr>
        <w:pStyle w:val="1"/>
        <w:rPr>
          <w:lang w:val="ru-RU"/>
        </w:rPr>
      </w:pPr>
      <w:r w:rsidRPr="00697BC4">
        <w:rPr>
          <w:rFonts w:ascii="Times New Roman" w:eastAsia="Times New Roman" w:hAnsi="Times New Roman"/>
          <w:b w:val="0"/>
          <w:lang w:val="ru-RU"/>
        </w:rPr>
        <w:t>АКТ ПРИЕМА-ПЕРЕДАЧИ ИМУЩЕСТВА</w:t>
      </w:r>
    </w:p>
    <w:p w14:paraId="61E5FA28" w14:textId="2BBAF348" w:rsidR="00813A43" w:rsidRDefault="00102003">
      <w:pPr>
        <w:tabs>
          <w:tab w:val="right" w:pos="9288"/>
        </w:tabs>
        <w:rPr>
          <w:lang w:val="ru-RU"/>
        </w:rPr>
      </w:pPr>
      <w:r w:rsidRPr="00697BC4">
        <w:rPr>
          <w:lang w:val="ru-RU"/>
        </w:rPr>
        <w:t>г. Санкт-Петербург</w:t>
      </w:r>
      <w:r w:rsidRPr="00697BC4">
        <w:rPr>
          <w:lang w:val="ru-RU"/>
        </w:rPr>
        <w:tab/>
        <w:t>«[•]» [•] 20[•] г.</w:t>
      </w:r>
    </w:p>
    <w:p w14:paraId="3E13E41A" w14:textId="77777777" w:rsidR="00031BD1" w:rsidRPr="00697BC4" w:rsidRDefault="00031BD1">
      <w:pPr>
        <w:tabs>
          <w:tab w:val="right" w:pos="9288"/>
        </w:tabs>
        <w:rPr>
          <w:lang w:val="ru-RU"/>
        </w:rPr>
      </w:pPr>
    </w:p>
    <w:p w14:paraId="79BA1CEF" w14:textId="77777777" w:rsidR="00031BD1" w:rsidRDefault="00102003" w:rsidP="00031BD1">
      <w:pPr>
        <w:ind w:firstLine="720"/>
        <w:jc w:val="both"/>
        <w:rPr>
          <w:lang w:val="ru-RU"/>
        </w:rPr>
      </w:pPr>
      <w:r w:rsidRPr="00697BC4">
        <w:rPr>
          <w:lang w:val="ru-RU"/>
        </w:rPr>
        <w:t xml:space="preserve">ООО «Инженерный центр «Энергия» (ИНН 3702062476, ОГРН </w:t>
      </w:r>
      <w:r w:rsidRPr="00697BC4">
        <w:rPr>
          <w:lang w:val="ru-RU"/>
        </w:rPr>
        <w:t xml:space="preserve">1043700101257), именуемое «Продавец», в лице конкурсного управляющего Федоровой Марии Сергеевны, действующей на основании решения Арбитражного суда города Санкт-Петербурга и Ленинградской области от 09.03.2026 по делу № А56-105876/2024, </w:t>
      </w:r>
    </w:p>
    <w:p w14:paraId="4EBAAF77" w14:textId="69F1BBAF" w:rsidR="00813A43" w:rsidRPr="00697BC4" w:rsidRDefault="00102003" w:rsidP="00031BD1">
      <w:pPr>
        <w:ind w:firstLine="720"/>
        <w:jc w:val="both"/>
        <w:rPr>
          <w:lang w:val="ru-RU"/>
        </w:rPr>
      </w:pPr>
      <w:r w:rsidRPr="00697BC4">
        <w:rPr>
          <w:lang w:val="ru-RU"/>
        </w:rPr>
        <w:t>и [наименование / Ф</w:t>
      </w:r>
      <w:r w:rsidRPr="00697BC4">
        <w:rPr>
          <w:lang w:val="ru-RU"/>
        </w:rPr>
        <w:t>.И.О. Покупателя], именуемый(</w:t>
      </w:r>
      <w:proofErr w:type="spellStart"/>
      <w:r w:rsidRPr="00697BC4">
        <w:rPr>
          <w:lang w:val="ru-RU"/>
        </w:rPr>
        <w:t>ое</w:t>
      </w:r>
      <w:proofErr w:type="spellEnd"/>
      <w:r w:rsidRPr="00697BC4">
        <w:rPr>
          <w:lang w:val="ru-RU"/>
        </w:rPr>
        <w:t>) «Покупатель», в лице [•], действующего на основании [•] (при подписании представителем), составили настоящий акт к договору купли-продажи имущества № [•] от «[•]» [•] 20[•] г. (далее - «Договор») о нижеследующем:</w:t>
      </w:r>
    </w:p>
    <w:p w14:paraId="6AEA4763" w14:textId="77777777" w:rsidR="00813A43" w:rsidRPr="00031BD1" w:rsidRDefault="00102003" w:rsidP="00031BD1">
      <w:pPr>
        <w:jc w:val="both"/>
        <w:rPr>
          <w:lang w:val="ru-RU"/>
        </w:rPr>
      </w:pPr>
      <w:r w:rsidRPr="00031BD1">
        <w:rPr>
          <w:lang w:val="ru-RU"/>
        </w:rPr>
        <w:t>1. Продаве</w:t>
      </w:r>
      <w:r w:rsidRPr="00031BD1">
        <w:rPr>
          <w:lang w:val="ru-RU"/>
        </w:rPr>
        <w:t xml:space="preserve">ц передал, а Покупатель принял в полном составе </w:t>
      </w:r>
      <w:r w:rsidRPr="00031BD1">
        <w:rPr>
          <w:lang w:val="ru-RU"/>
        </w:rPr>
        <w:t>Лот</w:t>
      </w:r>
      <w:r w:rsidRPr="00031BD1">
        <w:rPr>
          <w:lang w:val="ru-RU"/>
        </w:rPr>
        <w:t xml:space="preserve"> № 1 </w:t>
      </w:r>
      <w:r w:rsidRPr="00031BD1">
        <w:rPr>
          <w:lang w:val="ru-RU"/>
        </w:rPr>
        <w:t>Торгов № 2</w:t>
      </w:r>
      <w:r w:rsidRPr="00031BD1">
        <w:rPr>
          <w:lang w:val="ru-RU"/>
        </w:rPr>
        <w:t xml:space="preserve">, </w:t>
      </w:r>
      <w:r w:rsidRPr="00031BD1">
        <w:rPr>
          <w:lang w:val="ru-RU"/>
        </w:rPr>
        <w:t>имущество которого перечислено</w:t>
      </w:r>
      <w:r w:rsidRPr="00031BD1">
        <w:rPr>
          <w:lang w:val="ru-RU"/>
        </w:rPr>
        <w:t xml:space="preserve"> в Приложении № 1 к Договору. Наименования</w:t>
      </w:r>
      <w:r w:rsidRPr="00031BD1">
        <w:rPr>
          <w:lang w:val="ru-RU"/>
        </w:rPr>
        <w:t>, кадастровые</w:t>
      </w:r>
      <w:r w:rsidRPr="00031BD1">
        <w:rPr>
          <w:lang w:val="ru-RU"/>
        </w:rPr>
        <w:t xml:space="preserve">, инвентарные и заводские номера переданного Имущества соответствуют Приложению № 1 к </w:t>
      </w:r>
      <w:r w:rsidRPr="00031BD1">
        <w:rPr>
          <w:lang w:val="ru-RU"/>
        </w:rPr>
        <w:t>Договору.</w:t>
      </w:r>
    </w:p>
    <w:p w14:paraId="38C19508" w14:textId="77777777" w:rsidR="00813A43" w:rsidRPr="00031BD1" w:rsidRDefault="00102003" w:rsidP="00031BD1">
      <w:pPr>
        <w:jc w:val="both"/>
        <w:rPr>
          <w:lang w:val="ru-RU"/>
        </w:rPr>
      </w:pPr>
      <w:r w:rsidRPr="00031BD1">
        <w:rPr>
          <w:lang w:val="ru-RU"/>
        </w:rPr>
        <w:t>2. Имущество передано по месту его нахождения</w:t>
      </w:r>
      <w:r w:rsidRPr="00031BD1">
        <w:rPr>
          <w:lang w:val="ru-RU"/>
        </w:rPr>
        <w:t>, указанному в Приложении № 1 к Договору</w:t>
      </w:r>
      <w:r w:rsidRPr="00031BD1">
        <w:rPr>
          <w:lang w:val="ru-RU"/>
        </w:rPr>
        <w:t>.</w:t>
      </w:r>
    </w:p>
    <w:p w14:paraId="757F1551" w14:textId="77777777" w:rsidR="00813A43" w:rsidRPr="00031BD1" w:rsidRDefault="00102003" w:rsidP="00031BD1">
      <w:pPr>
        <w:jc w:val="both"/>
        <w:rPr>
          <w:lang w:val="ru-RU"/>
        </w:rPr>
      </w:pPr>
      <w:r w:rsidRPr="00031BD1">
        <w:rPr>
          <w:lang w:val="ru-RU"/>
        </w:rPr>
        <w:t xml:space="preserve">3. Цена Имущества по Договору составляет [сумма цифрами] ([сумма прописью]) рублей [•] копеек, без НДС. Продавец подтверждает полную оплату Имущества с учетом </w:t>
      </w:r>
      <w:r w:rsidRPr="00031BD1">
        <w:rPr>
          <w:lang w:val="ru-RU"/>
        </w:rPr>
        <w:t>зачета задатка</w:t>
      </w:r>
      <w:r w:rsidRPr="00031BD1">
        <w:rPr>
          <w:lang w:val="ru-RU"/>
        </w:rPr>
        <w:t xml:space="preserve">. Для смешанного лота платежи по Залоговой и </w:t>
      </w:r>
      <w:proofErr w:type="spellStart"/>
      <w:r w:rsidRPr="00031BD1">
        <w:rPr>
          <w:lang w:val="ru-RU"/>
        </w:rPr>
        <w:t>Незалоговой</w:t>
      </w:r>
      <w:proofErr w:type="spellEnd"/>
      <w:r w:rsidRPr="00031BD1">
        <w:rPr>
          <w:lang w:val="ru-RU"/>
        </w:rPr>
        <w:t xml:space="preserve"> частям поступили на соответствующие счета Продавца</w:t>
      </w:r>
      <w:r w:rsidRPr="00031BD1">
        <w:rPr>
          <w:lang w:val="ru-RU"/>
        </w:rPr>
        <w:t>. Дата полной оплаты: «[•]» [•] 20[•] г. Реквизиты подтверждающих платежных документов: [•].</w:t>
      </w:r>
    </w:p>
    <w:p w14:paraId="2761B438" w14:textId="77777777" w:rsidR="00813A43" w:rsidRPr="00031BD1" w:rsidRDefault="00102003" w:rsidP="00031BD1">
      <w:pPr>
        <w:jc w:val="both"/>
        <w:rPr>
          <w:lang w:val="ru-RU"/>
        </w:rPr>
      </w:pPr>
      <w:r w:rsidRPr="00031BD1">
        <w:rPr>
          <w:lang w:val="ru-RU"/>
        </w:rPr>
        <w:t>4. При приемке Покупатель осмотрел Имущест</w:t>
      </w:r>
      <w:r w:rsidRPr="00031BD1">
        <w:rPr>
          <w:lang w:val="ru-RU"/>
        </w:rPr>
        <w:t>во, проверил его состав, идентифицирующие признаки, комплектность и фактическое состояние с учетом сведений Приложения № 1 и пункта 3.4 Договора. Замечания по результатам приемки отсутствуют.</w:t>
      </w:r>
    </w:p>
    <w:p w14:paraId="6A4BA27B" w14:textId="77777777" w:rsidR="00813A43" w:rsidRPr="00031BD1" w:rsidRDefault="00102003" w:rsidP="00031BD1">
      <w:pPr>
        <w:jc w:val="both"/>
        <w:rPr>
          <w:lang w:val="ru-RU"/>
        </w:rPr>
      </w:pPr>
      <w:r w:rsidRPr="00031BD1">
        <w:rPr>
          <w:lang w:val="ru-RU"/>
        </w:rPr>
        <w:t>5. Одновременно с Имуществом переданы имеющиеся документы и прин</w:t>
      </w:r>
      <w:r w:rsidRPr="00031BD1">
        <w:rPr>
          <w:lang w:val="ru-RU"/>
        </w:rPr>
        <w:t>адлежности: [•].</w:t>
      </w:r>
    </w:p>
    <w:p w14:paraId="72A5363A" w14:textId="77777777" w:rsidR="00813A43" w:rsidRPr="00697BC4" w:rsidRDefault="00102003" w:rsidP="00031BD1">
      <w:pPr>
        <w:jc w:val="both"/>
        <w:rPr>
          <w:lang w:val="ru-RU"/>
        </w:rPr>
      </w:pPr>
      <w:r w:rsidRPr="00031BD1">
        <w:rPr>
          <w:lang w:val="ru-RU"/>
        </w:rPr>
        <w:t xml:space="preserve">6. С момента подписания настоящего Акта к Покупателю переходят риск случайной гибели или случайного повреждения </w:t>
      </w:r>
      <w:r w:rsidRPr="00031BD1">
        <w:rPr>
          <w:lang w:val="ru-RU"/>
        </w:rPr>
        <w:t>Имущества и право собственности на движимое имущество</w:t>
      </w:r>
      <w:r w:rsidRPr="00031BD1">
        <w:rPr>
          <w:lang w:val="ru-RU"/>
        </w:rPr>
        <w:t xml:space="preserve">. </w:t>
      </w:r>
      <w:r w:rsidRPr="00031BD1">
        <w:rPr>
          <w:lang w:val="ru-RU"/>
        </w:rPr>
        <w:t>Право собственности на недвижимое имущество переходит к Покупателю с мом</w:t>
      </w:r>
      <w:r w:rsidRPr="00031BD1">
        <w:rPr>
          <w:lang w:val="ru-RU"/>
        </w:rPr>
        <w:t>ента государственной регистрации перехода права. Демонтаж, погрузка и вывоз движимого имущества</w:t>
      </w:r>
      <w:r w:rsidRPr="00031BD1">
        <w:rPr>
          <w:lang w:val="ru-RU"/>
        </w:rPr>
        <w:t xml:space="preserve"> Покупатель осуществляет за свой счет в порядке и срок, установленные разделом 4 Договора.</w:t>
      </w:r>
    </w:p>
    <w:p w14:paraId="471E3E57" w14:textId="77777777" w:rsidR="00813A43" w:rsidRPr="00697BC4" w:rsidRDefault="00102003" w:rsidP="00031BD1">
      <w:pPr>
        <w:jc w:val="both"/>
        <w:rPr>
          <w:lang w:val="ru-RU"/>
        </w:rPr>
      </w:pPr>
      <w:r w:rsidRPr="00697BC4">
        <w:rPr>
          <w:lang w:val="ru-RU"/>
        </w:rPr>
        <w:t>7. Настоящий Акт является неотъемлемой частью Договора и составлен в д</w:t>
      </w:r>
      <w:r w:rsidRPr="00697BC4">
        <w:rPr>
          <w:lang w:val="ru-RU"/>
        </w:rPr>
        <w:t>вух экземплярах равной юридической силы, по одному для каждой Стороны.</w:t>
      </w:r>
    </w:p>
    <w:p w14:paraId="6E4A5F67" w14:textId="77777777" w:rsidR="00813A43" w:rsidRPr="00697BC4" w:rsidRDefault="00102003">
      <w:pPr>
        <w:tabs>
          <w:tab w:val="left" w:pos="4968"/>
        </w:tabs>
        <w:rPr>
          <w:lang w:val="ru-RU"/>
        </w:rPr>
      </w:pPr>
      <w:r w:rsidRPr="00697BC4">
        <w:rPr>
          <w:b/>
          <w:lang w:val="ru-RU"/>
        </w:rPr>
        <w:t>ПРОДАВЕЦ</w:t>
      </w:r>
      <w:r w:rsidRPr="00697BC4">
        <w:rPr>
          <w:b/>
          <w:lang w:val="ru-RU"/>
        </w:rPr>
        <w:tab/>
        <w:t>ПОКУПАТЕЛЬ</w:t>
      </w:r>
    </w:p>
    <w:p w14:paraId="363ADD6B" w14:textId="77777777" w:rsidR="00813A43" w:rsidRPr="00697BC4" w:rsidRDefault="00102003">
      <w:pPr>
        <w:tabs>
          <w:tab w:val="left" w:pos="4968"/>
        </w:tabs>
        <w:rPr>
          <w:lang w:val="ru-RU"/>
        </w:rPr>
      </w:pPr>
      <w:r w:rsidRPr="00697BC4">
        <w:rPr>
          <w:lang w:val="ru-RU"/>
        </w:rPr>
        <w:t>Конкурсный управляющий</w:t>
      </w:r>
      <w:r w:rsidRPr="00697BC4">
        <w:rPr>
          <w:lang w:val="ru-RU"/>
        </w:rPr>
        <w:tab/>
        <w:t>[•]</w:t>
      </w:r>
    </w:p>
    <w:p w14:paraId="0B4D1409" w14:textId="77777777" w:rsidR="00813A43" w:rsidRPr="00697BC4" w:rsidRDefault="00102003">
      <w:pPr>
        <w:tabs>
          <w:tab w:val="left" w:pos="4968"/>
        </w:tabs>
        <w:rPr>
          <w:lang w:val="ru-RU"/>
        </w:rPr>
      </w:pPr>
      <w:r w:rsidRPr="00697BC4">
        <w:rPr>
          <w:lang w:val="ru-RU"/>
        </w:rPr>
        <w:t>____________ / Федорова М.С. /</w:t>
      </w:r>
      <w:r w:rsidRPr="00697BC4">
        <w:rPr>
          <w:lang w:val="ru-RU"/>
        </w:rPr>
        <w:tab/>
        <w:t>____________ / [Ф.И.О.] /</w:t>
      </w:r>
    </w:p>
    <w:sectPr w:rsidR="00813A43" w:rsidRPr="00697BC4" w:rsidSect="00034616">
      <w:footerReference w:type="default" r:id="rId8"/>
      <w:pgSz w:w="11906" w:h="16838"/>
      <w:pgMar w:top="1134" w:right="850" w:bottom="1134" w:left="1701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E9CB0" w14:textId="77777777" w:rsidR="00102003" w:rsidRDefault="00102003">
      <w:pPr>
        <w:spacing w:after="0" w:line="240" w:lineRule="auto"/>
      </w:pPr>
      <w:r>
        <w:separator/>
      </w:r>
    </w:p>
  </w:endnote>
  <w:endnote w:type="continuationSeparator" w:id="0">
    <w:p w14:paraId="68B8359D" w14:textId="77777777" w:rsidR="00102003" w:rsidRDefault="0010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5663" w14:textId="77777777" w:rsidR="009F60A0" w:rsidRDefault="000B318D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15477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1EC1F" w14:textId="77777777" w:rsidR="00102003" w:rsidRDefault="00102003">
      <w:pPr>
        <w:spacing w:after="0" w:line="240" w:lineRule="auto"/>
      </w:pPr>
      <w:r>
        <w:separator/>
      </w:r>
    </w:p>
  </w:footnote>
  <w:footnote w:type="continuationSeparator" w:id="0">
    <w:p w14:paraId="27C04317" w14:textId="77777777" w:rsidR="00102003" w:rsidRDefault="00102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BD1"/>
    <w:rsid w:val="00034616"/>
    <w:rsid w:val="00057B72"/>
    <w:rsid w:val="0006063C"/>
    <w:rsid w:val="000B318D"/>
    <w:rsid w:val="00102003"/>
    <w:rsid w:val="0015074B"/>
    <w:rsid w:val="00154776"/>
    <w:rsid w:val="00243371"/>
    <w:rsid w:val="0029639D"/>
    <w:rsid w:val="00326F90"/>
    <w:rsid w:val="00697BC4"/>
    <w:rsid w:val="006A187A"/>
    <w:rsid w:val="00813A43"/>
    <w:rsid w:val="008C0911"/>
    <w:rsid w:val="009F60A0"/>
    <w:rsid w:val="00AA1D8D"/>
    <w:rsid w:val="00B47730"/>
    <w:rsid w:val="00B8761D"/>
    <w:rsid w:val="00CB0664"/>
    <w:rsid w:val="00F7740D"/>
    <w:rsid w:val="00FC693F"/>
    <w:rsid w:val="00FE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CABBF1"/>
  <w14:defaultImageDpi w14:val="300"/>
  <w15:docId w15:val="{4F31FDBA-854D-4B3C-9A01-09924571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b">
    <w:name w:val="annotation subject"/>
    <w:basedOn w:val="aff8"/>
    <w:next w:val="aff8"/>
    <w:link w:val="affc"/>
    <w:uiPriority w:val="99"/>
    <w:semiHidden/>
    <w:unhideWhenUsed/>
    <w:rsid w:val="00154776"/>
    <w:rPr>
      <w:b/>
      <w:bCs/>
    </w:rPr>
  </w:style>
  <w:style w:type="character" w:customStyle="1" w:styleId="affc">
    <w:name w:val="Тема примечания Знак"/>
    <w:basedOn w:val="aff9"/>
    <w:link w:val="affb"/>
    <w:uiPriority w:val="99"/>
    <w:semiHidden/>
    <w:rsid w:val="00154776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3256</Words>
  <Characters>18563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договора купли-продажи имущества ООО «ИЦ «Энергия»</vt:lpstr>
      <vt:lpstr/>
    </vt:vector>
  </TitlesOfParts>
  <Manager/>
  <Company/>
  <LinksUpToDate>false</LinksUpToDate>
  <CharactersWithSpaces>21776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имущества ООО «ИЦ «Энергия»</dc:title>
  <dc:subject>Единый лот № 1 — семь объектов движимого имущества</dc:subject>
  <dc:creator/>
  <cp:keywords/>
  <dc:description/>
  <cp:lastModifiedBy>Impala</cp:lastModifiedBy>
  <cp:revision>8</cp:revision>
  <dcterms:created xsi:type="dcterms:W3CDTF">2013-12-23T23:15:00Z</dcterms:created>
  <dcterms:modified xsi:type="dcterms:W3CDTF">2026-11-03T13:38:00Z</dcterms:modified>
  <cp:category/>
</cp:coreProperties>
</file>