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CF73C" w14:textId="77777777" w:rsidR="00797E94" w:rsidRPr="00797E94" w:rsidRDefault="00797E94" w:rsidP="00797E94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kern w:val="0"/>
          <w:szCs w:val="28"/>
          <w:lang w:val="x-none" w:eastAsia="x-none" w:bidi="ar-SA"/>
        </w:rPr>
      </w:pPr>
      <w:r w:rsidRPr="00797E94">
        <w:rPr>
          <w:rFonts w:eastAsia="Times New Roman" w:cs="Times New Roman"/>
          <w:kern w:val="0"/>
          <w:szCs w:val="28"/>
          <w:lang w:val="ru-RU" w:eastAsia="x-none" w:bidi="ar-SA"/>
        </w:rPr>
        <w:t>А</w:t>
      </w:r>
      <w:r w:rsidRPr="00797E94">
        <w:rPr>
          <w:rFonts w:eastAsia="Times New Roman" w:cs="Times New Roman"/>
          <w:kern w:val="0"/>
          <w:szCs w:val="28"/>
          <w:lang w:val="x-none" w:eastAsia="x-none" w:bidi="ar-SA"/>
        </w:rPr>
        <w:t>РБИТРАЖНЫЙ УПРАВЛЯЮЩИЙ</w:t>
      </w:r>
    </w:p>
    <w:p w14:paraId="5AB58107" w14:textId="77777777" w:rsidR="00797E94" w:rsidRPr="00797E94" w:rsidRDefault="00797E94" w:rsidP="00797E94">
      <w:pPr>
        <w:suppressAutoHyphens w:val="0"/>
        <w:autoSpaceDE w:val="0"/>
        <w:adjustRightInd w:val="0"/>
        <w:spacing w:line="276" w:lineRule="auto"/>
        <w:jc w:val="center"/>
        <w:textAlignment w:val="auto"/>
        <w:rPr>
          <w:rFonts w:ascii="Monotype Corsiva" w:eastAsia="Times New Roman" w:hAnsi="Monotype Corsiva" w:cs="Times New Roman"/>
          <w:kern w:val="0"/>
          <w:sz w:val="48"/>
          <w:szCs w:val="52"/>
          <w:lang w:val="ru-RU" w:eastAsia="ru-RU" w:bidi="ar-SA"/>
        </w:rPr>
      </w:pPr>
      <w:r w:rsidRPr="00797E94">
        <w:rPr>
          <w:rFonts w:ascii="Monotype Corsiva" w:eastAsia="Times New Roman" w:hAnsi="Monotype Corsiva" w:cs="Times New Roman"/>
          <w:noProof/>
          <w:kern w:val="0"/>
          <w:sz w:val="48"/>
          <w:szCs w:val="52"/>
          <w:lang w:val="ru-RU" w:eastAsia="ru-RU" w:bidi="ar-SA"/>
        </w:rPr>
        <w:t>Богомолова Юлия Евгеньевна</w:t>
      </w:r>
    </w:p>
    <w:p w14:paraId="0023C748" w14:textId="77777777" w:rsidR="00797E94" w:rsidRPr="00797E94" w:rsidRDefault="00797E94" w:rsidP="00797E94">
      <w:pPr>
        <w:suppressAutoHyphens w:val="0"/>
        <w:autoSpaceDE w:val="0"/>
        <w:adjustRightInd w:val="0"/>
        <w:spacing w:line="276" w:lineRule="auto"/>
        <w:jc w:val="center"/>
        <w:textAlignment w:val="auto"/>
        <w:rPr>
          <w:rFonts w:eastAsia="Times New Roman" w:cs="Times New Roman"/>
          <w:kern w:val="0"/>
          <w:sz w:val="16"/>
          <w:szCs w:val="16"/>
          <w:lang w:val="ru-RU" w:eastAsia="ru-RU" w:bidi="ar-SA"/>
        </w:rPr>
      </w:pPr>
      <w:r w:rsidRPr="00797E94">
        <w:rPr>
          <w:rFonts w:eastAsia="Times New Roman" w:cs="Times New Roman"/>
          <w:noProof/>
          <w:kern w:val="0"/>
          <w:sz w:val="16"/>
          <w:szCs w:val="16"/>
          <w:lang w:val="ru-RU" w:eastAsia="ru-RU" w:bidi="ar-SA"/>
        </w:rPr>
        <w:t>Союз «Саморегулируемая организация «Гильдия арбитражных управляющих»</w:t>
      </w:r>
    </w:p>
    <w:p w14:paraId="77A0D18C" w14:textId="17FD94F8" w:rsidR="00797E94" w:rsidRPr="00797E94" w:rsidRDefault="00797E94" w:rsidP="00797E94">
      <w:pPr>
        <w:suppressAutoHyphens w:val="0"/>
        <w:autoSpaceDE w:val="0"/>
        <w:adjustRightInd w:val="0"/>
        <w:spacing w:line="276" w:lineRule="auto"/>
        <w:jc w:val="both"/>
        <w:textAlignment w:val="auto"/>
        <w:rPr>
          <w:rFonts w:eastAsia="Times New Roman" w:cs="Times New Roman"/>
          <w:kern w:val="0"/>
          <w:sz w:val="20"/>
          <w:szCs w:val="20"/>
          <w:lang w:val="ru-RU" w:eastAsia="ru-RU" w:bidi="ar-SA"/>
        </w:rPr>
      </w:pPr>
      <w:r w:rsidRPr="00797E94">
        <w:rPr>
          <w:rFonts w:eastAsia="Times New Roman" w:cs="Times New Roman"/>
          <w:noProof/>
          <w:kern w:val="0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DCBD0B" wp14:editId="0B0D4ADC">
                <wp:simplePos x="0" y="0"/>
                <wp:positionH relativeFrom="column">
                  <wp:posOffset>-226695</wp:posOffset>
                </wp:positionH>
                <wp:positionV relativeFrom="paragraph">
                  <wp:posOffset>46990</wp:posOffset>
                </wp:positionV>
                <wp:extent cx="6591300" cy="3810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91300" cy="38100"/>
                        </a:xfrm>
                        <a:prstGeom prst="straightConnector1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72FA1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-17.85pt;margin-top:3.7pt;width:519pt;height: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" strokeweight="2pt">
                <v:stroke dashstyle="1 1" endcap="round"/>
              </v:shape>
            </w:pict>
          </mc:Fallback>
        </mc:AlternateContent>
      </w:r>
    </w:p>
    <w:p w14:paraId="6F93D122" w14:textId="77777777" w:rsidR="00797E94" w:rsidRPr="00797E94" w:rsidRDefault="00797E94" w:rsidP="00797E94">
      <w:pPr>
        <w:suppressAutoHyphens w:val="0"/>
        <w:autoSpaceDE w:val="0"/>
        <w:adjustRightInd w:val="0"/>
        <w:spacing w:line="276" w:lineRule="auto"/>
        <w:jc w:val="both"/>
        <w:textAlignment w:val="auto"/>
        <w:rPr>
          <w:rFonts w:eastAsia="Times New Roman" w:cs="Times New Roman"/>
          <w:bCs/>
          <w:i/>
          <w:kern w:val="0"/>
          <w:sz w:val="20"/>
          <w:szCs w:val="16"/>
          <w:lang w:val="ru-RU" w:eastAsia="ru-RU" w:bidi="ar-SA"/>
        </w:rPr>
      </w:pPr>
      <w:r w:rsidRPr="00797E94">
        <w:rPr>
          <w:rFonts w:eastAsia="Times New Roman" w:cs="Times New Roman"/>
          <w:i/>
          <w:kern w:val="0"/>
          <w:sz w:val="20"/>
          <w:szCs w:val="16"/>
          <w:lang w:val="ru-RU" w:eastAsia="ru-RU" w:bidi="ar-SA"/>
        </w:rPr>
        <w:t xml:space="preserve">ИНН </w:t>
      </w:r>
      <w:r w:rsidRPr="00797E94">
        <w:rPr>
          <w:rFonts w:eastAsia="Times New Roman" w:cs="Times New Roman"/>
          <w:bCs/>
          <w:i/>
          <w:kern w:val="0"/>
          <w:sz w:val="20"/>
          <w:szCs w:val="16"/>
          <w:lang w:val="ru-RU" w:eastAsia="ru-RU" w:bidi="ar-SA"/>
        </w:rPr>
        <w:t>665818036427</w:t>
      </w:r>
    </w:p>
    <w:p w14:paraId="14CAF586" w14:textId="77777777" w:rsidR="00797E94" w:rsidRPr="00797E94" w:rsidRDefault="00797E94" w:rsidP="00797E94">
      <w:pPr>
        <w:suppressAutoHyphens w:val="0"/>
        <w:autoSpaceDE w:val="0"/>
        <w:adjustRightInd w:val="0"/>
        <w:spacing w:line="276" w:lineRule="auto"/>
        <w:jc w:val="both"/>
        <w:textAlignment w:val="auto"/>
        <w:rPr>
          <w:rFonts w:eastAsia="Times New Roman" w:cs="Times New Roman"/>
          <w:bCs/>
          <w:i/>
          <w:kern w:val="0"/>
          <w:sz w:val="20"/>
          <w:szCs w:val="16"/>
          <w:lang w:val="ru-RU" w:eastAsia="ru-RU" w:bidi="ar-SA"/>
        </w:rPr>
      </w:pPr>
      <w:r w:rsidRPr="00797E94">
        <w:rPr>
          <w:rFonts w:eastAsia="Times New Roman" w:cs="Times New Roman"/>
          <w:bCs/>
          <w:i/>
          <w:kern w:val="0"/>
          <w:sz w:val="20"/>
          <w:szCs w:val="16"/>
          <w:lang w:val="ru-RU" w:eastAsia="ru-RU" w:bidi="ar-SA"/>
        </w:rPr>
        <w:t>Почтовый адрес: 236035, г. Калининград, бокс № 5780</w:t>
      </w:r>
    </w:p>
    <w:p w14:paraId="603539D5" w14:textId="4939C602" w:rsidR="00295A75" w:rsidRDefault="00797E94" w:rsidP="00797E94">
      <w:pPr>
        <w:pStyle w:val="Standard"/>
        <w:rPr>
          <w:lang w:val="ru-RU"/>
        </w:rPr>
      </w:pPr>
      <w:r w:rsidRPr="00797E94">
        <w:rPr>
          <w:rFonts w:eastAsia="Times New Roman" w:cs="Times New Roman"/>
          <w:bCs/>
          <w:i/>
          <w:kern w:val="0"/>
          <w:sz w:val="20"/>
          <w:szCs w:val="16"/>
          <w:lang w:val="ru-RU" w:eastAsia="ru-RU" w:bidi="ar-SA"/>
        </w:rPr>
        <w:t>Контактная информация: s_iuliia@mail.ru, тел. 7 922 169 92 90</w:t>
      </w:r>
    </w:p>
    <w:p w14:paraId="74F87891" w14:textId="77777777" w:rsidR="00295A75" w:rsidRDefault="00295A75">
      <w:pPr>
        <w:pStyle w:val="Standard"/>
        <w:jc w:val="center"/>
        <w:rPr>
          <w:lang w:val="ru-RU"/>
        </w:rPr>
      </w:pPr>
    </w:p>
    <w:p w14:paraId="7B364ADC" w14:textId="77777777" w:rsidR="00295A75" w:rsidRDefault="00295A75">
      <w:pPr>
        <w:pStyle w:val="Standard"/>
        <w:jc w:val="center"/>
        <w:rPr>
          <w:lang w:val="ru-RU"/>
        </w:rPr>
      </w:pPr>
    </w:p>
    <w:p w14:paraId="6CE2C13F" w14:textId="39304C65" w:rsidR="00295A75" w:rsidRDefault="00797E94">
      <w:pPr>
        <w:pStyle w:val="Standard"/>
        <w:jc w:val="center"/>
        <w:rPr>
          <w:lang w:val="ru-RU"/>
        </w:rPr>
      </w:pPr>
      <w:r>
        <w:rPr>
          <w:lang w:val="ru-RU"/>
        </w:rPr>
        <w:t>Заявление на отмену торгов</w:t>
      </w:r>
    </w:p>
    <w:p w14:paraId="521C7A4F" w14:textId="77777777" w:rsidR="00295A75" w:rsidRDefault="00295A75">
      <w:pPr>
        <w:pStyle w:val="Standard"/>
        <w:jc w:val="center"/>
        <w:rPr>
          <w:lang w:val="ru-RU"/>
        </w:rPr>
      </w:pPr>
    </w:p>
    <w:p w14:paraId="298CFC3F" w14:textId="77777777" w:rsidR="00295A75" w:rsidRDefault="00295A75">
      <w:pPr>
        <w:pStyle w:val="Standard"/>
        <w:jc w:val="center"/>
        <w:rPr>
          <w:lang w:val="ru-RU"/>
        </w:rPr>
      </w:pPr>
    </w:p>
    <w:p w14:paraId="6F163D9F" w14:textId="77777777" w:rsidR="00797E94" w:rsidRPr="00797E94" w:rsidRDefault="00797E94" w:rsidP="00797E94">
      <w:pPr>
        <w:pStyle w:val="Standard"/>
        <w:ind w:firstLine="706"/>
        <w:jc w:val="both"/>
        <w:rPr>
          <w:lang w:val="ru-RU"/>
        </w:rPr>
      </w:pPr>
      <w:r w:rsidRPr="00797E94">
        <w:rPr>
          <w:lang w:val="ru-RU"/>
        </w:rPr>
        <w:t xml:space="preserve">Финансовый управляющий Богомолова Юлия Евгеньевна (ИНН 665818036427, СНИЛС 191-190-148 57, адрес для направления корреспонденции: 236035, г. Калининград, Бокс №5780, arbitr.torgi@list.ru, тел. +7-499-938-74-30 добавочный 455) - член Союз СРО "ГАУ" - Союз "Саморегулируемая организация "Гильдия арбитражных управляющих" (ИНН 1660062005, ОГРН 1021603626098, место нахождения: 420034, Республика Татарстан, г. Казань, ул. Соловецких Юнг, д.7, оф.1004), являющийся организатором торгов по продаже имущества Галина Альберта Ильшатовича (ИНН 027615209059, СНИЛС 199-804-648 40, 07.07.1992 г.р., место рождения: г. Уфа, Респ. Башкортостан, адрес: 453100, Респ. Башкортостан, г. Стерлитамак, ул. Коммунистическая, д. 66, кв. 58, признанного несостоятельным (банкротом) и в отношении которого решением Арбитражного суда Республики Башкортостан от 21.10.2025г. (рез. ч. 09.10.2025г.(дата публикации: 22.10.2025г.)) по делу №А07-19819/2025, введена процедура реализации имущества, сообщает об отмене проведения электронных торгов по продаже имущества должника, путем публичного предложения в отношении: </w:t>
      </w:r>
    </w:p>
    <w:p w14:paraId="4346EE34" w14:textId="77777777" w:rsidR="00797E94" w:rsidRPr="00797E94" w:rsidRDefault="00797E94" w:rsidP="00797E94">
      <w:pPr>
        <w:pStyle w:val="Standard"/>
        <w:jc w:val="both"/>
        <w:rPr>
          <w:lang w:val="ru-RU"/>
        </w:rPr>
      </w:pPr>
    </w:p>
    <w:p w14:paraId="132D1B08" w14:textId="77777777" w:rsidR="00797E94" w:rsidRPr="00797E94" w:rsidRDefault="00797E94" w:rsidP="00797E94">
      <w:pPr>
        <w:pStyle w:val="Standard"/>
        <w:ind w:firstLine="706"/>
        <w:jc w:val="both"/>
        <w:rPr>
          <w:lang w:val="ru-RU"/>
        </w:rPr>
      </w:pPr>
      <w:r w:rsidRPr="00797E94">
        <w:rPr>
          <w:lang w:val="ru-RU"/>
        </w:rPr>
        <w:t>Лот №1 - Легковой автомобиль прочее марки CHERY ТИГГО 2, 2017 г.в., VIN: LVVDB11B1HE010154. Номер кузова (кабины) LVVDB11B1HE010154. Цвет кузова (кабины) БЕЖЕВЫЙ. Рабочий объём (куб.см) 1497. Мощность (кВТ/л.с.) 78/106.1, начальная цена 566 100 рублей,</w:t>
      </w:r>
    </w:p>
    <w:p w14:paraId="4472C917" w14:textId="77777777" w:rsidR="00797E94" w:rsidRPr="00797E94" w:rsidRDefault="00797E94" w:rsidP="00797E94">
      <w:pPr>
        <w:pStyle w:val="Standard"/>
        <w:jc w:val="both"/>
        <w:rPr>
          <w:lang w:val="ru-RU"/>
        </w:rPr>
      </w:pPr>
    </w:p>
    <w:p w14:paraId="04615FA9" w14:textId="5CB8E23A" w:rsidR="00295A75" w:rsidRDefault="00797E94" w:rsidP="00797E94">
      <w:pPr>
        <w:pStyle w:val="Standard"/>
        <w:ind w:firstLine="706"/>
        <w:jc w:val="both"/>
        <w:rPr>
          <w:lang w:val="ru-RU"/>
        </w:rPr>
      </w:pPr>
      <w:r w:rsidRPr="00797E94">
        <w:rPr>
          <w:lang w:val="ru-RU"/>
        </w:rPr>
        <w:t>по причине освобождения от исполнения обязанностей финансового управляющего Богомоловой Юлии Евгеньевны в деле о несостоятельности (банкротстве) Галина Альберта Ильшатовича. (Определение Арбитражного суда Республики Башкортостан от 01.10.2026г. (резолютивная часть) по делу № А07-19819/2025)</w:t>
      </w:r>
      <w:r>
        <w:rPr>
          <w:lang w:val="ru-RU"/>
        </w:rPr>
        <w:t>.</w:t>
      </w:r>
    </w:p>
    <w:p w14:paraId="3BCBAD3A" w14:textId="0FC161F7" w:rsidR="00797E94" w:rsidRDefault="00797E94" w:rsidP="00797E94">
      <w:pPr>
        <w:pStyle w:val="Standard"/>
        <w:ind w:firstLine="706"/>
        <w:jc w:val="both"/>
        <w:rPr>
          <w:lang w:val="ru-RU"/>
        </w:rPr>
      </w:pPr>
    </w:p>
    <w:p w14:paraId="08D7F6AF" w14:textId="49CFEEC9" w:rsidR="00797E94" w:rsidRDefault="00797E94" w:rsidP="00797E94">
      <w:pPr>
        <w:pStyle w:val="Standard"/>
        <w:ind w:firstLine="706"/>
        <w:jc w:val="both"/>
        <w:rPr>
          <w:lang w:val="ru-RU"/>
        </w:rPr>
      </w:pPr>
      <w:r>
        <w:rPr>
          <w:lang w:val="ru-RU"/>
        </w:rPr>
        <w:t>Финансовый управляющий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Богомолова Ю.Е.</w:t>
      </w:r>
    </w:p>
    <w:p w14:paraId="269F80BB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C9C1B" w14:textId="77777777" w:rsidR="008D48BA" w:rsidRDefault="008D48BA">
      <w:r>
        <w:separator/>
      </w:r>
    </w:p>
  </w:endnote>
  <w:endnote w:type="continuationSeparator" w:id="0">
    <w:p w14:paraId="1D7EAEA5" w14:textId="77777777" w:rsidR="008D48BA" w:rsidRDefault="008D4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1EC66" w14:textId="77777777" w:rsidR="008D48BA" w:rsidRDefault="008D48BA">
      <w:r>
        <w:rPr>
          <w:color w:val="000000"/>
        </w:rPr>
        <w:separator/>
      </w:r>
    </w:p>
  </w:footnote>
  <w:footnote w:type="continuationSeparator" w:id="0">
    <w:p w14:paraId="7FEE4B81" w14:textId="77777777" w:rsidR="008D48BA" w:rsidRDefault="008D48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6F6A2E"/>
    <w:rsid w:val="00700B29"/>
    <w:rsid w:val="00797E94"/>
    <w:rsid w:val="008D48BA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E1CDF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Heading1Char">
    <w:name w:val="Heading 1 Char"/>
    <w:basedOn w:val="a0"/>
    <w:uiPriority w:val="9"/>
    <w:rsid w:val="00797E94"/>
    <w:rPr>
      <w:rFonts w:ascii="Arial" w:eastAsia="Arial" w:hAnsi="Arial" w:cs="Arial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Homa</cp:lastModifiedBy>
  <cp:revision>5</cp:revision>
  <dcterms:created xsi:type="dcterms:W3CDTF">2019-06-28T12:54:00Z</dcterms:created>
  <dcterms:modified xsi:type="dcterms:W3CDTF">2026-10-08T18:28:00Z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