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8C9" w:rsidRPr="00A404CD" w:rsidRDefault="000608C9" w:rsidP="00E755A2">
      <w:pPr>
        <w:pStyle w:val="1"/>
        <w:jc w:val="center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bookmarkStart w:id="0" w:name="_Toc58825077"/>
      <w:r w:rsidRPr="00A404CD">
        <w:rPr>
          <w:rFonts w:ascii="Times New Roman" w:hAnsi="Times New Roman" w:cs="Times New Roman"/>
          <w:color w:val="000000"/>
          <w:kern w:val="0"/>
          <w:sz w:val="20"/>
          <w:szCs w:val="20"/>
        </w:rPr>
        <w:t>СОГЛАШЕНИЕ О ЗАДАТКЕ №___</w:t>
      </w:r>
      <w:bookmarkEnd w:id="0"/>
    </w:p>
    <w:p w:rsidR="000608C9" w:rsidRPr="00A404CD" w:rsidRDefault="000608C9" w:rsidP="00E755A2">
      <w:pPr>
        <w:rPr>
          <w:rFonts w:ascii="Times New Roman" w:hAnsi="Times New Roman"/>
          <w:sz w:val="20"/>
          <w:szCs w:val="20"/>
        </w:rPr>
      </w:pPr>
    </w:p>
    <w:p w:rsidR="000608C9" w:rsidRPr="00A404CD" w:rsidRDefault="00316435" w:rsidP="00994552">
      <w:pPr>
        <w:rPr>
          <w:rFonts w:ascii="Times New Roman" w:hAnsi="Times New Roman"/>
          <w:sz w:val="20"/>
          <w:szCs w:val="20"/>
        </w:rPr>
      </w:pPr>
      <w:r w:rsidRPr="00A404CD">
        <w:rPr>
          <w:rFonts w:ascii="Times New Roman" w:hAnsi="Times New Roman"/>
          <w:sz w:val="20"/>
          <w:szCs w:val="20"/>
        </w:rPr>
        <w:t xml:space="preserve">г. </w:t>
      </w:r>
      <w:r w:rsidR="00645B71">
        <w:rPr>
          <w:rFonts w:ascii="Times New Roman" w:hAnsi="Times New Roman"/>
          <w:sz w:val="20"/>
          <w:szCs w:val="20"/>
        </w:rPr>
        <w:t>Барнаул</w:t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EA0975">
        <w:rPr>
          <w:rFonts w:ascii="Times New Roman" w:hAnsi="Times New Roman"/>
          <w:sz w:val="20"/>
          <w:szCs w:val="20"/>
        </w:rPr>
        <w:t xml:space="preserve">            </w:t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  <w:t xml:space="preserve"> </w:t>
      </w:r>
      <w:r w:rsidR="00EA0975">
        <w:rPr>
          <w:rFonts w:ascii="Times New Roman" w:hAnsi="Times New Roman"/>
          <w:sz w:val="20"/>
          <w:szCs w:val="20"/>
        </w:rPr>
        <w:t xml:space="preserve">                                           </w:t>
      </w:r>
      <w:r w:rsidR="000608C9" w:rsidRPr="00A404CD">
        <w:rPr>
          <w:rFonts w:ascii="Times New Roman" w:hAnsi="Times New Roman"/>
          <w:sz w:val="20"/>
          <w:szCs w:val="20"/>
        </w:rPr>
        <w:t>«____» ___________ 20___ г.</w:t>
      </w:r>
    </w:p>
    <w:p w:rsidR="000608C9" w:rsidRPr="00A404CD" w:rsidRDefault="000608C9" w:rsidP="00E755A2">
      <w:pPr>
        <w:pStyle w:val="ConsNonformat"/>
        <w:widowControl/>
        <w:jc w:val="both"/>
        <w:rPr>
          <w:rFonts w:ascii="Times New Roman" w:hAnsi="Times New Roman" w:cs="Times New Roman"/>
        </w:rPr>
      </w:pPr>
      <w:proofErr w:type="gramStart"/>
      <w:r w:rsidRPr="00A404CD">
        <w:rPr>
          <w:rFonts w:ascii="Times New Roman" w:hAnsi="Times New Roman" w:cs="Times New Roman"/>
          <w:b/>
        </w:rPr>
        <w:t>_______________________________________________________________________</w:t>
      </w:r>
      <w:r w:rsidRPr="00A404CD">
        <w:rPr>
          <w:rFonts w:ascii="Times New Roman" w:hAnsi="Times New Roman" w:cs="Times New Roman"/>
        </w:rPr>
        <w:t xml:space="preserve">, именуем__ в дальнейшем </w:t>
      </w:r>
      <w:r w:rsidRPr="00A404CD">
        <w:rPr>
          <w:rFonts w:ascii="Times New Roman" w:hAnsi="Times New Roman" w:cs="Times New Roman"/>
          <w:b/>
        </w:rPr>
        <w:t>Претендент</w:t>
      </w:r>
      <w:r w:rsidRPr="00A404CD">
        <w:rPr>
          <w:rFonts w:ascii="Times New Roman" w:hAnsi="Times New Roman" w:cs="Times New Roman"/>
        </w:rPr>
        <w:t xml:space="preserve">, </w:t>
      </w:r>
      <w:proofErr w:type="spellStart"/>
      <w:r w:rsidRPr="00A404CD">
        <w:rPr>
          <w:rFonts w:ascii="Times New Roman" w:hAnsi="Times New Roman" w:cs="Times New Roman"/>
        </w:rPr>
        <w:t>намеревающ</w:t>
      </w:r>
      <w:proofErr w:type="spellEnd"/>
      <w:r w:rsidRPr="00A404CD">
        <w:rPr>
          <w:rFonts w:ascii="Times New Roman" w:hAnsi="Times New Roman" w:cs="Times New Roman"/>
        </w:rPr>
        <w:t>___  стать участником открытых торгов в форме аукциона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, открытого по составу участников и форме подачи предложения о цене, проводимого на электронной площадке  </w:t>
      </w:r>
      <w:r w:rsidR="0021032F" w:rsidRPr="0021032F">
        <w:rPr>
          <w:rFonts w:ascii="Times New Roman" w:hAnsi="Times New Roman" w:cs="Times New Roman"/>
        </w:rPr>
        <w:t>ЭТП «НИС», размещенной в сети интернет по адресу: (</w:t>
      </w:r>
      <w:hyperlink r:id="rId6" w:history="1">
        <w:r w:rsidR="0021032F" w:rsidRPr="00921907">
          <w:rPr>
            <w:rStyle w:val="ae"/>
            <w:rFonts w:ascii="Times New Roman" w:hAnsi="Times New Roman" w:cs="Times New Roman"/>
          </w:rPr>
          <w:t>http://www.nistp.ru</w:t>
        </w:r>
      </w:hyperlink>
      <w:r w:rsidR="0021032F" w:rsidRPr="0021032F">
        <w:rPr>
          <w:rFonts w:ascii="Times New Roman" w:hAnsi="Times New Roman" w:cs="Times New Roman"/>
        </w:rPr>
        <w:t>)</w:t>
      </w:r>
      <w:r w:rsidR="0021032F">
        <w:rPr>
          <w:rFonts w:ascii="Times New Roman" w:hAnsi="Times New Roman" w:cs="Times New Roman"/>
        </w:rPr>
        <w:t xml:space="preserve"> </w:t>
      </w:r>
      <w:r w:rsidR="009A6C4A" w:rsidRPr="00A404CD">
        <w:rPr>
          <w:rFonts w:ascii="Times New Roman" w:hAnsi="Times New Roman" w:cs="Times New Roman"/>
        </w:rPr>
        <w:t>.</w:t>
      </w:r>
      <w:r w:rsidR="00C33F34" w:rsidRPr="00A404CD">
        <w:rPr>
          <w:rFonts w:ascii="Times New Roman" w:hAnsi="Times New Roman" w:cs="Times New Roman"/>
          <w:snapToGrid w:val="0"/>
          <w:color w:val="000000"/>
        </w:rPr>
        <w:t xml:space="preserve">по продаже имущества </w:t>
      </w:r>
      <w:r w:rsidR="00EA0975">
        <w:rPr>
          <w:rFonts w:ascii="Times New Roman" w:hAnsi="Times New Roman"/>
          <w:snapToGrid w:val="0"/>
          <w:color w:val="000000"/>
        </w:rPr>
        <w:t>ООО «</w:t>
      </w:r>
      <w:r w:rsidR="00645B71">
        <w:rPr>
          <w:rFonts w:ascii="Times New Roman" w:hAnsi="Times New Roman"/>
          <w:snapToGrid w:val="0"/>
          <w:color w:val="000000"/>
        </w:rPr>
        <w:t>УК «</w:t>
      </w:r>
      <w:r w:rsidR="0021032F">
        <w:rPr>
          <w:rFonts w:ascii="Times New Roman" w:hAnsi="Times New Roman"/>
          <w:snapToGrid w:val="0"/>
          <w:color w:val="000000"/>
        </w:rPr>
        <w:t>Светлова</w:t>
      </w:r>
      <w:r w:rsidR="00EA0975">
        <w:rPr>
          <w:rFonts w:ascii="Times New Roman" w:hAnsi="Times New Roman"/>
          <w:snapToGrid w:val="0"/>
          <w:color w:val="000000"/>
        </w:rPr>
        <w:t>»</w:t>
      </w:r>
      <w:r w:rsidR="00EA0975" w:rsidRPr="00B716B1">
        <w:rPr>
          <w:rFonts w:ascii="Times New Roman" w:hAnsi="Times New Roman"/>
          <w:snapToGrid w:val="0"/>
          <w:color w:val="000000"/>
        </w:rPr>
        <w:t>, признанно</w:t>
      </w:r>
      <w:r w:rsidR="00645B71">
        <w:rPr>
          <w:rFonts w:ascii="Times New Roman" w:hAnsi="Times New Roman"/>
          <w:snapToGrid w:val="0"/>
          <w:color w:val="000000"/>
        </w:rPr>
        <w:t>го</w:t>
      </w:r>
      <w:r w:rsidR="00EA0975" w:rsidRPr="00B716B1">
        <w:rPr>
          <w:rFonts w:ascii="Times New Roman" w:hAnsi="Times New Roman"/>
          <w:snapToGrid w:val="0"/>
          <w:color w:val="000000"/>
        </w:rPr>
        <w:t xml:space="preserve"> </w:t>
      </w:r>
      <w:r w:rsidR="00EA0975">
        <w:rPr>
          <w:rFonts w:ascii="Times New Roman" w:hAnsi="Times New Roman"/>
        </w:rPr>
        <w:t>решением Арбитражного суда</w:t>
      </w:r>
      <w:r w:rsidR="00EA0975" w:rsidRPr="00B716B1">
        <w:rPr>
          <w:rFonts w:ascii="Times New Roman" w:hAnsi="Times New Roman"/>
        </w:rPr>
        <w:t xml:space="preserve"> </w:t>
      </w:r>
      <w:r w:rsidR="00EA0975" w:rsidRPr="00C03827">
        <w:rPr>
          <w:rFonts w:ascii="Times New Roman" w:hAnsi="Times New Roman"/>
          <w:szCs w:val="24"/>
        </w:rPr>
        <w:t xml:space="preserve">Алтайского края от </w:t>
      </w:r>
      <w:r w:rsidR="0021032F">
        <w:rPr>
          <w:rFonts w:ascii="Times New Roman" w:hAnsi="Times New Roman"/>
          <w:szCs w:val="24"/>
        </w:rPr>
        <w:t>20 сентября 2024</w:t>
      </w:r>
      <w:r w:rsidR="00EA0975" w:rsidRPr="00C03827">
        <w:rPr>
          <w:rFonts w:ascii="Times New Roman" w:hAnsi="Times New Roman"/>
          <w:szCs w:val="24"/>
        </w:rPr>
        <w:t xml:space="preserve"> года по делу </w:t>
      </w:r>
      <w:r w:rsidR="0021032F" w:rsidRPr="0021032F">
        <w:rPr>
          <w:rFonts w:ascii="Times New Roman" w:hAnsi="Times New Roman"/>
          <w:szCs w:val="24"/>
        </w:rPr>
        <w:t>А03-20437/2023</w:t>
      </w:r>
      <w:r w:rsidR="00EA0975">
        <w:rPr>
          <w:rFonts w:ascii="Times New Roman" w:hAnsi="Times New Roman"/>
          <w:szCs w:val="24"/>
        </w:rPr>
        <w:t xml:space="preserve"> </w:t>
      </w:r>
      <w:r w:rsidR="00EA0975" w:rsidRPr="00B716B1">
        <w:rPr>
          <w:rFonts w:ascii="Times New Roman" w:hAnsi="Times New Roman"/>
          <w:snapToGrid w:val="0"/>
          <w:color w:val="000000"/>
        </w:rPr>
        <w:t>несостоятельн</w:t>
      </w:r>
      <w:r w:rsidR="00EA0975">
        <w:rPr>
          <w:rFonts w:ascii="Times New Roman" w:hAnsi="Times New Roman"/>
          <w:snapToGrid w:val="0"/>
          <w:color w:val="000000"/>
        </w:rPr>
        <w:t>ым</w:t>
      </w:r>
      <w:proofErr w:type="gramEnd"/>
      <w:r w:rsidR="00EA0975" w:rsidRPr="00B716B1">
        <w:rPr>
          <w:rFonts w:ascii="Times New Roman" w:hAnsi="Times New Roman"/>
          <w:snapToGrid w:val="0"/>
          <w:color w:val="000000"/>
        </w:rPr>
        <w:t xml:space="preserve"> (банкротом)</w:t>
      </w:r>
      <w:r w:rsidR="00EA0975" w:rsidRPr="00B716B1">
        <w:rPr>
          <w:rFonts w:ascii="Times New Roman" w:hAnsi="Times New Roman"/>
          <w:bCs/>
          <w:snapToGrid w:val="0"/>
          <w:color w:val="000000"/>
        </w:rPr>
        <w:t xml:space="preserve">, </w:t>
      </w:r>
      <w:r w:rsidRPr="00A404CD">
        <w:rPr>
          <w:rFonts w:ascii="Times New Roman" w:hAnsi="Times New Roman" w:cs="Times New Roman"/>
        </w:rPr>
        <w:t xml:space="preserve"> в лице ________________________________________________ </w:t>
      </w:r>
      <w:proofErr w:type="gramStart"/>
      <w:r w:rsidRPr="00A404CD">
        <w:rPr>
          <w:rFonts w:ascii="Times New Roman" w:hAnsi="Times New Roman" w:cs="Times New Roman"/>
        </w:rPr>
        <w:t>действующего</w:t>
      </w:r>
      <w:proofErr w:type="gramEnd"/>
      <w:r w:rsidRPr="00A404CD">
        <w:rPr>
          <w:rFonts w:ascii="Times New Roman" w:hAnsi="Times New Roman" w:cs="Times New Roman"/>
        </w:rPr>
        <w:t xml:space="preserve"> на основании _________________, с одной стороны, </w:t>
      </w:r>
    </w:p>
    <w:p w:rsidR="009C653F" w:rsidRPr="00A404CD" w:rsidRDefault="009C653F" w:rsidP="00E755A2">
      <w:pPr>
        <w:pStyle w:val="ConsNonformat"/>
        <w:widowControl/>
        <w:jc w:val="both"/>
        <w:rPr>
          <w:rFonts w:ascii="Times New Roman" w:hAnsi="Times New Roman" w:cs="Times New Roman"/>
        </w:rPr>
      </w:pPr>
    </w:p>
    <w:p w:rsidR="000608C9" w:rsidRPr="00A404CD" w:rsidRDefault="0021032F" w:rsidP="00E865ED">
      <w:pPr>
        <w:pStyle w:val="ac"/>
        <w:jc w:val="both"/>
        <w:outlineLvl w:val="0"/>
        <w:rPr>
          <w:sz w:val="20"/>
        </w:rPr>
      </w:pPr>
      <w:r w:rsidRPr="0021032F">
        <w:rPr>
          <w:sz w:val="20"/>
        </w:rPr>
        <w:t>ООО «УК «Светлова» (ИНН 2209034968, ОГРН 1082209001137), 658200, Алтайский край, Г. РУБЦОВСК, УЛ. СВЕТЛОВА, Д.94, КВ.1 в лице  конкурсного управляющего Седова Дмитрия Игоревича, действующего на основании Решения Арбитражного суда Алтайского края от 20 сентября 2024 года по делу А03-20437/2023</w:t>
      </w:r>
      <w:r w:rsidR="000608C9" w:rsidRPr="00A404CD">
        <w:rPr>
          <w:sz w:val="20"/>
        </w:rPr>
        <w:t>, с другой стороны заключили настоящее Соглашение о нижеследующем:</w:t>
      </w:r>
    </w:p>
    <w:p w:rsidR="000608C9" w:rsidRPr="00A404CD" w:rsidRDefault="000608C9" w:rsidP="009C653F">
      <w:pPr>
        <w:pStyle w:val="ConsNonformat"/>
        <w:rPr>
          <w:rFonts w:ascii="Times New Roman" w:hAnsi="Times New Roman" w:cs="Times New Roman"/>
          <w:color w:val="000000"/>
        </w:rPr>
      </w:pPr>
    </w:p>
    <w:p w:rsidR="00DD3AD2" w:rsidRPr="00A404CD" w:rsidRDefault="000608C9" w:rsidP="00E865E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404CD">
        <w:rPr>
          <w:rFonts w:ascii="Times New Roman" w:hAnsi="Times New Roman"/>
          <w:sz w:val="20"/>
          <w:szCs w:val="20"/>
        </w:rPr>
        <w:t>На основании  настоящего соглашения Претендентперечисляет Продавцу денежную сумму (далее – «Задаток») в соответствии с Порядком и условиями проведения торгов в форме аукциона по продаже</w:t>
      </w:r>
      <w:r w:rsidR="00517E1D" w:rsidRPr="00A404CD">
        <w:rPr>
          <w:rFonts w:ascii="Times New Roman" w:hAnsi="Times New Roman"/>
          <w:sz w:val="20"/>
          <w:szCs w:val="20"/>
        </w:rPr>
        <w:t xml:space="preserve"> имущества</w:t>
      </w:r>
      <w:proofErr w:type="gramStart"/>
      <w:r w:rsidR="00517E1D" w:rsidRPr="00A404CD">
        <w:rPr>
          <w:rFonts w:ascii="Times New Roman" w:hAnsi="Times New Roman"/>
          <w:sz w:val="20"/>
          <w:szCs w:val="20"/>
        </w:rPr>
        <w:t>:</w:t>
      </w:r>
      <w:r w:rsidR="00C31FBD" w:rsidRPr="00A404CD">
        <w:rPr>
          <w:rFonts w:ascii="Times New Roman" w:hAnsi="Times New Roman"/>
          <w:color w:val="FF0000"/>
          <w:sz w:val="20"/>
          <w:szCs w:val="20"/>
        </w:rPr>
        <w:t>(</w:t>
      </w:r>
      <w:proofErr w:type="gramEnd"/>
      <w:r w:rsidR="00C31FBD" w:rsidRPr="00A404CD">
        <w:rPr>
          <w:rFonts w:ascii="Times New Roman" w:hAnsi="Times New Roman"/>
          <w:color w:val="FF0000"/>
          <w:sz w:val="20"/>
          <w:szCs w:val="20"/>
        </w:rPr>
        <w:t>Указывается номер лота и наименование имущества)</w:t>
      </w:r>
    </w:p>
    <w:p w:rsidR="00E865ED" w:rsidRPr="00A404CD" w:rsidRDefault="00E865ED" w:rsidP="00E865E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608C9" w:rsidRPr="00A404CD" w:rsidRDefault="000608C9" w:rsidP="00E865E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404CD">
        <w:rPr>
          <w:rFonts w:ascii="Times New Roman" w:hAnsi="Times New Roman"/>
          <w:sz w:val="20"/>
          <w:szCs w:val="20"/>
        </w:rPr>
        <w:t>В соответствии с Положением Претендент перечисляет Продавцу задаток в размере</w:t>
      </w:r>
      <w:r w:rsidR="00DD3AD2" w:rsidRPr="00A404CD">
        <w:rPr>
          <w:rFonts w:ascii="Times New Roman" w:hAnsi="Times New Roman"/>
          <w:sz w:val="20"/>
          <w:szCs w:val="20"/>
        </w:rPr>
        <w:t xml:space="preserve"> 10 % от начальной цены лота</w:t>
      </w:r>
      <w:r w:rsidRPr="00A404CD">
        <w:rPr>
          <w:rFonts w:ascii="Times New Roman" w:hAnsi="Times New Roman"/>
          <w:sz w:val="20"/>
          <w:szCs w:val="20"/>
        </w:rPr>
        <w:t xml:space="preserve">. </w:t>
      </w:r>
    </w:p>
    <w:p w:rsidR="000608C9" w:rsidRPr="00EA0975" w:rsidRDefault="000608C9" w:rsidP="00EA0975">
      <w:pPr>
        <w:pStyle w:val="ConsNonformat"/>
        <w:ind w:right="113"/>
        <w:jc w:val="both"/>
        <w:rPr>
          <w:rFonts w:ascii="Times New Roman" w:hAnsi="Times New Roman" w:cs="Times New Roman"/>
          <w:color w:val="000000"/>
        </w:rPr>
      </w:pPr>
      <w:r w:rsidRPr="00A404CD">
        <w:rPr>
          <w:rFonts w:ascii="Times New Roman" w:hAnsi="Times New Roman" w:cs="Times New Roman"/>
        </w:rPr>
        <w:t xml:space="preserve">Претендент перечисляет сумму задатка на расчетный счет Продавца </w:t>
      </w:r>
      <w:r w:rsidR="0096733C" w:rsidRPr="0096733C">
        <w:rPr>
          <w:rFonts w:ascii="Times New Roman" w:hAnsi="Times New Roman" w:cs="Times New Roman"/>
        </w:rPr>
        <w:t>Получатель: ООО "У</w:t>
      </w:r>
      <w:proofErr w:type="gramStart"/>
      <w:r w:rsidR="0096733C" w:rsidRPr="0096733C">
        <w:rPr>
          <w:rFonts w:ascii="Times New Roman" w:hAnsi="Times New Roman" w:cs="Times New Roman"/>
        </w:rPr>
        <w:t>К"</w:t>
      </w:r>
      <w:proofErr w:type="gramEnd"/>
      <w:r w:rsidR="0096733C" w:rsidRPr="0096733C">
        <w:rPr>
          <w:rFonts w:ascii="Times New Roman" w:hAnsi="Times New Roman" w:cs="Times New Roman"/>
        </w:rPr>
        <w:t>СВЕТЛОВА" ИНН: 2209034968 КПП: 220901001 ОГРН: 1082209001137 Расчётный счёт: 40702 810 3 0274 0003632 Банк получателя Наименование: АЛТАЙСКОЕ ОТДЕЛЕНИЕ N8644 ПАО СБЕРБАНК БИК: 040173604 Корсчёт: 30101 810 2 0000 0000604</w:t>
      </w:r>
      <w:r w:rsidR="0096733C">
        <w:rPr>
          <w:rFonts w:ascii="Times New Roman" w:hAnsi="Times New Roman" w:cs="Times New Roman"/>
        </w:rPr>
        <w:t>.</w:t>
      </w:r>
      <w:r w:rsidR="00092398" w:rsidRPr="00092398">
        <w:rPr>
          <w:rFonts w:ascii="Times New Roman" w:hAnsi="Times New Roman" w:cs="Times New Roman"/>
          <w:color w:val="000000"/>
        </w:rPr>
        <w:t xml:space="preserve"> </w:t>
      </w:r>
      <w:r w:rsidRPr="00A404CD">
        <w:rPr>
          <w:rFonts w:ascii="Times New Roman" w:hAnsi="Times New Roman" w:cs="Times New Roman"/>
        </w:rPr>
        <w:t>Платеж осуществляется исключительно в валюте Российской Федерации.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  <w:color w:val="000000"/>
        </w:rPr>
        <w:t>Документами, подтверждающими зачисление денежных средств (задатка) на расчетный счет Продавца, являются выписки со счета Продавца, указанного в сообщении о продаже имущества, свидетельствующие о поступлении суммы задатка на счет. Риск несвоевременного зачисления суммы задатка на счет Продавца несет Претендент.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>В случае, если Претендент окажется победителем торгов, выявленным на основании и в порядке, определяемым Положением, сумма задатка, перечисленная Продавцу, засчитывается в счет оплаты имущества по договору купли-продажи Имущества, который Продавец обязуется заключить с победителем конкурса в сроки и в порядке, предусмотренные Положением.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Претендент, ставший победителем торгов, обязуется не позднее чем через 30 (тридцать) дней </w:t>
      </w:r>
      <w:proofErr w:type="gramStart"/>
      <w:r w:rsidRPr="00A404CD">
        <w:rPr>
          <w:rFonts w:ascii="Times New Roman" w:hAnsi="Times New Roman" w:cs="Times New Roman"/>
        </w:rPr>
        <w:t>с  даты  заключения</w:t>
      </w:r>
      <w:proofErr w:type="gramEnd"/>
      <w:r w:rsidRPr="00A404CD">
        <w:rPr>
          <w:rFonts w:ascii="Times New Roman" w:hAnsi="Times New Roman" w:cs="Times New Roman"/>
        </w:rPr>
        <w:t xml:space="preserve">  договора  купли-продажи </w:t>
      </w:r>
      <w:r w:rsidRPr="00A404CD">
        <w:rPr>
          <w:rFonts w:ascii="Times New Roman" w:hAnsi="Times New Roman" w:cs="Times New Roman"/>
          <w:color w:val="000000"/>
        </w:rPr>
        <w:t>оплатить стоимость приобретенного имущества (за вычетом суммы внесенного задатка, указанной в настоящем Соглашении) путем перечисления денежных средств на счет Продавца, указанный в сообщении о продаже имущества</w:t>
      </w:r>
      <w:r w:rsidRPr="00A404CD">
        <w:rPr>
          <w:rFonts w:ascii="Times New Roman" w:hAnsi="Times New Roman" w:cs="Times New Roman"/>
        </w:rPr>
        <w:t>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  <w:snapToGrid w:val="0"/>
          <w:color w:val="000000"/>
        </w:rPr>
        <w:t xml:space="preserve">При уклонении или отказе победителя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от подписания протокола об итогах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, заключения в установленный срок договора купли-продажи имущества, а также уклонении или отказе победителя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от надлежащего исполнения договора купли-продажи имущества, в том числе в части полной оплаты купленного имущества согласно условиям договора купли-продажи, задаток победителю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не возвращается, победитель утрачивает внесенный им задаток и статус победителя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>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В случае отзыва Претендентом зарегистрированной заявки до истечения срока приема заявок, поступившая от Претендента сумма задатка подлежит возврату Претенденту в срок не позднее чем через 5 (пять) рабочих дней с даты получения конкурсным управляющим уведомления об отзыве заявки. 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В случае если Претендент не станет победителем торгов, Продавец возвращает сумму задатка на расчетный счет Претендента в течение 5 (пяти) рабочих дней с даты подведения итогов торгов. 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>В случае отказа Претенденту в допуске к участию в торгах задаток Претенденту возвращается в течение 5 (пяти) рабочих дней с даты принятия организатором торгов решения об отказе в допуске к торгам.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>В случае если торги в соответствии с Положением будут признаны несостоявшимися, Продавец возвращает сумму задатка на расчетный счет Претендента, указанный в заявке, в течение 5 (пяти) рабочих дней с даты составления протокола о признании торгов несостоявшимися.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>Настоящее Соглашение вступает в силу с момента подписания его Сторонами.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Настоящее Соглашение составлено на русском языке в двух подлинных экземплярах по одному для каждой </w:t>
      </w:r>
      <w:r w:rsidRPr="00A404CD">
        <w:rPr>
          <w:rFonts w:ascii="Times New Roman" w:hAnsi="Times New Roman" w:cs="Times New Roman"/>
        </w:rPr>
        <w:lastRenderedPageBreak/>
        <w:t>Стороны.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52"/>
        <w:gridCol w:w="4952"/>
      </w:tblGrid>
      <w:tr w:rsidR="00C5634E" w:rsidRPr="00A404CD" w:rsidTr="00A11FF2">
        <w:tc>
          <w:tcPr>
            <w:tcW w:w="4952" w:type="dxa"/>
          </w:tcPr>
          <w:p w:rsidR="00C5634E" w:rsidRPr="00A404CD" w:rsidRDefault="00C5634E" w:rsidP="00B869FE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404CD">
              <w:rPr>
                <w:rFonts w:ascii="Times New Roman" w:hAnsi="Times New Roman"/>
                <w:b/>
                <w:sz w:val="20"/>
                <w:szCs w:val="20"/>
              </w:rPr>
              <w:t xml:space="preserve">От Продавца: </w:t>
            </w:r>
          </w:p>
          <w:p w:rsidR="00645B71" w:rsidRPr="003E7B62" w:rsidRDefault="00645B71" w:rsidP="00645B7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B62">
              <w:rPr>
                <w:rFonts w:ascii="Times New Roman" w:hAnsi="Times New Roman"/>
                <w:sz w:val="20"/>
                <w:szCs w:val="20"/>
              </w:rPr>
              <w:t xml:space="preserve">Наименование: </w:t>
            </w:r>
            <w:bookmarkStart w:id="1" w:name="_GoBack"/>
            <w:bookmarkEnd w:id="1"/>
            <w:r w:rsidR="0096733C" w:rsidRPr="0096733C">
              <w:rPr>
                <w:rFonts w:ascii="Times New Roman" w:hAnsi="Times New Roman"/>
                <w:color w:val="000000"/>
                <w:sz w:val="20"/>
                <w:szCs w:val="20"/>
              </w:rPr>
              <w:t>ООО "УК"СВЕТЛОВА" ИНН: 2209034968 КПП: 220901001 ОГРН: 1082209001137 Расчётный счёт: 40702 810 3 0274 0003632 Банк получателя Наименование: АЛТАЙСКОЕ ОТДЕЛЕНИЕ N8644 ПАО СБЕРБАНК БИК: 040173604 Корсчёт: 30101 810 2 0000 0000604</w:t>
            </w:r>
            <w:r w:rsidRPr="003E7B6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645B71" w:rsidRPr="003E7B62" w:rsidRDefault="00645B71" w:rsidP="00645B7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45B71" w:rsidRPr="003E7B62" w:rsidRDefault="00645B71" w:rsidP="00645B71">
            <w:pPr>
              <w:spacing w:after="0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:rsidR="00645B71" w:rsidRPr="003E7B62" w:rsidRDefault="00645B71" w:rsidP="00645B7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A404CD" w:rsidRDefault="00645B71" w:rsidP="0021032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E7B62">
              <w:rPr>
                <w:rFonts w:ascii="Times New Roman" w:hAnsi="Times New Roman"/>
                <w:sz w:val="20"/>
                <w:szCs w:val="20"/>
              </w:rPr>
              <w:t>________________ /</w:t>
            </w:r>
            <w:r w:rsidR="0021032F">
              <w:rPr>
                <w:rFonts w:ascii="Times New Roman" w:hAnsi="Times New Roman"/>
                <w:sz w:val="20"/>
                <w:szCs w:val="20"/>
              </w:rPr>
              <w:t>Д.И. Седов</w:t>
            </w:r>
            <w:r w:rsidRPr="003E7B62">
              <w:rPr>
                <w:rFonts w:ascii="Times New Roman" w:hAnsi="Times New Roman"/>
                <w:sz w:val="20"/>
                <w:szCs w:val="20"/>
              </w:rPr>
              <w:t>/</w:t>
            </w:r>
          </w:p>
        </w:tc>
        <w:tc>
          <w:tcPr>
            <w:tcW w:w="4952" w:type="dxa"/>
          </w:tcPr>
          <w:p w:rsidR="00C5634E" w:rsidRPr="00A404CD" w:rsidRDefault="00C5634E" w:rsidP="00B869F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404CD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От Покупателя:</w:t>
            </w:r>
          </w:p>
          <w:p w:rsidR="00C5634E" w:rsidRPr="00A404CD" w:rsidRDefault="00C5634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A404CD" w:rsidRDefault="00C5634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A404CD" w:rsidRDefault="00C5634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A75A6" w:rsidRPr="00A404CD" w:rsidRDefault="00EA75A6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E77BD" w:rsidRPr="00A404CD" w:rsidRDefault="006E77B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A75A6" w:rsidRPr="00A404CD" w:rsidRDefault="00EA75A6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E77BD" w:rsidRPr="00A404CD" w:rsidRDefault="006E77B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869FE" w:rsidRPr="00A404CD" w:rsidRDefault="00B869F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352B4" w:rsidRPr="00A404CD" w:rsidRDefault="008352B4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A404CD" w:rsidRDefault="00C5634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A404CD" w:rsidRDefault="00C5634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404CD">
              <w:rPr>
                <w:rFonts w:ascii="Times New Roman" w:hAnsi="Times New Roman"/>
                <w:sz w:val="20"/>
                <w:szCs w:val="20"/>
              </w:rPr>
              <w:t xml:space="preserve">                            ________________/__________/</w:t>
            </w:r>
          </w:p>
        </w:tc>
      </w:tr>
    </w:tbl>
    <w:p w:rsidR="00F200BE" w:rsidRPr="00A404CD" w:rsidRDefault="00F200BE">
      <w:pPr>
        <w:rPr>
          <w:rFonts w:ascii="Times New Roman" w:hAnsi="Times New Roman"/>
          <w:sz w:val="20"/>
          <w:szCs w:val="20"/>
        </w:rPr>
      </w:pPr>
    </w:p>
    <w:sectPr w:rsidR="00F200BE" w:rsidRPr="00A404CD" w:rsidSect="00C86EBD">
      <w:pgSz w:w="12240" w:h="15840" w:code="1"/>
      <w:pgMar w:top="1134" w:right="851" w:bottom="1134" w:left="1701" w:header="720" w:footer="720" w:gutter="0"/>
      <w:cols w:space="708"/>
      <w:noEndnote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D6E2F"/>
    <w:multiLevelType w:val="hybridMultilevel"/>
    <w:tmpl w:val="584E04F4"/>
    <w:lvl w:ilvl="0" w:tplc="75AA7EEA">
      <w:start w:val="1"/>
      <w:numFmt w:val="decimal"/>
      <w:lvlText w:val="%1."/>
      <w:lvlJc w:val="left"/>
      <w:pPr>
        <w:tabs>
          <w:tab w:val="num" w:pos="1386"/>
        </w:tabs>
        <w:ind w:left="1386" w:hanging="82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5A2"/>
    <w:rsid w:val="0005239D"/>
    <w:rsid w:val="000608C9"/>
    <w:rsid w:val="00090E28"/>
    <w:rsid w:val="00092398"/>
    <w:rsid w:val="000B264E"/>
    <w:rsid w:val="0013163D"/>
    <w:rsid w:val="00147BCB"/>
    <w:rsid w:val="00184F02"/>
    <w:rsid w:val="00186E1C"/>
    <w:rsid w:val="0021032F"/>
    <w:rsid w:val="002244BB"/>
    <w:rsid w:val="002F62F3"/>
    <w:rsid w:val="00316435"/>
    <w:rsid w:val="00321E05"/>
    <w:rsid w:val="0033608B"/>
    <w:rsid w:val="003B5421"/>
    <w:rsid w:val="003F6415"/>
    <w:rsid w:val="00454D17"/>
    <w:rsid w:val="004757EF"/>
    <w:rsid w:val="00506DFF"/>
    <w:rsid w:val="005109CD"/>
    <w:rsid w:val="00517E1D"/>
    <w:rsid w:val="00580124"/>
    <w:rsid w:val="006412D8"/>
    <w:rsid w:val="00645B71"/>
    <w:rsid w:val="006D0A79"/>
    <w:rsid w:val="006E77BD"/>
    <w:rsid w:val="007036C2"/>
    <w:rsid w:val="007D322F"/>
    <w:rsid w:val="00800877"/>
    <w:rsid w:val="008352B4"/>
    <w:rsid w:val="00894C31"/>
    <w:rsid w:val="008B0D49"/>
    <w:rsid w:val="008B7BE6"/>
    <w:rsid w:val="0096733C"/>
    <w:rsid w:val="00994552"/>
    <w:rsid w:val="009A6C4A"/>
    <w:rsid w:val="009C653F"/>
    <w:rsid w:val="009E6B20"/>
    <w:rsid w:val="00A404CD"/>
    <w:rsid w:val="00B11E06"/>
    <w:rsid w:val="00B869FE"/>
    <w:rsid w:val="00BF175F"/>
    <w:rsid w:val="00C31FBD"/>
    <w:rsid w:val="00C33F34"/>
    <w:rsid w:val="00C5634E"/>
    <w:rsid w:val="00C858C0"/>
    <w:rsid w:val="00C86EBD"/>
    <w:rsid w:val="00C9279D"/>
    <w:rsid w:val="00CE742C"/>
    <w:rsid w:val="00D46E8D"/>
    <w:rsid w:val="00DD3AD2"/>
    <w:rsid w:val="00DE35BD"/>
    <w:rsid w:val="00E55402"/>
    <w:rsid w:val="00E63BEF"/>
    <w:rsid w:val="00E755A2"/>
    <w:rsid w:val="00E865ED"/>
    <w:rsid w:val="00EA0975"/>
    <w:rsid w:val="00EA75A6"/>
    <w:rsid w:val="00F200BE"/>
    <w:rsid w:val="00F205B3"/>
    <w:rsid w:val="00F52BFC"/>
    <w:rsid w:val="00F60FAD"/>
    <w:rsid w:val="00F82C86"/>
    <w:rsid w:val="00FC59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E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755A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55A2"/>
    <w:rPr>
      <w:rFonts w:ascii="Arial" w:hAnsi="Arial" w:cs="Arial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E755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E755A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A9"/>
    <w:uiPriority w:val="99"/>
    <w:rsid w:val="00E755A2"/>
    <w:rPr>
      <w:color w:val="000000"/>
      <w:sz w:val="17"/>
    </w:rPr>
  </w:style>
  <w:style w:type="character" w:styleId="a4">
    <w:name w:val="annotation reference"/>
    <w:uiPriority w:val="99"/>
    <w:semiHidden/>
    <w:rsid w:val="00F52BF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F52BFC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locked/>
    <w:rsid w:val="00F52BFC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F52BFC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F52BF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F52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52BFC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locked/>
    <w:rsid w:val="009C653F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d">
    <w:name w:val="Название Знак"/>
    <w:link w:val="ac"/>
    <w:rsid w:val="009C653F"/>
    <w:rPr>
      <w:rFonts w:ascii="Times New Roman" w:hAnsi="Times New Roman"/>
      <w:sz w:val="28"/>
      <w:szCs w:val="20"/>
    </w:rPr>
  </w:style>
  <w:style w:type="character" w:customStyle="1" w:styleId="paragraph">
    <w:name w:val="paragraph"/>
    <w:basedOn w:val="a0"/>
    <w:rsid w:val="006D0A79"/>
  </w:style>
  <w:style w:type="paragraph" w:customStyle="1" w:styleId="ConsPlusNonformat">
    <w:name w:val="ConsPlusNonformat"/>
    <w:uiPriority w:val="99"/>
    <w:rsid w:val="006E77B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styleId="ae">
    <w:name w:val="Hyperlink"/>
    <w:basedOn w:val="a0"/>
    <w:uiPriority w:val="99"/>
    <w:unhideWhenUsed/>
    <w:rsid w:val="0021032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E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755A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55A2"/>
    <w:rPr>
      <w:rFonts w:ascii="Arial" w:hAnsi="Arial" w:cs="Arial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E755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E755A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A9"/>
    <w:uiPriority w:val="99"/>
    <w:rsid w:val="00E755A2"/>
    <w:rPr>
      <w:color w:val="000000"/>
      <w:sz w:val="17"/>
    </w:rPr>
  </w:style>
  <w:style w:type="character" w:styleId="a4">
    <w:name w:val="annotation reference"/>
    <w:uiPriority w:val="99"/>
    <w:semiHidden/>
    <w:rsid w:val="00F52BF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F52BFC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locked/>
    <w:rsid w:val="00F52BFC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F52BFC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F52BF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F52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52BFC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locked/>
    <w:rsid w:val="009C653F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d">
    <w:name w:val="Название Знак"/>
    <w:link w:val="ac"/>
    <w:rsid w:val="009C653F"/>
    <w:rPr>
      <w:rFonts w:ascii="Times New Roman" w:hAnsi="Times New Roman"/>
      <w:sz w:val="28"/>
      <w:szCs w:val="20"/>
    </w:rPr>
  </w:style>
  <w:style w:type="character" w:customStyle="1" w:styleId="paragraph">
    <w:name w:val="paragraph"/>
    <w:basedOn w:val="a0"/>
    <w:rsid w:val="006D0A79"/>
  </w:style>
  <w:style w:type="paragraph" w:customStyle="1" w:styleId="ConsPlusNonformat">
    <w:name w:val="ConsPlusNonformat"/>
    <w:uiPriority w:val="99"/>
    <w:rsid w:val="006E77B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styleId="ae">
    <w:name w:val="Hyperlink"/>
    <w:basedOn w:val="a0"/>
    <w:uiPriority w:val="99"/>
    <w:unhideWhenUsed/>
    <w:rsid w:val="002103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ist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№___</vt:lpstr>
    </vt:vector>
  </TitlesOfParts>
  <Company/>
  <LinksUpToDate>false</LinksUpToDate>
  <CharactersWithSpaces>4867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№___</dc:title>
  <dc:creator>1</dc:creator>
  <cp:lastModifiedBy>Дмитрий</cp:lastModifiedBy>
  <cp:revision>4</cp:revision>
  <dcterms:created xsi:type="dcterms:W3CDTF">2026-10-07T03:20:00Z</dcterms:created>
  <dcterms:modified xsi:type="dcterms:W3CDTF">2026-10-08T06:38:00Z</dcterms:modified>
</cp:coreProperties>
</file>