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643A5" w14:textId="77777777" w:rsidR="00B8390C" w:rsidRDefault="00B8390C" w:rsidP="00B839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DFDBA86" w14:textId="77777777" w:rsidR="00B8390C" w:rsidRPr="00FE713A" w:rsidRDefault="00B8390C" w:rsidP="00B8390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9E99F9E" w14:textId="77777777" w:rsidR="00B8390C" w:rsidRDefault="00B8390C" w:rsidP="00B8390C">
      <w:pPr>
        <w:spacing w:after="0" w:line="240" w:lineRule="auto"/>
        <w:rPr>
          <w:rFonts w:ascii="Times New Roman" w:hAnsi="Times New Roman"/>
          <w:sz w:val="24"/>
          <w:szCs w:val="24"/>
        </w:rPr>
        <w:sectPr w:rsidR="00B8390C" w:rsidSect="00B8390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29D4165" w14:textId="77777777" w:rsidR="00B8390C" w:rsidRPr="007B7F06" w:rsidRDefault="00B8390C" w:rsidP="00B8390C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7B7F06">
        <w:rPr>
          <w:rFonts w:ascii="Times New Roman" w:hAnsi="Times New Roman"/>
          <w:b/>
          <w:noProof/>
          <w:sz w:val="24"/>
          <w:szCs w:val="24"/>
        </w:rPr>
        <w:t xml:space="preserve">г. </w:t>
      </w:r>
      <w:r>
        <w:rPr>
          <w:rFonts w:ascii="Times New Roman" w:hAnsi="Times New Roman"/>
          <w:b/>
          <w:noProof/>
          <w:sz w:val="24"/>
          <w:szCs w:val="24"/>
        </w:rPr>
        <w:t>Казань</w:t>
      </w:r>
    </w:p>
    <w:p w14:paraId="40ED290E" w14:textId="7CD7EE07" w:rsidR="003D1BEE" w:rsidRPr="003D1BEE" w:rsidRDefault="003D1BEE" w:rsidP="003D1BEE">
      <w:pPr>
        <w:spacing w:after="0" w:line="240" w:lineRule="auto"/>
        <w:rPr>
          <w:rFonts w:ascii="Times New Roman" w:hAnsi="Times New Roman"/>
          <w:b/>
        </w:rPr>
      </w:pPr>
      <w:r w:rsidRPr="003D1BEE">
        <w:rPr>
          <w:rFonts w:ascii="Times New Roman" w:hAnsi="Times New Roman"/>
          <w:b/>
          <w:noProof/>
        </w:rPr>
        <w:t>«</w:t>
      </w:r>
      <w:r w:rsidR="00AF7D6D">
        <w:rPr>
          <w:rFonts w:ascii="Times New Roman" w:hAnsi="Times New Roman"/>
          <w:b/>
          <w:noProof/>
        </w:rPr>
        <w:t>__</w:t>
      </w:r>
      <w:r w:rsidRPr="003D1BEE">
        <w:rPr>
          <w:rFonts w:ascii="Times New Roman" w:hAnsi="Times New Roman"/>
          <w:b/>
          <w:noProof/>
        </w:rPr>
        <w:t xml:space="preserve">» </w:t>
      </w:r>
      <w:r w:rsidR="00AF7D6D">
        <w:rPr>
          <w:rFonts w:ascii="Times New Roman" w:hAnsi="Times New Roman"/>
          <w:b/>
          <w:noProof/>
        </w:rPr>
        <w:t>___________</w:t>
      </w:r>
      <w:r w:rsidRPr="003D1BEE">
        <w:rPr>
          <w:rFonts w:ascii="Times New Roman" w:hAnsi="Times New Roman"/>
          <w:b/>
          <w:noProof/>
        </w:rPr>
        <w:t xml:space="preserve"> 20</w:t>
      </w:r>
      <w:r w:rsidR="00444EB5">
        <w:rPr>
          <w:rFonts w:ascii="Times New Roman" w:hAnsi="Times New Roman"/>
          <w:b/>
          <w:noProof/>
        </w:rPr>
        <w:t>__</w:t>
      </w:r>
      <w:r w:rsidRPr="003D1BEE">
        <w:rPr>
          <w:rFonts w:ascii="Times New Roman" w:hAnsi="Times New Roman"/>
          <w:b/>
          <w:noProof/>
        </w:rPr>
        <w:t xml:space="preserve"> г.</w:t>
      </w:r>
    </w:p>
    <w:p w14:paraId="654CCB69" w14:textId="77777777" w:rsidR="003D1BEE" w:rsidRDefault="003D1BEE" w:rsidP="003D1BEE">
      <w:pPr>
        <w:spacing w:after="0" w:line="240" w:lineRule="auto"/>
        <w:rPr>
          <w:rFonts w:ascii="Times New Roman" w:hAnsi="Times New Roman"/>
          <w:b/>
          <w:sz w:val="20"/>
          <w:szCs w:val="20"/>
        </w:rPr>
        <w:sectPr w:rsidR="003D1BEE" w:rsidSect="003D1BEE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133110AC" w14:textId="77777777" w:rsidR="00B8390C" w:rsidRDefault="00B8390C" w:rsidP="00B839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B003F0" w14:textId="7F220D0D" w:rsidR="001A017E" w:rsidRPr="00444EB5" w:rsidRDefault="007077AA" w:rsidP="001A017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Чумаченко Александр Васильевич</w:t>
      </w:r>
      <w:r w:rsidR="001A017E" w:rsidRPr="00444EB5">
        <w:rPr>
          <w:rFonts w:ascii="Times New Roman" w:hAnsi="Times New Roman"/>
          <w:sz w:val="24"/>
          <w:szCs w:val="24"/>
        </w:rPr>
        <w:t xml:space="preserve">, </w:t>
      </w:r>
      <w:r w:rsidR="00444EB5" w:rsidRPr="00444EB5">
        <w:rPr>
          <w:rFonts w:ascii="Times New Roman" w:hAnsi="Times New Roman"/>
          <w:sz w:val="24"/>
          <w:szCs w:val="24"/>
        </w:rPr>
        <w:t xml:space="preserve">в лице </w:t>
      </w:r>
      <w:r w:rsidR="00C770AC">
        <w:rPr>
          <w:rFonts w:ascii="Times New Roman" w:hAnsi="Times New Roman"/>
          <w:bCs/>
          <w:sz w:val="24"/>
          <w:szCs w:val="24"/>
        </w:rPr>
        <w:t xml:space="preserve">финансового </w:t>
      </w:r>
      <w:r w:rsidR="00444EB5" w:rsidRPr="00444EB5">
        <w:rPr>
          <w:rFonts w:ascii="Times New Roman" w:hAnsi="Times New Roman"/>
          <w:bCs/>
          <w:sz w:val="24"/>
          <w:szCs w:val="24"/>
        </w:rPr>
        <w:t>управляющего Тагирова Тимура Ильдусовича</w:t>
      </w:r>
      <w:r w:rsidR="00444EB5" w:rsidRPr="00444EB5">
        <w:rPr>
          <w:rFonts w:ascii="Times New Roman" w:hAnsi="Times New Roman"/>
          <w:sz w:val="24"/>
          <w:szCs w:val="24"/>
        </w:rPr>
        <w:t>, действующ</w:t>
      </w:r>
      <w:r w:rsidR="004467F0">
        <w:rPr>
          <w:rFonts w:ascii="Times New Roman" w:hAnsi="Times New Roman"/>
          <w:sz w:val="24"/>
          <w:szCs w:val="24"/>
        </w:rPr>
        <w:t xml:space="preserve">ий </w:t>
      </w:r>
      <w:r w:rsidR="00444EB5" w:rsidRPr="00444EB5">
        <w:rPr>
          <w:rFonts w:ascii="Times New Roman" w:hAnsi="Times New Roman"/>
          <w:sz w:val="24"/>
          <w:szCs w:val="24"/>
        </w:rPr>
        <w:t xml:space="preserve">на основании решения Арбитражного суда </w:t>
      </w:r>
      <w:r>
        <w:rPr>
          <w:rFonts w:ascii="Times New Roman" w:hAnsi="Times New Roman"/>
          <w:sz w:val="24"/>
          <w:szCs w:val="24"/>
        </w:rPr>
        <w:t xml:space="preserve">Владимирской области </w:t>
      </w:r>
      <w:r w:rsidR="00444EB5" w:rsidRPr="00444EB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02</w:t>
      </w:r>
      <w:r w:rsidR="00444EB5" w:rsidRPr="00444EB5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2</w:t>
      </w:r>
      <w:r w:rsidR="00444EB5" w:rsidRPr="00444EB5">
        <w:rPr>
          <w:rFonts w:ascii="Times New Roman" w:hAnsi="Times New Roman"/>
          <w:sz w:val="24"/>
          <w:szCs w:val="24"/>
        </w:rPr>
        <w:t>.202</w:t>
      </w:r>
      <w:r w:rsidR="00C770AC">
        <w:rPr>
          <w:rFonts w:ascii="Times New Roman" w:hAnsi="Times New Roman"/>
          <w:sz w:val="24"/>
          <w:szCs w:val="24"/>
        </w:rPr>
        <w:t>3</w:t>
      </w:r>
      <w:r w:rsidR="00444EB5" w:rsidRPr="00444EB5">
        <w:rPr>
          <w:rFonts w:ascii="Times New Roman" w:hAnsi="Times New Roman"/>
          <w:sz w:val="24"/>
          <w:szCs w:val="24"/>
        </w:rPr>
        <w:t>г. по делу №А</w:t>
      </w:r>
      <w:r>
        <w:rPr>
          <w:rFonts w:ascii="Times New Roman" w:hAnsi="Times New Roman"/>
          <w:sz w:val="24"/>
          <w:szCs w:val="24"/>
        </w:rPr>
        <w:t>11</w:t>
      </w:r>
      <w:r w:rsidR="00444EB5" w:rsidRPr="00444EB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2614/20</w:t>
      </w:r>
      <w:r w:rsidR="00444EB5" w:rsidRPr="00444EB5">
        <w:rPr>
          <w:rFonts w:ascii="Times New Roman" w:hAnsi="Times New Roman"/>
          <w:sz w:val="24"/>
          <w:szCs w:val="24"/>
        </w:rPr>
        <w:t>2</w:t>
      </w:r>
      <w:r w:rsidR="00C770AC">
        <w:rPr>
          <w:rFonts w:ascii="Times New Roman" w:hAnsi="Times New Roman"/>
          <w:sz w:val="24"/>
          <w:szCs w:val="24"/>
        </w:rPr>
        <w:t>2</w:t>
      </w:r>
      <w:r w:rsidR="00444EB5" w:rsidRPr="00444EB5">
        <w:rPr>
          <w:rFonts w:ascii="Times New Roman" w:hAnsi="Times New Roman"/>
          <w:sz w:val="24"/>
          <w:szCs w:val="24"/>
        </w:rPr>
        <w:t xml:space="preserve">, </w:t>
      </w:r>
      <w:r w:rsidR="001A017E" w:rsidRPr="00444EB5">
        <w:rPr>
          <w:rFonts w:ascii="Times New Roman" w:hAnsi="Times New Roman"/>
          <w:sz w:val="24"/>
          <w:szCs w:val="24"/>
        </w:rPr>
        <w:t>именуем</w:t>
      </w:r>
      <w:r w:rsidR="00C770AC">
        <w:rPr>
          <w:rFonts w:ascii="Times New Roman" w:hAnsi="Times New Roman"/>
          <w:sz w:val="24"/>
          <w:szCs w:val="24"/>
        </w:rPr>
        <w:t>ый</w:t>
      </w:r>
      <w:r w:rsidR="001A017E" w:rsidRPr="00444EB5">
        <w:rPr>
          <w:rFonts w:ascii="Times New Roman" w:hAnsi="Times New Roman"/>
          <w:sz w:val="24"/>
          <w:szCs w:val="24"/>
        </w:rPr>
        <w:t xml:space="preserve"> в дальнейшем «</w:t>
      </w:r>
      <w:r w:rsidR="00444EB5" w:rsidRPr="00444EB5">
        <w:rPr>
          <w:rFonts w:ascii="Times New Roman" w:hAnsi="Times New Roman"/>
          <w:b/>
          <w:sz w:val="24"/>
          <w:szCs w:val="24"/>
        </w:rPr>
        <w:t>Организатор торгов</w:t>
      </w:r>
      <w:r w:rsidR="001A017E" w:rsidRPr="00444EB5">
        <w:rPr>
          <w:rFonts w:ascii="Times New Roman" w:hAnsi="Times New Roman"/>
          <w:sz w:val="24"/>
          <w:szCs w:val="24"/>
        </w:rPr>
        <w:t xml:space="preserve">», с одной стороны, и </w:t>
      </w:r>
    </w:p>
    <w:p w14:paraId="5D180E68" w14:textId="79BF6E30" w:rsidR="00B8390C" w:rsidRPr="00444EB5" w:rsidRDefault="001A017E" w:rsidP="001A017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4EB5">
        <w:rPr>
          <w:rFonts w:ascii="Times New Roman" w:hAnsi="Times New Roman"/>
          <w:bCs/>
          <w:sz w:val="24"/>
          <w:szCs w:val="24"/>
        </w:rPr>
        <w:t>______________________________________________________</w:t>
      </w:r>
      <w:r w:rsidRPr="00444EB5">
        <w:rPr>
          <w:rFonts w:ascii="Times New Roman" w:hAnsi="Times New Roman"/>
          <w:sz w:val="24"/>
          <w:szCs w:val="24"/>
        </w:rPr>
        <w:t>, именуемый в дальнейшем «</w:t>
      </w:r>
      <w:r w:rsidR="00444EB5" w:rsidRPr="00444EB5">
        <w:rPr>
          <w:rFonts w:ascii="Times New Roman" w:hAnsi="Times New Roman"/>
          <w:sz w:val="24"/>
          <w:szCs w:val="24"/>
        </w:rPr>
        <w:t>Претендент</w:t>
      </w:r>
      <w:r w:rsidRPr="00444EB5">
        <w:rPr>
          <w:rFonts w:ascii="Times New Roman" w:hAnsi="Times New Roman"/>
          <w:sz w:val="24"/>
          <w:szCs w:val="24"/>
        </w:rPr>
        <w:t>», действующий на основании _____________________________________________________________________________, с другой стороны, вместе именуемые «Стороны», заключили настоящий договор о нижеследующем:</w:t>
      </w:r>
    </w:p>
    <w:p w14:paraId="7EED9640" w14:textId="77777777" w:rsidR="00B8390C" w:rsidRPr="00444EB5" w:rsidRDefault="00B8390C" w:rsidP="00B839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AA19B8" w14:textId="77777777" w:rsidR="00B8390C" w:rsidRPr="00444EB5" w:rsidRDefault="00B8390C" w:rsidP="00B8390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444EB5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796184C" w14:textId="31F190C8" w:rsidR="00444EB5" w:rsidRPr="005678E3" w:rsidRDefault="00444EB5" w:rsidP="00444EB5">
      <w:pPr>
        <w:pStyle w:val="ConsNormal"/>
        <w:widowControl/>
        <w:numPr>
          <w:ilvl w:val="1"/>
          <w:numId w:val="2"/>
        </w:numPr>
        <w:tabs>
          <w:tab w:val="left" w:pos="1134"/>
        </w:tabs>
        <w:spacing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412B1">
        <w:rPr>
          <w:rFonts w:ascii="Times New Roman" w:hAnsi="Times New Roman"/>
          <w:sz w:val="24"/>
          <w:szCs w:val="24"/>
        </w:rPr>
        <w:t xml:space="preserve">Претендент обязуется перечислить на спецсчет </w:t>
      </w:r>
      <w:r w:rsidR="007077AA">
        <w:rPr>
          <w:rFonts w:ascii="Times New Roman" w:hAnsi="Times New Roman"/>
          <w:sz w:val="24"/>
          <w:szCs w:val="24"/>
        </w:rPr>
        <w:t xml:space="preserve">Чумаченко Александра Васильевича </w:t>
      </w:r>
      <w:r w:rsidRPr="006412B1">
        <w:rPr>
          <w:rFonts w:ascii="Times New Roman" w:hAnsi="Times New Roman"/>
          <w:sz w:val="24"/>
          <w:szCs w:val="24"/>
        </w:rPr>
        <w:t xml:space="preserve">задаток в размере </w:t>
      </w:r>
      <w:r w:rsidR="00172D8B">
        <w:rPr>
          <w:rFonts w:ascii="Times New Roman" w:hAnsi="Times New Roman"/>
          <w:sz w:val="24"/>
          <w:szCs w:val="24"/>
        </w:rPr>
        <w:t>10% от начальной цены продажи имущества</w:t>
      </w:r>
      <w:r w:rsidR="002D2CFF">
        <w:rPr>
          <w:rFonts w:ascii="Times New Roman" w:hAnsi="Times New Roman"/>
          <w:sz w:val="24"/>
          <w:szCs w:val="24"/>
        </w:rPr>
        <w:t>,</w:t>
      </w:r>
      <w:r w:rsidRPr="005678E3">
        <w:rPr>
          <w:rFonts w:ascii="Times New Roman" w:hAnsi="Times New Roman"/>
          <w:sz w:val="24"/>
          <w:szCs w:val="24"/>
        </w:rPr>
        <w:t xml:space="preserve"> в счет обеспечения оплаты приобретаемого на торгах имущества. Назначение платежа: «задаток за участие в торгах лот №</w:t>
      </w:r>
      <w:r>
        <w:rPr>
          <w:rFonts w:ascii="Times New Roman" w:hAnsi="Times New Roman"/>
          <w:sz w:val="24"/>
          <w:szCs w:val="24"/>
        </w:rPr>
        <w:t>_____</w:t>
      </w:r>
      <w:r w:rsidRPr="005678E3">
        <w:rPr>
          <w:rFonts w:ascii="Times New Roman" w:hAnsi="Times New Roman"/>
          <w:sz w:val="24"/>
          <w:szCs w:val="24"/>
        </w:rPr>
        <w:t>». Оплата задатков третьими лицами не допускается.</w:t>
      </w:r>
    </w:p>
    <w:p w14:paraId="6C7C3756" w14:textId="142EDDB3" w:rsidR="00B8390C" w:rsidRDefault="00444EB5" w:rsidP="00444EB5">
      <w:pPr>
        <w:pStyle w:val="a3"/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678E3">
        <w:rPr>
          <w:rFonts w:ascii="Times New Roman" w:hAnsi="Times New Roman"/>
          <w:sz w:val="24"/>
          <w:szCs w:val="24"/>
        </w:rPr>
        <w:t>1.2. Состав и стоимость продаваемого имущества и условия перечисления задатка для участия в торгах указаны в информационном сообщении о продаже имущества</w:t>
      </w:r>
      <w:r w:rsidR="00B8390C">
        <w:rPr>
          <w:rFonts w:ascii="Times New Roman" w:hAnsi="Times New Roman"/>
          <w:sz w:val="24"/>
          <w:szCs w:val="24"/>
        </w:rPr>
        <w:t>.</w:t>
      </w:r>
    </w:p>
    <w:p w14:paraId="7463E09D" w14:textId="77777777" w:rsidR="00B8390C" w:rsidRPr="00BC011D" w:rsidRDefault="00B8390C" w:rsidP="00B8390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6ACE956" w14:textId="124ACD39" w:rsidR="00B8390C" w:rsidRDefault="00444EB5" w:rsidP="00B8390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60811D6C" w14:textId="2E607B2E" w:rsidR="00444EB5" w:rsidRPr="00444EB5" w:rsidRDefault="00B8390C" w:rsidP="00444EB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44EB5" w:rsidRPr="00444EB5">
        <w:rPr>
          <w:rFonts w:ascii="Times New Roman" w:hAnsi="Times New Roman"/>
          <w:sz w:val="24"/>
          <w:szCs w:val="24"/>
        </w:rPr>
        <w:t xml:space="preserve">Претендент обязан обеспечить поступление указанных в п. 1.1 настоящего Договора денежных средств в срок до момента подачи заявки на участие в торгах. Моментом поступления денежных средств на спецсчет </w:t>
      </w:r>
      <w:r w:rsidR="00E35A33">
        <w:rPr>
          <w:rFonts w:ascii="Times New Roman" w:hAnsi="Times New Roman"/>
          <w:sz w:val="24"/>
          <w:szCs w:val="24"/>
        </w:rPr>
        <w:t>Чумаченко Александра Васильевича</w:t>
      </w:r>
      <w:r w:rsidR="00444EB5" w:rsidRPr="00444EB5">
        <w:rPr>
          <w:rFonts w:ascii="Times New Roman" w:hAnsi="Times New Roman"/>
          <w:sz w:val="24"/>
          <w:szCs w:val="24"/>
        </w:rPr>
        <w:t xml:space="preserve">, считается момент зачисления денежных средств на спецсчет </w:t>
      </w:r>
      <w:r w:rsidR="00E35A33">
        <w:rPr>
          <w:rFonts w:ascii="Times New Roman" w:hAnsi="Times New Roman"/>
          <w:sz w:val="24"/>
          <w:szCs w:val="24"/>
        </w:rPr>
        <w:t>Чумаченко Александра Васильевича</w:t>
      </w:r>
      <w:r w:rsidR="00444EB5" w:rsidRPr="00444EB5">
        <w:rPr>
          <w:rFonts w:ascii="Times New Roman" w:hAnsi="Times New Roman"/>
          <w:sz w:val="24"/>
          <w:szCs w:val="24"/>
        </w:rPr>
        <w:t xml:space="preserve">.  </w:t>
      </w:r>
    </w:p>
    <w:p w14:paraId="5452A2B5" w14:textId="2A8461ED" w:rsidR="00444EB5" w:rsidRPr="00444EB5" w:rsidRDefault="00444EB5" w:rsidP="002D5C57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44EB5">
        <w:rPr>
          <w:rFonts w:ascii="Times New Roman" w:hAnsi="Times New Roman"/>
          <w:sz w:val="24"/>
          <w:szCs w:val="24"/>
        </w:rPr>
        <w:t xml:space="preserve">2.2. В случае не поступления суммы задатка в установленный настоящим Договором срок на спецсчет </w:t>
      </w:r>
      <w:r w:rsidR="00E35A33">
        <w:rPr>
          <w:rFonts w:ascii="Times New Roman" w:hAnsi="Times New Roman"/>
          <w:sz w:val="24"/>
          <w:szCs w:val="24"/>
        </w:rPr>
        <w:t>Чумаченко Александра Васильевича</w:t>
      </w:r>
      <w:r w:rsidRPr="00444EB5">
        <w:rPr>
          <w:rFonts w:ascii="Times New Roman" w:hAnsi="Times New Roman"/>
          <w:sz w:val="24"/>
          <w:szCs w:val="24"/>
        </w:rPr>
        <w:t>, заявка Претендента отклоняется.</w:t>
      </w:r>
    </w:p>
    <w:p w14:paraId="0138EEDF" w14:textId="77777777" w:rsidR="00444EB5" w:rsidRPr="00444EB5" w:rsidRDefault="00444EB5" w:rsidP="002D5C57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44EB5">
        <w:rPr>
          <w:rFonts w:ascii="Times New Roman" w:hAnsi="Times New Roman"/>
          <w:sz w:val="24"/>
          <w:szCs w:val="24"/>
        </w:rPr>
        <w:t>2.3. Внесенный задаток возвращается Претенденту по основаниям и в сроки, установленные законодательством.</w:t>
      </w:r>
    </w:p>
    <w:p w14:paraId="4F8A8108" w14:textId="3CA4C35C" w:rsidR="00B8390C" w:rsidRDefault="00444EB5" w:rsidP="002D5C57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44EB5">
        <w:rPr>
          <w:rFonts w:ascii="Times New Roman" w:hAnsi="Times New Roman"/>
          <w:sz w:val="24"/>
          <w:szCs w:val="24"/>
        </w:rPr>
        <w:t>2.4. Внесенный задаток не возвращается Претенденту в случае, если Претендент, признанный победителем торгов, уклонился от подписания Договора купли-продажи имущества в течение 5 рабочих дней с даты подписания Протокола об итогах продажи имущества, либо уклонился от оплаты приобретенного на торгах имущества в установленный срок.</w:t>
      </w:r>
    </w:p>
    <w:p w14:paraId="0F84FD3B" w14:textId="77777777" w:rsidR="00B8390C" w:rsidRPr="00BC011D" w:rsidRDefault="00B8390C" w:rsidP="00B8390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BF3746E" w14:textId="77777777" w:rsidR="00B8390C" w:rsidRDefault="00B8390C" w:rsidP="00B839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FDC4E70" w14:textId="5271BC4B" w:rsidR="002D5C57" w:rsidRDefault="002D5C57" w:rsidP="002D5C57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5C57">
        <w:rPr>
          <w:rFonts w:ascii="Times New Roman" w:hAnsi="Times New Roman"/>
          <w:sz w:val="24"/>
          <w:szCs w:val="24"/>
        </w:rPr>
        <w:t>Настоящий Договор вступает в силу со дня его подписания Сторонами</w:t>
      </w:r>
      <w:r>
        <w:rPr>
          <w:rFonts w:ascii="Times New Roman" w:hAnsi="Times New Roman"/>
          <w:sz w:val="24"/>
          <w:szCs w:val="24"/>
        </w:rPr>
        <w:t>.</w:t>
      </w:r>
    </w:p>
    <w:p w14:paraId="70515B37" w14:textId="64B6154A" w:rsidR="002D5C57" w:rsidRDefault="002D5C57" w:rsidP="002D5C57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5C57">
        <w:rPr>
          <w:rFonts w:ascii="Times New Roman" w:hAnsi="Times New Roman"/>
          <w:sz w:val="24"/>
          <w:szCs w:val="24"/>
        </w:rPr>
        <w:t>Отношения между Сторонами по настоящему Договору прекращаются после исполнения ими всех условий настоящего Договора и проведения полного взаиморасчета</w:t>
      </w:r>
      <w:r>
        <w:rPr>
          <w:rFonts w:ascii="Times New Roman" w:hAnsi="Times New Roman"/>
          <w:sz w:val="24"/>
          <w:szCs w:val="24"/>
        </w:rPr>
        <w:t>.</w:t>
      </w:r>
    </w:p>
    <w:p w14:paraId="45C6A269" w14:textId="3141DAB5" w:rsidR="00B8390C" w:rsidRPr="002D5C57" w:rsidRDefault="00B8390C" w:rsidP="002D5C57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F55C0F">
        <w:rPr>
          <w:rFonts w:ascii="Times New Roman" w:hAnsi="Times New Roman"/>
          <w:noProof/>
          <w:color w:val="000000"/>
          <w:sz w:val="24"/>
          <w:szCs w:val="24"/>
        </w:rPr>
        <w:t>в соответствии с действующим законодательством.</w:t>
      </w:r>
    </w:p>
    <w:p w14:paraId="46703269" w14:textId="3A85A325" w:rsidR="002D5C57" w:rsidRDefault="002D5C57" w:rsidP="002D5C57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5C57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равную юридическую силу, по одному для каждой из сторон</w:t>
      </w:r>
      <w:r>
        <w:rPr>
          <w:rFonts w:ascii="Times New Roman" w:hAnsi="Times New Roman"/>
          <w:sz w:val="24"/>
          <w:szCs w:val="24"/>
        </w:rPr>
        <w:t>.</w:t>
      </w:r>
    </w:p>
    <w:p w14:paraId="7051791F" w14:textId="77777777" w:rsidR="00B8390C" w:rsidRPr="00BC338E" w:rsidRDefault="00B8390C" w:rsidP="002D5C57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0A09872" w14:textId="77777777" w:rsidR="00B8390C" w:rsidRDefault="00B8390C" w:rsidP="00B839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04FC65" w14:textId="77777777" w:rsidR="00B8390C" w:rsidRDefault="00B8390C" w:rsidP="00B8390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8390C" w:rsidRPr="00BC011D" w14:paraId="42BAD013" w14:textId="77777777" w:rsidTr="00444EB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538442" w14:textId="77777777" w:rsidR="00B8390C" w:rsidRPr="00BC011D" w:rsidRDefault="00B8390C" w:rsidP="00B723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Организатор торгов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05CDF3" w14:textId="4C05D795" w:rsidR="00B8390C" w:rsidRPr="00BC011D" w:rsidRDefault="002D5C57" w:rsidP="00B723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Претендент</w:t>
            </w:r>
            <w:r w:rsidR="00B8390C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:</w:t>
            </w:r>
          </w:p>
        </w:tc>
      </w:tr>
      <w:tr w:rsidR="00B8390C" w:rsidRPr="00BC011D" w14:paraId="7B1C32A5" w14:textId="77777777" w:rsidTr="00444EB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1DD5E6" w14:textId="1C653777" w:rsidR="002D5C57" w:rsidRDefault="006412B1" w:rsidP="00444EB5">
            <w:pPr>
              <w:autoSpaceDE w:val="0"/>
              <w:autoSpaceDN w:val="0"/>
              <w:spacing w:after="0" w:line="240" w:lineRule="auto"/>
              <w:ind w:left="115"/>
              <w:rPr>
                <w:rFonts w:ascii="Times New Roman" w:hAnsi="Times New Roman"/>
                <w:b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shd w:val="clear" w:color="auto" w:fill="FFFFFF"/>
                <w:lang w:eastAsia="ru-RU"/>
              </w:rPr>
              <w:t>Финансовый</w:t>
            </w:r>
            <w:r w:rsidR="002D5C57">
              <w:rPr>
                <w:rFonts w:ascii="Times New Roman" w:hAnsi="Times New Roman"/>
                <w:b/>
                <w:shd w:val="clear" w:color="auto" w:fill="FFFFFF"/>
                <w:lang w:eastAsia="ru-RU"/>
              </w:rPr>
              <w:t xml:space="preserve"> управляющий</w:t>
            </w:r>
          </w:p>
          <w:p w14:paraId="5C2B2BB7" w14:textId="4D3723B3" w:rsidR="00444EB5" w:rsidRPr="00D249F9" w:rsidRDefault="00E35A33" w:rsidP="00444EB5">
            <w:pPr>
              <w:autoSpaceDE w:val="0"/>
              <w:autoSpaceDN w:val="0"/>
              <w:spacing w:after="0" w:line="240" w:lineRule="auto"/>
              <w:ind w:left="115"/>
              <w:rPr>
                <w:rFonts w:ascii="Times New Roman" w:hAnsi="Times New Roman"/>
                <w:b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shd w:val="clear" w:color="auto" w:fill="FFFFFF"/>
                <w:lang w:eastAsia="ru-RU"/>
              </w:rPr>
              <w:t>Чумаченко Александра Васильевича</w:t>
            </w:r>
          </w:p>
          <w:p w14:paraId="47C02AB2" w14:textId="77777777" w:rsidR="006412B1" w:rsidRDefault="006412B1" w:rsidP="006412B1">
            <w:pPr>
              <w:spacing w:after="0" w:line="240" w:lineRule="auto"/>
              <w:ind w:left="115"/>
              <w:jc w:val="both"/>
              <w:rPr>
                <w:rFonts w:ascii="Times New Roman" w:hAnsi="Times New Roman"/>
                <w:bCs/>
                <w:shd w:val="clear" w:color="auto" w:fill="FFFFFF"/>
                <w:lang w:eastAsia="ru-RU"/>
              </w:rPr>
            </w:pPr>
          </w:p>
          <w:p w14:paraId="3C4113FD" w14:textId="490E6186" w:rsidR="006412B1" w:rsidRDefault="006412B1" w:rsidP="006412B1">
            <w:pPr>
              <w:spacing w:after="0" w:line="240" w:lineRule="auto"/>
              <w:ind w:left="115"/>
              <w:jc w:val="both"/>
              <w:rPr>
                <w:rFonts w:ascii="Times New Roman" w:hAnsi="Times New Roman"/>
                <w:bCs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shd w:val="clear" w:color="auto" w:fill="FFFFFF"/>
                <w:lang w:eastAsia="ru-RU"/>
              </w:rPr>
              <w:t>Реквизиты счета:</w:t>
            </w:r>
          </w:p>
          <w:p w14:paraId="5618E0E7" w14:textId="00553CBA" w:rsidR="006412B1" w:rsidRPr="006412B1" w:rsidRDefault="00E35A33" w:rsidP="006412B1">
            <w:pPr>
              <w:spacing w:after="0" w:line="240" w:lineRule="auto"/>
              <w:ind w:left="115"/>
              <w:jc w:val="both"/>
              <w:rPr>
                <w:rFonts w:ascii="Times New Roman" w:hAnsi="Times New Roman"/>
                <w:bCs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Cs/>
                <w:shd w:val="clear" w:color="auto" w:fill="FFFFFF"/>
                <w:lang w:eastAsia="ru-RU"/>
              </w:rPr>
              <w:t>Чумаченко Александр Васильевич</w:t>
            </w:r>
          </w:p>
          <w:p w14:paraId="1378E446" w14:textId="21AB2301" w:rsidR="006412B1" w:rsidRPr="006412B1" w:rsidRDefault="006412B1" w:rsidP="006412B1">
            <w:pPr>
              <w:spacing w:after="0" w:line="240" w:lineRule="auto"/>
              <w:ind w:left="115"/>
              <w:jc w:val="both"/>
              <w:rPr>
                <w:rFonts w:ascii="Times New Roman" w:hAnsi="Times New Roman"/>
                <w:bCs/>
                <w:shd w:val="clear" w:color="auto" w:fill="FFFFFF"/>
                <w:lang w:eastAsia="ru-RU"/>
              </w:rPr>
            </w:pPr>
            <w:r w:rsidRPr="006412B1">
              <w:rPr>
                <w:rFonts w:ascii="Times New Roman" w:hAnsi="Times New Roman"/>
                <w:bCs/>
                <w:shd w:val="clear" w:color="auto" w:fill="FFFFFF"/>
                <w:lang w:eastAsia="ru-RU"/>
              </w:rPr>
              <w:t xml:space="preserve">ИНН </w:t>
            </w:r>
            <w:r w:rsidR="00E35A33" w:rsidRPr="00E35A33">
              <w:rPr>
                <w:rFonts w:ascii="Times New Roman" w:hAnsi="Times New Roman"/>
                <w:bCs/>
                <w:shd w:val="clear" w:color="auto" w:fill="FFFFFF"/>
                <w:lang w:eastAsia="ru-RU"/>
              </w:rPr>
              <w:t>525600347137</w:t>
            </w:r>
          </w:p>
          <w:p w14:paraId="3FA1B2FB" w14:textId="77777777" w:rsidR="00E35A33" w:rsidRDefault="006412B1" w:rsidP="006412B1">
            <w:pPr>
              <w:spacing w:after="0" w:line="240" w:lineRule="auto"/>
              <w:ind w:left="115"/>
              <w:jc w:val="both"/>
              <w:rPr>
                <w:rFonts w:ascii="Times New Roman" w:hAnsi="Times New Roman"/>
                <w:bCs/>
                <w:shd w:val="clear" w:color="auto" w:fill="FFFFFF"/>
                <w:lang w:eastAsia="ru-RU"/>
              </w:rPr>
            </w:pPr>
            <w:r w:rsidRPr="006412B1">
              <w:rPr>
                <w:rFonts w:ascii="Times New Roman" w:hAnsi="Times New Roman"/>
                <w:bCs/>
                <w:shd w:val="clear" w:color="auto" w:fill="FFFFFF"/>
                <w:lang w:eastAsia="ru-RU"/>
              </w:rPr>
              <w:t>р/с №</w:t>
            </w:r>
            <w:r w:rsidR="00E35A33" w:rsidRPr="00E35A33">
              <w:rPr>
                <w:rFonts w:ascii="Times New Roman" w:hAnsi="Times New Roman"/>
                <w:bCs/>
                <w:shd w:val="clear" w:color="auto" w:fill="FFFFFF"/>
                <w:lang w:eastAsia="ru-RU"/>
              </w:rPr>
              <w:t>40817810050187670771</w:t>
            </w:r>
          </w:p>
          <w:p w14:paraId="5C5A57FA" w14:textId="77777777" w:rsidR="00E35A33" w:rsidRDefault="00E35A33" w:rsidP="006412B1">
            <w:pPr>
              <w:spacing w:after="0" w:line="240" w:lineRule="auto"/>
              <w:ind w:left="115"/>
              <w:jc w:val="both"/>
              <w:rPr>
                <w:rFonts w:ascii="Times New Roman" w:hAnsi="Times New Roman"/>
                <w:bCs/>
                <w:shd w:val="clear" w:color="auto" w:fill="FFFFFF"/>
                <w:lang w:eastAsia="ru-RU"/>
              </w:rPr>
            </w:pPr>
            <w:r w:rsidRPr="00E35A33">
              <w:rPr>
                <w:rFonts w:ascii="Times New Roman" w:hAnsi="Times New Roman"/>
                <w:bCs/>
                <w:shd w:val="clear" w:color="auto" w:fill="FFFFFF"/>
                <w:lang w:eastAsia="ru-RU"/>
              </w:rPr>
              <w:t>филиал «Центральный» ПАО «СОВКОМБАНК»</w:t>
            </w:r>
          </w:p>
          <w:p w14:paraId="043F5BD9" w14:textId="173F0CFA" w:rsidR="00444EB5" w:rsidRPr="00D249F9" w:rsidRDefault="00E35A33" w:rsidP="006412B1">
            <w:pPr>
              <w:spacing w:after="0" w:line="240" w:lineRule="auto"/>
              <w:ind w:left="115"/>
              <w:jc w:val="both"/>
              <w:rPr>
                <w:rFonts w:ascii="Times New Roman" w:hAnsi="Times New Roman"/>
                <w:noProof/>
                <w:lang w:eastAsia="ru-RU"/>
              </w:rPr>
            </w:pPr>
            <w:r w:rsidRPr="00E35A33">
              <w:rPr>
                <w:rFonts w:ascii="Times New Roman" w:hAnsi="Times New Roman"/>
                <w:bCs/>
                <w:shd w:val="clear" w:color="auto" w:fill="FFFFFF"/>
                <w:lang w:eastAsia="ru-RU"/>
              </w:rPr>
              <w:t>к/с 30101810150040000763, БИК 045004763</w:t>
            </w:r>
          </w:p>
          <w:p w14:paraId="0DB3346E" w14:textId="77777777" w:rsidR="00444EB5" w:rsidRPr="00D249F9" w:rsidRDefault="00444EB5" w:rsidP="00444EB5">
            <w:pPr>
              <w:autoSpaceDE w:val="0"/>
              <w:autoSpaceDN w:val="0"/>
              <w:spacing w:after="0" w:line="240" w:lineRule="auto"/>
              <w:ind w:left="115"/>
              <w:rPr>
                <w:rFonts w:ascii="Times New Roman" w:hAnsi="Times New Roman"/>
                <w:noProof/>
                <w:lang w:eastAsia="ru-RU"/>
              </w:rPr>
            </w:pPr>
          </w:p>
          <w:p w14:paraId="2EEF13F6" w14:textId="1ACC0AA7" w:rsidR="00444EB5" w:rsidRPr="00D249F9" w:rsidRDefault="006412B1" w:rsidP="00444EB5">
            <w:pPr>
              <w:autoSpaceDE w:val="0"/>
              <w:autoSpaceDN w:val="0"/>
              <w:spacing w:after="0" w:line="240" w:lineRule="auto"/>
              <w:ind w:left="115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t>Финансовый</w:t>
            </w:r>
            <w:r w:rsidR="00444EB5">
              <w:rPr>
                <w:rFonts w:ascii="Times New Roman" w:hAnsi="Times New Roman"/>
                <w:noProof/>
                <w:lang w:eastAsia="ru-RU"/>
              </w:rPr>
              <w:t xml:space="preserve"> </w:t>
            </w:r>
            <w:r w:rsidR="00444EB5" w:rsidRPr="00D249F9">
              <w:rPr>
                <w:rFonts w:ascii="Times New Roman" w:hAnsi="Times New Roman"/>
                <w:noProof/>
                <w:lang w:eastAsia="ru-RU"/>
              </w:rPr>
              <w:t>управляющий</w:t>
            </w:r>
          </w:p>
          <w:p w14:paraId="24DDA075" w14:textId="5DEEB3A6" w:rsidR="00444EB5" w:rsidRDefault="00E35A33" w:rsidP="00444EB5">
            <w:pPr>
              <w:autoSpaceDE w:val="0"/>
              <w:autoSpaceDN w:val="0"/>
              <w:spacing w:after="0" w:line="240" w:lineRule="auto"/>
              <w:ind w:left="115"/>
              <w:rPr>
                <w:rFonts w:ascii="Times New Roman" w:hAnsi="Times New Roman"/>
                <w:noProof/>
                <w:lang w:eastAsia="ru-RU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t>Чумаченко Александра Васильевича</w:t>
            </w:r>
          </w:p>
          <w:p w14:paraId="6561650B" w14:textId="77777777" w:rsidR="00444EB5" w:rsidRPr="00D249F9" w:rsidRDefault="00444EB5" w:rsidP="00444EB5">
            <w:pPr>
              <w:autoSpaceDE w:val="0"/>
              <w:autoSpaceDN w:val="0"/>
              <w:spacing w:after="0" w:line="240" w:lineRule="auto"/>
              <w:ind w:left="115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t>Тагиров Т.И. _______</w:t>
            </w:r>
            <w:r w:rsidRPr="00D249F9">
              <w:rPr>
                <w:rFonts w:ascii="Times New Roman" w:hAnsi="Times New Roman"/>
                <w:lang w:eastAsia="ru-RU"/>
              </w:rPr>
              <w:t>_____________________</w:t>
            </w:r>
          </w:p>
          <w:p w14:paraId="152FEB3A" w14:textId="646E4E35" w:rsidR="00B8390C" w:rsidRPr="00021F9C" w:rsidRDefault="00444EB5" w:rsidP="00444E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249F9">
              <w:rPr>
                <w:rFonts w:ascii="Times New Roman" w:hAnsi="Times New Roman"/>
                <w:lang w:eastAsia="ru-RU"/>
              </w:rPr>
              <w:t xml:space="preserve">                       м.п.                                                                 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96D599" w14:textId="7D4AFAEC" w:rsidR="0047746D" w:rsidRPr="0047746D" w:rsidRDefault="0047746D" w:rsidP="004774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14:paraId="6A5FDFDE" w14:textId="75CFEAA0" w:rsidR="00B8390C" w:rsidRPr="00021F9C" w:rsidRDefault="00B8390C" w:rsidP="00021F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2EE99832" w14:textId="77777777" w:rsidR="00B8390C" w:rsidRPr="00BC011D" w:rsidRDefault="00B8390C" w:rsidP="00B8390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8071F5" w14:textId="77777777" w:rsidR="00B8390C" w:rsidRPr="00E75524" w:rsidRDefault="00B8390C" w:rsidP="00B8390C"/>
    <w:p w14:paraId="24A09BE6" w14:textId="77777777" w:rsidR="00C06185" w:rsidRDefault="00C06185"/>
    <w:sectPr w:rsidR="00C06185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577257"/>
    <w:multiLevelType w:val="multilevel"/>
    <w:tmpl w:val="940C35D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017" w:hanging="45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1647" w:hanging="108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90C"/>
    <w:rsid w:val="00021F9C"/>
    <w:rsid w:val="00172D8B"/>
    <w:rsid w:val="001A017E"/>
    <w:rsid w:val="002D2CFF"/>
    <w:rsid w:val="002D5C57"/>
    <w:rsid w:val="003D1BEE"/>
    <w:rsid w:val="00412626"/>
    <w:rsid w:val="00444EB5"/>
    <w:rsid w:val="004467F0"/>
    <w:rsid w:val="0047746D"/>
    <w:rsid w:val="0049216A"/>
    <w:rsid w:val="006412B1"/>
    <w:rsid w:val="007077AA"/>
    <w:rsid w:val="00796999"/>
    <w:rsid w:val="0083604B"/>
    <w:rsid w:val="00897FB4"/>
    <w:rsid w:val="008B1557"/>
    <w:rsid w:val="00A62C67"/>
    <w:rsid w:val="00AC5CBA"/>
    <w:rsid w:val="00AF7D6D"/>
    <w:rsid w:val="00B8390C"/>
    <w:rsid w:val="00C06185"/>
    <w:rsid w:val="00C770AC"/>
    <w:rsid w:val="00E35A33"/>
    <w:rsid w:val="00F5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A324F"/>
  <w15:docId w15:val="{05BDE84B-A931-489C-AACB-EB7064BB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390C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444EB5"/>
    <w:pPr>
      <w:keepNext/>
      <w:spacing w:after="0" w:line="240" w:lineRule="auto"/>
      <w:ind w:right="-1"/>
      <w:jc w:val="center"/>
      <w:outlineLvl w:val="2"/>
    </w:pPr>
    <w:rPr>
      <w:rFonts w:ascii="Times New Roman" w:eastAsia="MS Mincho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90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A017E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rsid w:val="00444EB5"/>
    <w:rPr>
      <w:rFonts w:ascii="Times New Roman" w:eastAsia="MS Mincho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44EB5"/>
    <w:pPr>
      <w:widowControl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1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User</cp:lastModifiedBy>
  <cp:revision>9</cp:revision>
  <dcterms:created xsi:type="dcterms:W3CDTF">2022-07-27T07:07:00Z</dcterms:created>
  <dcterms:modified xsi:type="dcterms:W3CDTF">2026-09-29T14:09:00Z</dcterms:modified>
</cp:coreProperties>
</file>