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0"/>
      </w:tblGrid>
      <w:tr w:rsidR="00A77106" w14:paraId="4E054945" w14:textId="77777777"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14:paraId="7C6F1F00" w14:textId="17559BF9" w:rsidR="00A701C7" w:rsidRDefault="009C66B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</w:t>
            </w:r>
            <w:r w:rsidR="004514B5">
              <w:rPr>
                <w:rFonts w:asciiTheme="minorHAnsi" w:hAnsiTheme="minorHAnsi"/>
                <w:spacing w:val="5"/>
                <w:sz w:val="19"/>
              </w:rPr>
              <w:t>Медведевой</w:t>
            </w:r>
            <w:r>
              <w:rPr>
                <w:spacing w:val="6"/>
                <w:sz w:val="19"/>
              </w:rPr>
              <w:t xml:space="preserve"> </w:t>
            </w:r>
            <w:r w:rsidR="004514B5">
              <w:rPr>
                <w:rFonts w:asciiTheme="minorHAnsi" w:hAnsiTheme="minorHAnsi"/>
                <w:spacing w:val="6"/>
                <w:sz w:val="19"/>
              </w:rPr>
              <w:t>Светланы</w:t>
            </w:r>
            <w:r>
              <w:rPr>
                <w:spacing w:val="5"/>
                <w:sz w:val="19"/>
              </w:rPr>
              <w:t xml:space="preserve"> </w:t>
            </w:r>
            <w:r w:rsidR="004514B5">
              <w:rPr>
                <w:rFonts w:asciiTheme="minorHAnsi" w:hAnsiTheme="minorHAnsi"/>
                <w:spacing w:val="5"/>
                <w:sz w:val="19"/>
              </w:rPr>
              <w:t>Сергеевны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A77106" w14:paraId="06A735D9" w14:textId="77777777"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14:paraId="3BD8C916" w14:textId="77777777" w:rsidR="00A701C7" w:rsidRDefault="009C66BC">
            <w:pPr>
              <w:pStyle w:val="TableParagraph"/>
              <w:spacing w:before="117" w:line="260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5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57C98C0A" w14:textId="77777777" w:rsidR="00A701C7" w:rsidRDefault="00A701C7">
      <w:pPr>
        <w:pStyle w:val="aff"/>
        <w:ind w:left="0"/>
        <w:rPr>
          <w:b/>
          <w:sz w:val="24"/>
        </w:rPr>
      </w:pPr>
    </w:p>
    <w:p w14:paraId="6A0E3D0A" w14:textId="77777777" w:rsidR="00A701C7" w:rsidRDefault="00A701C7">
      <w:pPr>
        <w:pStyle w:val="aff"/>
        <w:spacing w:before="91"/>
        <w:ind w:left="0"/>
        <w:rPr>
          <w:b/>
          <w:sz w:val="24"/>
        </w:rPr>
      </w:pPr>
    </w:p>
    <w:p w14:paraId="3F488791" w14:textId="77777777" w:rsidR="00A701C7" w:rsidRDefault="009C66BC">
      <w:pPr>
        <w:pStyle w:val="1"/>
        <w:spacing w:before="1" w:line="346" w:lineRule="exact"/>
        <w:ind w:right="1305"/>
      </w:pPr>
      <w:r>
        <w:rPr>
          <w:spacing w:val="-5"/>
        </w:rPr>
        <w:t>АКТ</w:t>
      </w:r>
    </w:p>
    <w:p w14:paraId="5C85A4D5" w14:textId="77777777" w:rsidR="00A701C7" w:rsidRDefault="009C66BC">
      <w:pPr>
        <w:spacing w:line="329" w:lineRule="exact"/>
        <w:ind w:right="277"/>
        <w:jc w:val="center"/>
        <w:rPr>
          <w:b/>
          <w:sz w:val="24"/>
        </w:rPr>
      </w:pPr>
      <w:r>
        <w:rPr>
          <w:b/>
          <w:sz w:val="24"/>
        </w:rPr>
        <w:t>приема-</w:t>
      </w:r>
      <w:r>
        <w:rPr>
          <w:b/>
          <w:spacing w:val="-2"/>
          <w:sz w:val="24"/>
        </w:rPr>
        <w:t>передачи</w:t>
      </w:r>
    </w:p>
    <w:p w14:paraId="0E117372" w14:textId="77777777" w:rsidR="00A701C7" w:rsidRDefault="009C66BC">
      <w:pPr>
        <w:pStyle w:val="aff"/>
        <w:tabs>
          <w:tab w:val="left" w:pos="7038"/>
          <w:tab w:val="left" w:pos="7847"/>
        </w:tabs>
        <w:spacing w:line="226" w:lineRule="exact"/>
        <w:rPr>
          <w:rFonts w:ascii="Verdana" w:hAnsi="Verdana"/>
        </w:rPr>
      </w:pPr>
      <w:r>
        <w:rPr>
          <w:rFonts w:ascii="Verdana" w:hAnsi="Verdana"/>
        </w:rPr>
        <w:t>г.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Санкт-</w:t>
      </w:r>
      <w:r>
        <w:rPr>
          <w:rFonts w:ascii="Verdana" w:hAnsi="Verdana"/>
          <w:spacing w:val="-2"/>
        </w:rPr>
        <w:t>Петербург</w:t>
      </w:r>
      <w:r>
        <w:rPr>
          <w:rFonts w:ascii="Verdana" w:hAnsi="Verdana"/>
        </w:rPr>
        <w:tab/>
        <w:t>«</w:t>
      </w:r>
      <w:r>
        <w:rPr>
          <w:rFonts w:ascii="Verdana" w:hAnsi="Verdana"/>
          <w:noProof/>
          <w:position w:val="-1"/>
        </w:rPr>
        <w:drawing>
          <wp:inline distT="0" distB="0" distL="0" distR="0" wp14:anchorId="5CD45C53" wp14:editId="59E6BF5B">
            <wp:extent cx="90220" cy="6502"/>
            <wp:effectExtent l="0" t="0" r="0" b="0"/>
            <wp:docPr id="7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220" cy="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</w:rPr>
        <w:t>»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</w:rPr>
        <w:t>2026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  <w:spacing w:val="-5"/>
        </w:rPr>
        <w:t>г.</w:t>
      </w:r>
    </w:p>
    <w:p w14:paraId="4E869DC0" w14:textId="77777777" w:rsidR="00A701C7" w:rsidRDefault="00A701C7" w:rsidP="009C66BC">
      <w:pPr>
        <w:pStyle w:val="aff"/>
        <w:spacing w:before="103"/>
        <w:ind w:left="0" w:right="288"/>
        <w:rPr>
          <w:rFonts w:ascii="Verdana" w:hAnsi="Verdana"/>
        </w:rPr>
      </w:pPr>
    </w:p>
    <w:p w14:paraId="00E08ACB" w14:textId="2299ACEB" w:rsidR="004514B5" w:rsidRDefault="004514B5" w:rsidP="004514B5">
      <w:pPr>
        <w:ind w:firstLine="709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3F4D5D">
        <w:rPr>
          <w:rFonts w:ascii="Verdana" w:hAnsi="Verdana"/>
          <w:sz w:val="16"/>
          <w:szCs w:val="16"/>
        </w:rPr>
        <w:t xml:space="preserve">Решением Арбитражного суда Самарской области от 29.12.2025 г. по делу № А55-41396/2025 Медведева Светлана Сергеевна (дата рождения: 01.08.1982 г., место рождения: г. Куйбышев, СНИЛС 133-212-944 17, ИНН 631897412298, адрес регистрации по месту жительства: Самарская область, г. Самара, ул. Авроры, д. 197, кв.33) признана несостоятельной (банкротом) и введена процедура реализации имущества гражданина. </w:t>
      </w:r>
    </w:p>
    <w:p w14:paraId="41393A2E" w14:textId="77777777" w:rsidR="004514B5" w:rsidRPr="003F4D5D" w:rsidRDefault="004514B5" w:rsidP="004514B5">
      <w:pPr>
        <w:ind w:firstLine="709"/>
        <w:rPr>
          <w:rFonts w:ascii="Verdana" w:hAnsi="Verdana"/>
          <w:sz w:val="16"/>
          <w:szCs w:val="16"/>
        </w:rPr>
      </w:pPr>
      <w:r w:rsidRPr="003F4D5D">
        <w:rPr>
          <w:rFonts w:ascii="Verdana" w:hAnsi="Verdana"/>
          <w:sz w:val="16"/>
          <w:szCs w:val="16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78D02719" w14:textId="4547D4AF" w:rsidR="00A701C7" w:rsidRDefault="009C66BC" w:rsidP="009C66BC">
      <w:pPr>
        <w:tabs>
          <w:tab w:val="left" w:pos="6009"/>
        </w:tabs>
        <w:spacing w:before="215" w:line="216" w:lineRule="auto"/>
        <w:ind w:left="3" w:right="285" w:firstLine="72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В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соответствии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Договором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купли-продажи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б/н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от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color w:val="004E87"/>
          <w:sz w:val="16"/>
          <w:szCs w:val="16"/>
        </w:rPr>
        <w:t>«</w:t>
      </w:r>
      <w:r>
        <w:rPr>
          <w:rFonts w:ascii="Verdana" w:hAnsi="Verdana"/>
          <w:noProof/>
          <w:color w:val="004E87"/>
          <w:spacing w:val="-1"/>
          <w:position w:val="-1"/>
          <w:sz w:val="16"/>
          <w:szCs w:val="16"/>
        </w:rPr>
        <w:drawing>
          <wp:inline distT="0" distB="0" distL="0" distR="0" wp14:anchorId="0447F2C9" wp14:editId="5739ABA3">
            <wp:extent cx="90220" cy="6502"/>
            <wp:effectExtent l="0" t="0" r="0" b="0"/>
            <wp:docPr id="8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220" cy="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4E87"/>
          <w:sz w:val="16"/>
          <w:szCs w:val="16"/>
        </w:rPr>
        <w:t>»</w:t>
      </w:r>
      <w:r>
        <w:rPr>
          <w:rFonts w:ascii="Verdana" w:hAnsi="Verdana"/>
          <w:color w:val="004E87"/>
          <w:spacing w:val="44"/>
          <w:sz w:val="16"/>
          <w:szCs w:val="16"/>
        </w:rPr>
        <w:t xml:space="preserve"> </w:t>
      </w:r>
      <w:r>
        <w:rPr>
          <w:rFonts w:ascii="Verdana" w:hAnsi="Verdana"/>
          <w:color w:val="004E87"/>
          <w:sz w:val="16"/>
          <w:szCs w:val="16"/>
          <w:u w:val="single" w:color="004D86"/>
        </w:rPr>
        <w:tab/>
      </w:r>
      <w:r>
        <w:rPr>
          <w:rFonts w:ascii="Verdana" w:hAnsi="Verdana"/>
          <w:color w:val="004E87"/>
          <w:sz w:val="16"/>
          <w:szCs w:val="16"/>
        </w:rPr>
        <w:t xml:space="preserve"> 2026 </w:t>
      </w:r>
      <w:r>
        <w:rPr>
          <w:rFonts w:ascii="Verdana" w:hAnsi="Verdana"/>
          <w:sz w:val="16"/>
          <w:szCs w:val="16"/>
        </w:rPr>
        <w:t xml:space="preserve">г </w:t>
      </w:r>
      <w:r>
        <w:rPr>
          <w:rFonts w:ascii="Verdana" w:hAnsi="Verdana"/>
          <w:b/>
          <w:sz w:val="16"/>
          <w:szCs w:val="16"/>
        </w:rPr>
        <w:t xml:space="preserve">Должник в лице Финансового управляющего Должника, </w:t>
      </w:r>
      <w:r>
        <w:rPr>
          <w:rFonts w:ascii="Verdana" w:hAnsi="Verdana"/>
          <w:sz w:val="16"/>
          <w:szCs w:val="16"/>
        </w:rPr>
        <w:t>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>
        <w:rPr>
          <w:rFonts w:ascii="Verdana" w:hAnsi="Verdana"/>
          <w:b/>
          <w:sz w:val="16"/>
          <w:szCs w:val="16"/>
        </w:rPr>
        <w:t>Продавец</w:t>
      </w:r>
      <w:r>
        <w:rPr>
          <w:rFonts w:ascii="Verdana" w:hAnsi="Verdana"/>
          <w:sz w:val="16"/>
          <w:szCs w:val="16"/>
        </w:rPr>
        <w:t>», передал, а</w:t>
      </w:r>
    </w:p>
    <w:p w14:paraId="6478F4C6" w14:textId="77777777" w:rsidR="00A701C7" w:rsidRDefault="009C66BC">
      <w:pPr>
        <w:pStyle w:val="2"/>
        <w:tabs>
          <w:tab w:val="left" w:pos="1808"/>
        </w:tabs>
        <w:spacing w:line="216" w:lineRule="auto"/>
        <w:ind w:right="291" w:firstLine="720"/>
        <w:jc w:val="both"/>
        <w:rPr>
          <w:rFonts w:ascii="Verdana" w:hAnsi="Verdana"/>
        </w:rPr>
      </w:pPr>
      <w:r>
        <w:rPr>
          <w:rFonts w:ascii="Verdana" w:hAnsi="Verdana"/>
          <w:b w:val="0"/>
          <w:u w:val="single"/>
        </w:rPr>
        <w:tab/>
      </w:r>
      <w:r>
        <w:rPr>
          <w:rFonts w:ascii="Verdana" w:hAnsi="Verdana"/>
          <w:b w:val="0"/>
          <w:spacing w:val="-10"/>
        </w:rPr>
        <w:t xml:space="preserve"> </w:t>
      </w:r>
      <w:r>
        <w:rPr>
          <w:rFonts w:ascii="Verdana" w:hAnsi="Verdana"/>
        </w:rPr>
        <w:t>паспортные данные дата рождения место рождения, именуемый (-ая) в дальнейшем «Покупатель», с другой стороны</w:t>
      </w:r>
    </w:p>
    <w:p w14:paraId="063788D0" w14:textId="10ED62DF" w:rsidR="009C66BC" w:rsidRDefault="009C66BC" w:rsidP="009C66BC">
      <w:pPr>
        <w:pStyle w:val="aff"/>
        <w:spacing w:line="216" w:lineRule="auto"/>
        <w:ind w:right="292"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осмотрел и принял следующее имущество: </w:t>
      </w:r>
      <w:r w:rsidR="004514B5" w:rsidRPr="003F4D5D">
        <w:rPr>
          <w:rFonts w:ascii="Verdana" w:hAnsi="Verdana"/>
        </w:rPr>
        <w:t>Квартира, общей площадью 33,1 м2, расположенная по адресу: Самарская область, Ленинский район, г. Самара, ул. Владимирская, д.26, кв.157, кадастровый (условный) номер: 63:01:0521001:882.</w:t>
      </w:r>
    </w:p>
    <w:p w14:paraId="05C01D4F" w14:textId="77777777" w:rsidR="00A701C7" w:rsidRDefault="009C66BC">
      <w:pPr>
        <w:pStyle w:val="aff"/>
        <w:spacing w:line="216" w:lineRule="auto"/>
        <w:ind w:right="290" w:firstLine="720"/>
        <w:jc w:val="both"/>
        <w:rPr>
          <w:rFonts w:ascii="Verdana" w:hAnsi="Verdana"/>
          <w:spacing w:val="-2"/>
        </w:rPr>
      </w:pPr>
      <w:r>
        <w:rPr>
          <w:rFonts w:ascii="Verdana" w:hAnsi="Verdana"/>
        </w:rPr>
        <w:t xml:space="preserve">Стороны не имеют взаимных претензий в связи с исполнением обязательств по вышеуказанному договору </w:t>
      </w:r>
      <w:r>
        <w:rPr>
          <w:rFonts w:ascii="Verdana" w:hAnsi="Verdana"/>
          <w:spacing w:val="-2"/>
        </w:rPr>
        <w:t>купли-продажи.</w:t>
      </w:r>
    </w:p>
    <w:p w14:paraId="36310B29" w14:textId="77777777" w:rsidR="008900F0" w:rsidRDefault="008900F0">
      <w:pPr>
        <w:pStyle w:val="aff"/>
        <w:spacing w:line="216" w:lineRule="auto"/>
        <w:ind w:right="290" w:firstLine="720"/>
        <w:jc w:val="both"/>
        <w:rPr>
          <w:rFonts w:ascii="Verdana" w:hAnsi="Verdana"/>
        </w:rPr>
      </w:pPr>
    </w:p>
    <w:p w14:paraId="1285E4DC" w14:textId="77777777" w:rsidR="008900F0" w:rsidRPr="008900F0" w:rsidRDefault="009C66BC" w:rsidP="008900F0">
      <w:pPr>
        <w:pStyle w:val="2"/>
        <w:spacing w:line="240" w:lineRule="auto"/>
        <w:rPr>
          <w:rFonts w:ascii="Verdana" w:hAnsi="Verdana"/>
        </w:rPr>
      </w:pPr>
      <w:r>
        <w:rPr>
          <w:rFonts w:ascii="Verdana" w:hAnsi="Verdana"/>
        </w:rPr>
        <w:t xml:space="preserve">  </w:t>
      </w:r>
      <w:r w:rsidRPr="008900F0">
        <w:rPr>
          <w:rFonts w:ascii="Verdana" w:hAnsi="Verdana"/>
        </w:rPr>
        <w:t>Продавец: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Финансовый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управляющий Степанов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14:paraId="35A991E8" w14:textId="77777777" w:rsidR="008900F0" w:rsidRPr="008900F0" w:rsidRDefault="009C66BC" w:rsidP="008900F0">
      <w:pPr>
        <w:pStyle w:val="aff"/>
        <w:spacing w:before="191"/>
        <w:ind w:left="2263"/>
        <w:rPr>
          <w:rFonts w:ascii="Verdana" w:hAnsi="Verdana"/>
        </w:rPr>
      </w:pPr>
      <w:r w:rsidRPr="008900F0">
        <w:rPr>
          <w:rFonts w:ascii="Verdana" w:hAnsi="Verdana"/>
        </w:rPr>
        <w:t>Степанов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14:paraId="454F3DC8" w14:textId="77777777" w:rsidR="008900F0" w:rsidRPr="008900F0" w:rsidRDefault="009C66BC" w:rsidP="008900F0">
      <w:pPr>
        <w:spacing w:line="20" w:lineRule="exact"/>
        <w:ind w:left="140"/>
        <w:rPr>
          <w:rFonts w:ascii="Verdana" w:hAnsi="Verdana"/>
          <w:sz w:val="2"/>
        </w:rPr>
      </w:pPr>
      <w:r w:rsidRPr="008900F0"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 wp14:anchorId="5A7A62E8" wp14:editId="24313E31">
                <wp:extent cx="1029969" cy="6350"/>
                <wp:effectExtent l="9525" t="0" r="0" b="3175"/>
                <wp:docPr id="1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13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55B3CF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C020CF5" w14:textId="77777777" w:rsidR="008900F0" w:rsidRPr="008900F0" w:rsidRDefault="009C66BC" w:rsidP="008900F0">
      <w:pPr>
        <w:spacing w:before="174" w:line="193" w:lineRule="exact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b/>
          <w:spacing w:val="-2"/>
          <w:sz w:val="16"/>
        </w:rPr>
        <w:t>Покупатель:</w:t>
      </w:r>
    </w:p>
    <w:p w14:paraId="45B7CAAD" w14:textId="77777777" w:rsidR="008900F0" w:rsidRPr="008900F0" w:rsidRDefault="009C66BC" w:rsidP="008900F0">
      <w:pPr>
        <w:tabs>
          <w:tab w:val="left" w:pos="1764"/>
        </w:tabs>
        <w:spacing w:line="193" w:lineRule="exact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sz w:val="16"/>
          <w:u w:val="single"/>
        </w:rPr>
        <w:tab/>
      </w:r>
      <w:r w:rsidRPr="008900F0">
        <w:rPr>
          <w:rFonts w:ascii="Verdana" w:hAnsi="Verdana"/>
          <w:spacing w:val="-2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паспортные</w:t>
      </w:r>
      <w:r w:rsidRPr="008900F0">
        <w:rPr>
          <w:rFonts w:ascii="Verdana" w:hAnsi="Verdana"/>
          <w:b/>
          <w:spacing w:val="-6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данные</w:t>
      </w:r>
      <w:r w:rsidRPr="008900F0">
        <w:rPr>
          <w:rFonts w:ascii="Verdana" w:hAnsi="Verdana"/>
          <w:b/>
          <w:spacing w:val="-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дата</w:t>
      </w:r>
      <w:r w:rsidRPr="008900F0">
        <w:rPr>
          <w:rFonts w:ascii="Verdana" w:hAnsi="Verdana"/>
          <w:b/>
          <w:spacing w:val="-1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место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</w:p>
    <w:p w14:paraId="36E7271D" w14:textId="77777777" w:rsidR="00A701C7" w:rsidRDefault="00A701C7">
      <w:pPr>
        <w:pStyle w:val="aff"/>
        <w:spacing w:before="282"/>
        <w:ind w:left="0"/>
        <w:rPr>
          <w:rFonts w:ascii="Verdana" w:hAnsi="Verdana"/>
          <w:b/>
        </w:rPr>
      </w:pPr>
    </w:p>
    <w:sectPr w:rsidR="00A701C7">
      <w:pgSz w:w="11910" w:h="16840"/>
      <w:pgMar w:top="320" w:right="566" w:bottom="280" w:left="1700" w:header="720" w:footer="720" w:gutter="0"/>
      <w:pgNumType w:start="2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7240B"/>
    <w:multiLevelType w:val="hybridMultilevel"/>
    <w:tmpl w:val="F260D14E"/>
    <w:lvl w:ilvl="0" w:tplc="80221888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 w:tplc="9D9CEA0C"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 w:tplc="8DEADEB6"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 w:tplc="A47CB3EC"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 w:tplc="14787D7A"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 w:tplc="375638B0"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 w:tplc="3800E3EC"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 w:tplc="95A8B868"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 w:tplc="F85A1D7E"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abstractNum w:abstractNumId="1" w15:restartNumberingAfterBreak="0">
    <w:nsid w:val="65BA502A"/>
    <w:multiLevelType w:val="multilevel"/>
    <w:tmpl w:val="C5C6E1BA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C7"/>
    <w:rsid w:val="004514B5"/>
    <w:rsid w:val="0052472F"/>
    <w:rsid w:val="008900F0"/>
    <w:rsid w:val="009C66BC"/>
    <w:rsid w:val="00A701C7"/>
    <w:rsid w:val="00A77106"/>
    <w:rsid w:val="00E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1015B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0F0"/>
    <w:rPr>
      <w:rFonts w:ascii="Noto Sans" w:eastAsia="Noto Sans" w:hAnsi="Noto Sans" w:cs="Noto Sans"/>
      <w:lang w:val="ru-RU"/>
    </w:rPr>
  </w:style>
  <w:style w:type="paragraph" w:styleId="1">
    <w:name w:val="heading 1"/>
    <w:basedOn w:val="a"/>
    <w:link w:val="10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Plain Text"/>
    <w:basedOn w:val="a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basedOn w:val="a"/>
    <w:link w:val="afb"/>
    <w:uiPriority w:val="99"/>
    <w:unhideWhenUsed/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</w:style>
  <w:style w:type="character" w:customStyle="1" w:styleId="afd">
    <w:name w:val="Нижний колонтитул Знак"/>
    <w:basedOn w:val="a0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"/>
    <w:basedOn w:val="a"/>
    <w:uiPriority w:val="1"/>
    <w:qFormat/>
    <w:pPr>
      <w:ind w:left="3"/>
    </w:pPr>
    <w:rPr>
      <w:sz w:val="16"/>
      <w:szCs w:val="16"/>
    </w:rPr>
  </w:style>
  <w:style w:type="paragraph" w:styleId="aff0">
    <w:name w:val="List Paragraph"/>
    <w:basedOn w:val="a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admin</cp:lastModifiedBy>
  <cp:revision>6</cp:revision>
  <dcterms:created xsi:type="dcterms:W3CDTF">2026-09-22T06:46:00Z</dcterms:created>
  <dcterms:modified xsi:type="dcterms:W3CDTF">2026-09-30T07:50:00Z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