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BA4FAB" w14:paraId="14F25AE6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6A63E26D" w14:textId="2786265B" w:rsidR="00A701C7" w:rsidRDefault="00D13892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 w:rsidR="00D40387">
              <w:rPr>
                <w:rFonts w:asciiTheme="minorHAnsi" w:hAnsiTheme="minorHAnsi"/>
                <w:spacing w:val="5"/>
                <w:sz w:val="19"/>
              </w:rPr>
              <w:t>Медведевой</w:t>
            </w:r>
            <w:r>
              <w:rPr>
                <w:spacing w:val="6"/>
                <w:sz w:val="19"/>
              </w:rPr>
              <w:t xml:space="preserve"> </w:t>
            </w:r>
            <w:r w:rsidR="00D40387">
              <w:rPr>
                <w:rFonts w:asciiTheme="minorHAnsi" w:hAnsiTheme="minorHAnsi"/>
                <w:spacing w:val="6"/>
                <w:sz w:val="19"/>
              </w:rPr>
              <w:t>Светланы</w:t>
            </w:r>
            <w:r>
              <w:rPr>
                <w:spacing w:val="5"/>
                <w:sz w:val="19"/>
              </w:rPr>
              <w:t xml:space="preserve"> </w:t>
            </w:r>
            <w:r w:rsidR="00D40387">
              <w:rPr>
                <w:rFonts w:asciiTheme="minorHAnsi" w:hAnsiTheme="minorHAnsi"/>
                <w:spacing w:val="5"/>
                <w:sz w:val="19"/>
              </w:rPr>
              <w:t>Сергеевны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BA4FAB" w14:paraId="00EE4657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3095E13A" w14:textId="77777777" w:rsidR="00A701C7" w:rsidRDefault="00D13892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500D2A08" w14:textId="77777777" w:rsidR="00A701C7" w:rsidRDefault="00A701C7">
      <w:pPr>
        <w:pStyle w:val="aff"/>
        <w:ind w:left="0"/>
        <w:rPr>
          <w:b/>
          <w:sz w:val="24"/>
        </w:rPr>
      </w:pPr>
    </w:p>
    <w:p w14:paraId="2412581D" w14:textId="77777777" w:rsidR="00A701C7" w:rsidRDefault="00A701C7">
      <w:pPr>
        <w:pStyle w:val="aff"/>
        <w:spacing w:before="118"/>
        <w:ind w:left="0"/>
        <w:rPr>
          <w:b/>
          <w:sz w:val="24"/>
        </w:rPr>
      </w:pPr>
    </w:p>
    <w:p w14:paraId="6ECB225B" w14:textId="77777777" w:rsidR="00A701C7" w:rsidRDefault="00D13892">
      <w:pPr>
        <w:pStyle w:val="1"/>
        <w:ind w:right="1306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  <w:r>
        <w:rPr>
          <w:spacing w:val="-2"/>
        </w:rPr>
        <w:br/>
      </w:r>
    </w:p>
    <w:p w14:paraId="122090B3" w14:textId="63F61036" w:rsidR="00D40387" w:rsidRDefault="00D13892" w:rsidP="00D40387">
      <w:pPr>
        <w:ind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 w:rsidR="00D40387">
        <w:rPr>
          <w:rFonts w:ascii="Verdana" w:hAnsi="Verdana"/>
          <w:sz w:val="16"/>
          <w:szCs w:val="16"/>
        </w:rPr>
        <w:tab/>
      </w:r>
      <w:r w:rsidR="00D40387">
        <w:rPr>
          <w:rFonts w:ascii="Verdana" w:hAnsi="Verdana"/>
          <w:sz w:val="16"/>
          <w:szCs w:val="16"/>
        </w:rPr>
        <w:tab/>
      </w:r>
      <w:r w:rsidR="00D40387">
        <w:rPr>
          <w:rFonts w:ascii="Verdana" w:hAnsi="Verdana"/>
          <w:sz w:val="16"/>
          <w:szCs w:val="16"/>
        </w:rPr>
        <w:tab/>
      </w:r>
      <w:r w:rsidR="00D40387" w:rsidRPr="003F4D5D">
        <w:rPr>
          <w:rFonts w:ascii="Verdana" w:hAnsi="Verdana"/>
          <w:sz w:val="16"/>
          <w:szCs w:val="16"/>
        </w:rPr>
        <w:t xml:space="preserve">Решением Арбитражного суда Самарской области от 29.12.2025 г. по делу № А55-41396/2025 Медведева Светлана Сергеевна (дата рождения: 01.08.1982 г., место рождения: г. Куйбышев, СНИЛС 133-212-944 17, ИНН 631897412298, адрес регистрации по месту жительства: Самарская область, г. Самара, ул. Авроры, д. 197, кв.33) признана несостоятельной (банкротом) и введена процедура реализации имущества гражданина. </w:t>
      </w:r>
    </w:p>
    <w:p w14:paraId="065BD6BB" w14:textId="7B5F72D4" w:rsidR="00D40387" w:rsidRDefault="00D40387" w:rsidP="00D40387">
      <w:pPr>
        <w:ind w:firstLine="709"/>
        <w:rPr>
          <w:rFonts w:ascii="Verdana" w:hAnsi="Verdana"/>
          <w:sz w:val="16"/>
          <w:szCs w:val="16"/>
        </w:rPr>
      </w:pPr>
      <w:r w:rsidRPr="003F4D5D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17C524BB" w14:textId="77777777" w:rsidR="00D40387" w:rsidRPr="003F4D5D" w:rsidRDefault="00D40387" w:rsidP="00D40387">
      <w:pPr>
        <w:ind w:firstLine="709"/>
        <w:rPr>
          <w:rFonts w:ascii="Verdana" w:hAnsi="Verdana"/>
          <w:sz w:val="16"/>
          <w:szCs w:val="16"/>
        </w:rPr>
      </w:pPr>
    </w:p>
    <w:p w14:paraId="774B037B" w14:textId="0C498427" w:rsidR="00A701C7" w:rsidRPr="00D40387" w:rsidRDefault="00D13892" w:rsidP="00D40387">
      <w:pPr>
        <w:ind w:firstLine="709"/>
        <w:jc w:val="both"/>
        <w:rPr>
          <w:rFonts w:ascii="Verdana" w:hAnsi="Verdana"/>
          <w:sz w:val="16"/>
          <w:szCs w:val="16"/>
        </w:rPr>
      </w:pPr>
      <w:r w:rsidRPr="00D40387">
        <w:rPr>
          <w:rFonts w:ascii="Verdana" w:hAnsi="Verdana"/>
          <w:sz w:val="16"/>
          <w:szCs w:val="16"/>
        </w:rPr>
        <w:t>Порядок</w:t>
      </w:r>
      <w:r w:rsidRPr="00D40387">
        <w:rPr>
          <w:rFonts w:ascii="Verdana" w:hAnsi="Verdana"/>
          <w:spacing w:val="-2"/>
          <w:sz w:val="16"/>
          <w:szCs w:val="16"/>
        </w:rPr>
        <w:t xml:space="preserve"> </w:t>
      </w:r>
      <w:r w:rsidRPr="00D40387">
        <w:rPr>
          <w:rFonts w:ascii="Verdana" w:hAnsi="Verdana"/>
          <w:sz w:val="16"/>
          <w:szCs w:val="16"/>
        </w:rPr>
        <w:t>проведения</w:t>
      </w:r>
      <w:r w:rsidRPr="00D40387">
        <w:rPr>
          <w:rFonts w:ascii="Verdana" w:hAnsi="Verdana"/>
          <w:spacing w:val="-1"/>
          <w:sz w:val="16"/>
          <w:szCs w:val="16"/>
        </w:rPr>
        <w:t xml:space="preserve"> </w:t>
      </w:r>
      <w:r w:rsidRPr="00D40387">
        <w:rPr>
          <w:rFonts w:ascii="Verdana" w:hAnsi="Verdana"/>
          <w:sz w:val="16"/>
          <w:szCs w:val="16"/>
        </w:rPr>
        <w:t>торгов по</w:t>
      </w:r>
      <w:r w:rsidRPr="00D40387">
        <w:rPr>
          <w:rFonts w:ascii="Verdana" w:hAnsi="Verdana"/>
          <w:spacing w:val="-1"/>
          <w:sz w:val="16"/>
          <w:szCs w:val="16"/>
        </w:rPr>
        <w:t xml:space="preserve"> </w:t>
      </w:r>
      <w:r w:rsidRPr="00D40387">
        <w:rPr>
          <w:rFonts w:ascii="Verdana" w:hAnsi="Verdana"/>
          <w:sz w:val="16"/>
          <w:szCs w:val="16"/>
        </w:rPr>
        <w:t>продаже имущества</w:t>
      </w:r>
      <w:r w:rsidRPr="00D40387">
        <w:rPr>
          <w:rFonts w:ascii="Verdana" w:hAnsi="Verdana"/>
          <w:spacing w:val="-1"/>
          <w:sz w:val="16"/>
          <w:szCs w:val="16"/>
        </w:rPr>
        <w:t xml:space="preserve"> </w:t>
      </w:r>
      <w:r w:rsidRPr="00D40387">
        <w:rPr>
          <w:rFonts w:ascii="Verdana" w:hAnsi="Verdana"/>
          <w:spacing w:val="-2"/>
          <w:sz w:val="16"/>
          <w:szCs w:val="16"/>
        </w:rPr>
        <w:t>Должника</w:t>
      </w:r>
    </w:p>
    <w:p w14:paraId="13D18165" w14:textId="77777777" w:rsidR="00A701C7" w:rsidRDefault="00D13892">
      <w:pPr>
        <w:pStyle w:val="aff"/>
        <w:spacing w:before="211" w:line="216" w:lineRule="auto"/>
        <w:ind w:right="294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675DAEF8" w14:textId="77777777" w:rsidR="00A701C7" w:rsidRDefault="00D13892">
      <w:pPr>
        <w:pStyle w:val="aff"/>
        <w:spacing w:line="216" w:lineRule="auto"/>
        <w:ind w:right="274" w:firstLine="720"/>
        <w:jc w:val="both"/>
        <w:rPr>
          <w:rFonts w:ascii="Verdana" w:hAnsi="Verdana"/>
        </w:rPr>
      </w:pPr>
      <w:r>
        <w:rPr>
          <w:rFonts w:ascii="Verdana" w:hAnsi="Verdana"/>
        </w:rPr>
        <w:t>Перечисление задатка заявителем в соответствии с электронным сообщением о продаже признается акцептом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договора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может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опубликовываться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ЭТП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заключаться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 письменном виде с заявителем.</w:t>
      </w:r>
    </w:p>
    <w:p w14:paraId="100E518A" w14:textId="77777777" w:rsidR="00A701C7" w:rsidRDefault="00D13892">
      <w:pPr>
        <w:pStyle w:val="aff"/>
        <w:spacing w:before="196" w:line="231" w:lineRule="exact"/>
        <w:ind w:left="723"/>
        <w:rPr>
          <w:rFonts w:ascii="Verdana" w:hAnsi="Verdana"/>
        </w:rPr>
      </w:pPr>
      <w:r>
        <w:rPr>
          <w:rFonts w:ascii="Verdana" w:hAnsi="Verdana"/>
        </w:rPr>
        <w:t>Общие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правила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продажи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</w:rPr>
        <w:t>имущества</w:t>
      </w:r>
    </w:p>
    <w:p w14:paraId="6522BAAB" w14:textId="4948C814" w:rsidR="00D13892" w:rsidRPr="00CE7990" w:rsidRDefault="00D13892" w:rsidP="00D13892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8900F0">
        <w:rPr>
          <w:rFonts w:ascii="Verdana" w:hAnsi="Verdana"/>
        </w:rPr>
        <w:t xml:space="preserve">Задаток должен быть внесен Заявителем до даты подачи заявки на задатковый счет должника: </w:t>
      </w:r>
      <w:r w:rsidRPr="008900F0">
        <w:rPr>
          <w:rFonts w:ascii="Verdana" w:hAnsi="Verdana"/>
        </w:rPr>
        <w:br/>
      </w:r>
      <w:r w:rsidRPr="00CE7990">
        <w:rPr>
          <w:rFonts w:ascii="Verdana" w:hAnsi="Verdana"/>
          <w:u w:val="single"/>
        </w:rPr>
        <w:t xml:space="preserve">Получатель: </w:t>
      </w:r>
      <w:r w:rsidR="00D40387">
        <w:rPr>
          <w:rFonts w:ascii="Verdana" w:hAnsi="Verdana"/>
          <w:u w:val="single"/>
        </w:rPr>
        <w:t>Медведева</w:t>
      </w:r>
      <w:r w:rsidRPr="00CE7990">
        <w:rPr>
          <w:rFonts w:ascii="Verdana" w:hAnsi="Verdana"/>
          <w:u w:val="single"/>
        </w:rPr>
        <w:t xml:space="preserve"> </w:t>
      </w:r>
      <w:r w:rsidR="00D40387">
        <w:rPr>
          <w:rFonts w:ascii="Verdana" w:hAnsi="Verdana"/>
          <w:u w:val="single"/>
        </w:rPr>
        <w:t>Светлана</w:t>
      </w:r>
      <w:r w:rsidRPr="00CE7990">
        <w:rPr>
          <w:rFonts w:ascii="Verdana" w:hAnsi="Verdana"/>
          <w:u w:val="single"/>
        </w:rPr>
        <w:t xml:space="preserve"> </w:t>
      </w:r>
      <w:r w:rsidR="00D40387">
        <w:rPr>
          <w:rFonts w:ascii="Verdana" w:hAnsi="Verdana"/>
          <w:u w:val="single"/>
        </w:rPr>
        <w:t>Сергеевна</w:t>
      </w:r>
    </w:p>
    <w:p w14:paraId="03663BBC" w14:textId="77777777" w:rsidR="00D40387" w:rsidRDefault="00D13892" w:rsidP="00D13892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CE7990">
        <w:rPr>
          <w:rFonts w:ascii="Verdana" w:hAnsi="Verdana"/>
          <w:u w:val="single"/>
        </w:rPr>
        <w:t>Номер счета:</w:t>
      </w:r>
      <w:r w:rsidRPr="00CE7990">
        <w:rPr>
          <w:rFonts w:ascii="Verdana" w:hAnsi="Verdana" w:cs="Segoe UI"/>
          <w:shd w:val="clear" w:color="auto" w:fill="FFFFFF"/>
        </w:rPr>
        <w:t xml:space="preserve"> </w:t>
      </w:r>
      <w:r w:rsidR="00D40387" w:rsidRPr="003F4D5D">
        <w:rPr>
          <w:rFonts w:ascii="Verdana" w:eastAsia="Times New Roman" w:hAnsi="Verdana" w:cs="Segoe UI"/>
          <w:color w:val="333333"/>
          <w:u w:val="single"/>
          <w:lang w:eastAsia="ru-RU"/>
        </w:rPr>
        <w:t>40817810750231511989</w:t>
      </w:r>
      <w:r w:rsidRPr="00CE7990">
        <w:rPr>
          <w:rFonts w:ascii="Verdana" w:hAnsi="Verdana"/>
          <w:u w:val="single"/>
        </w:rPr>
        <w:br/>
        <w:t>Банк получателя: ФИЛИАЛ "ЦЕНТРАЛЬНЫЙ" ПАО "СОВКОМБАНК"</w:t>
      </w:r>
    </w:p>
    <w:p w14:paraId="00601DB9" w14:textId="237CBCDD" w:rsidR="00D13892" w:rsidRPr="00CE7990" w:rsidRDefault="00D13892" w:rsidP="00D13892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 w:rsidRPr="00CE7990">
        <w:rPr>
          <w:rFonts w:ascii="Verdana" w:hAnsi="Verdana"/>
          <w:u w:val="single"/>
        </w:rPr>
        <w:t>БИК:</w:t>
      </w:r>
      <w:r w:rsidRPr="00CE7990">
        <w:rPr>
          <w:rFonts w:ascii="Verdana" w:hAnsi="Verdana"/>
          <w:spacing w:val="-1"/>
          <w:u w:val="single"/>
        </w:rPr>
        <w:t xml:space="preserve"> </w:t>
      </w:r>
      <w:r w:rsidRPr="00CE7990">
        <w:rPr>
          <w:rFonts w:ascii="Verdana" w:hAnsi="Verdana"/>
          <w:u w:val="single"/>
        </w:rPr>
        <w:t>045004763</w:t>
      </w:r>
    </w:p>
    <w:p w14:paraId="0260EF65" w14:textId="77777777" w:rsidR="00D13892" w:rsidRPr="00CE7990" w:rsidRDefault="00D13892" w:rsidP="00D13892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 w:rsidRPr="00CE7990">
        <w:rPr>
          <w:rFonts w:ascii="Verdana" w:hAnsi="Verdana"/>
          <w:u w:val="single"/>
        </w:rPr>
        <w:t>ИНН:</w:t>
      </w:r>
      <w:r w:rsidRPr="00CE7990">
        <w:rPr>
          <w:rFonts w:ascii="Verdana" w:hAnsi="Verdana"/>
          <w:spacing w:val="-1"/>
          <w:u w:val="single"/>
        </w:rPr>
        <w:t xml:space="preserve"> </w:t>
      </w:r>
      <w:r w:rsidRPr="00CE7990">
        <w:rPr>
          <w:rFonts w:ascii="Verdana" w:hAnsi="Verdana"/>
          <w:u w:val="single"/>
        </w:rPr>
        <w:t>4401116480</w:t>
      </w:r>
    </w:p>
    <w:p w14:paraId="5BCC971C" w14:textId="77777777" w:rsidR="00D13892" w:rsidRPr="00EF4FEB" w:rsidRDefault="00D13892" w:rsidP="00D13892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 w:rsidRPr="00EF4FEB">
        <w:rPr>
          <w:rFonts w:ascii="Verdana" w:hAnsi="Verdana"/>
          <w:u w:val="single"/>
        </w:rPr>
        <w:t>Корреспондентский счет:</w:t>
      </w:r>
      <w:r w:rsidRPr="00EF4FEB">
        <w:rPr>
          <w:rFonts w:ascii="Verdana" w:hAnsi="Verdana"/>
          <w:spacing w:val="-2"/>
          <w:u w:val="single"/>
        </w:rPr>
        <w:t>30101810150040000763</w:t>
      </w:r>
    </w:p>
    <w:p w14:paraId="367D563F" w14:textId="77777777" w:rsidR="00D40387" w:rsidRDefault="00D13892" w:rsidP="00D13892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-1"/>
          <w:u w:val="single"/>
        </w:rPr>
      </w:pPr>
      <w:r w:rsidRPr="00EF4FEB">
        <w:rPr>
          <w:rFonts w:ascii="Verdana" w:hAnsi="Verdana"/>
          <w:u w:val="single"/>
        </w:rPr>
        <w:t>ОГРН:</w:t>
      </w:r>
      <w:r w:rsidRPr="00EF4FEB">
        <w:rPr>
          <w:rFonts w:ascii="Verdana" w:hAnsi="Verdana"/>
          <w:spacing w:val="-1"/>
          <w:u w:val="single"/>
        </w:rPr>
        <w:t xml:space="preserve"> 1144400000425</w:t>
      </w:r>
    </w:p>
    <w:p w14:paraId="39DC937F" w14:textId="77777777" w:rsidR="00D40387" w:rsidRDefault="00D40387" w:rsidP="00D13892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-1"/>
          <w:u w:val="single"/>
        </w:rPr>
      </w:pPr>
    </w:p>
    <w:p w14:paraId="4BFC513D" w14:textId="01627985" w:rsidR="008900F0" w:rsidRPr="008900F0" w:rsidRDefault="00D13892" w:rsidP="00D13892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</w:rPr>
      </w:pPr>
      <w:r w:rsidRPr="008900F0">
        <w:rPr>
          <w:rFonts w:ascii="Verdana" w:hAnsi="Verdana"/>
        </w:rPr>
        <w:t>Остальные</w:t>
      </w:r>
      <w:r w:rsidRPr="008900F0">
        <w:rPr>
          <w:rFonts w:ascii="Verdana" w:hAnsi="Verdana"/>
          <w:spacing w:val="80"/>
        </w:rPr>
        <w:t xml:space="preserve"> </w:t>
      </w:r>
      <w:r w:rsidRPr="008900F0">
        <w:rPr>
          <w:rFonts w:ascii="Verdana" w:hAnsi="Verdana"/>
        </w:rPr>
        <w:t>реквизиты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финансового</w:t>
      </w:r>
      <w:r w:rsidRPr="008900F0">
        <w:rPr>
          <w:rFonts w:ascii="Verdana" w:hAnsi="Verdana"/>
          <w:spacing w:val="78"/>
        </w:rPr>
        <w:t xml:space="preserve"> </w:t>
      </w:r>
      <w:r w:rsidRPr="008900F0">
        <w:rPr>
          <w:rFonts w:ascii="Verdana" w:hAnsi="Verdana"/>
        </w:rPr>
        <w:t>управляющего</w:t>
      </w:r>
      <w:r w:rsidRPr="008900F0">
        <w:rPr>
          <w:rFonts w:ascii="Verdana" w:hAnsi="Verdana"/>
          <w:spacing w:val="78"/>
        </w:rPr>
        <w:t xml:space="preserve"> </w:t>
      </w:r>
      <w:r w:rsidRPr="008900F0">
        <w:rPr>
          <w:rFonts w:ascii="Verdana" w:hAnsi="Verdana"/>
        </w:rPr>
        <w:t>приведены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в</w:t>
      </w:r>
      <w:r w:rsidRPr="008900F0">
        <w:rPr>
          <w:rFonts w:ascii="Verdana" w:hAnsi="Verdana"/>
          <w:spacing w:val="79"/>
        </w:rPr>
        <w:t xml:space="preserve"> </w:t>
      </w:r>
      <w:r w:rsidRPr="008900F0">
        <w:rPr>
          <w:rFonts w:ascii="Verdana" w:hAnsi="Verdana"/>
        </w:rPr>
        <w:t>верхней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части</w:t>
      </w:r>
      <w:r w:rsidRPr="008900F0">
        <w:rPr>
          <w:rFonts w:ascii="Verdana" w:hAnsi="Verdana"/>
          <w:spacing w:val="77"/>
        </w:rPr>
        <w:t xml:space="preserve"> </w:t>
      </w:r>
      <w:r w:rsidRPr="008900F0">
        <w:rPr>
          <w:rFonts w:ascii="Verdana" w:hAnsi="Verdana"/>
        </w:rPr>
        <w:t>первого</w:t>
      </w:r>
      <w:r w:rsidRPr="008900F0">
        <w:rPr>
          <w:rFonts w:ascii="Verdana" w:hAnsi="Verdana"/>
          <w:spacing w:val="80"/>
        </w:rPr>
        <w:t xml:space="preserve"> </w:t>
      </w:r>
      <w:r w:rsidRPr="008900F0">
        <w:rPr>
          <w:rFonts w:ascii="Verdana" w:hAnsi="Verdana"/>
        </w:rPr>
        <w:t>листа настоящего документа.</w:t>
      </w:r>
    </w:p>
    <w:p w14:paraId="29C575CA" w14:textId="77777777" w:rsidR="008900F0" w:rsidRPr="008900F0" w:rsidRDefault="00D13892" w:rsidP="008900F0">
      <w:pPr>
        <w:pStyle w:val="aff"/>
        <w:ind w:left="152" w:right="288" w:firstLine="699"/>
        <w:jc w:val="both"/>
        <w:rPr>
          <w:rFonts w:ascii="Verdana" w:hAnsi="Verdana"/>
        </w:rPr>
      </w:pPr>
      <w:r w:rsidRPr="008900F0">
        <w:rPr>
          <w:rFonts w:ascii="Verdana" w:hAnsi="Verdana"/>
        </w:rPr>
        <w:t>В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назначении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платежа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указывается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Ф.И.О.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или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наименование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</w:rPr>
        <w:t>организации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заявителя,</w:t>
      </w:r>
      <w:r w:rsidRPr="008900F0">
        <w:rPr>
          <w:rFonts w:ascii="Verdana" w:hAnsi="Verdana"/>
          <w:spacing w:val="-5"/>
        </w:rPr>
        <w:t xml:space="preserve"> </w:t>
      </w:r>
      <w:r w:rsidRPr="008900F0">
        <w:rPr>
          <w:rFonts w:ascii="Verdana" w:hAnsi="Verdana"/>
        </w:rP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 w14:paraId="17449E0D" w14:textId="77777777" w:rsidR="008900F0" w:rsidRPr="008900F0" w:rsidRDefault="00D13892" w:rsidP="008900F0">
      <w:pPr>
        <w:pStyle w:val="2"/>
        <w:spacing w:before="189"/>
        <w:ind w:firstLine="139"/>
        <w:jc w:val="both"/>
        <w:rPr>
          <w:rFonts w:ascii="Verdana" w:hAnsi="Verdana"/>
        </w:rPr>
      </w:pP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</w:t>
      </w:r>
      <w:r w:rsidRPr="008900F0">
        <w:rPr>
          <w:rFonts w:ascii="Verdana" w:hAnsi="Verdana"/>
          <w:spacing w:val="-1"/>
        </w:rPr>
        <w:t xml:space="preserve"> </w:t>
      </w: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6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9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3E702021" w14:textId="77777777" w:rsidR="008900F0" w:rsidRPr="008900F0" w:rsidRDefault="008900F0" w:rsidP="008900F0">
      <w:pPr>
        <w:pStyle w:val="aff"/>
        <w:spacing w:before="1"/>
        <w:rPr>
          <w:rFonts w:ascii="Verdana" w:hAnsi="Verdana"/>
          <w:b/>
        </w:rPr>
      </w:pPr>
    </w:p>
    <w:p w14:paraId="6E8D6FCC" w14:textId="77777777" w:rsidR="008900F0" w:rsidRPr="008900F0" w:rsidRDefault="00D13892" w:rsidP="008900F0">
      <w:pPr>
        <w:pStyle w:val="aff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4306CED5" w14:textId="77777777" w:rsidR="008900F0" w:rsidRPr="008900F0" w:rsidRDefault="00D13892" w:rsidP="008900F0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300E6255" wp14:editId="32DF2328">
                <wp:extent cx="1029969" cy="6350"/>
                <wp:effectExtent l="9525" t="0" r="0" b="3175"/>
                <wp:docPr id="1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15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EFC9F6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7739A69B" w14:textId="77777777" w:rsidR="008900F0" w:rsidRPr="008900F0" w:rsidRDefault="00D13892" w:rsidP="008900F0">
      <w:pPr>
        <w:spacing w:before="174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14:paraId="79B9715B" w14:textId="77777777" w:rsidR="008900F0" w:rsidRPr="008900F0" w:rsidRDefault="00D13892" w:rsidP="008900F0">
      <w:pPr>
        <w:tabs>
          <w:tab w:val="left" w:pos="1764"/>
        </w:tabs>
        <w:spacing w:before="2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14:paraId="5A3EA35F" w14:textId="77777777" w:rsidR="00A701C7" w:rsidRPr="008900F0" w:rsidRDefault="00A701C7">
      <w:pPr>
        <w:pStyle w:val="aff"/>
        <w:spacing w:before="283"/>
        <w:ind w:left="0"/>
        <w:rPr>
          <w:rFonts w:ascii="Verdana" w:hAnsi="Verdana"/>
          <w:b/>
          <w:sz w:val="20"/>
        </w:rPr>
      </w:pPr>
    </w:p>
    <w:sectPr w:rsidR="00A701C7" w:rsidRPr="008900F0">
      <w:pgSz w:w="11910" w:h="16840"/>
      <w:pgMar w:top="7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7240B"/>
    <w:multiLevelType w:val="hybridMultilevel"/>
    <w:tmpl w:val="F260D14E"/>
    <w:lvl w:ilvl="0" w:tplc="9E603AD6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AFD85F58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50C4E0B8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A6CA0026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FEFC908A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6092543C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F110882A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51E05EDA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443AC6CA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8900F0"/>
    <w:rsid w:val="00A701C7"/>
    <w:rsid w:val="00BA4FAB"/>
    <w:rsid w:val="00D13892"/>
    <w:rsid w:val="00D40387"/>
    <w:rsid w:val="00EF4FEB"/>
    <w:rsid w:val="00F4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C723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link w:val="aff0"/>
    <w:uiPriority w:val="1"/>
    <w:qFormat/>
    <w:pPr>
      <w:ind w:left="3"/>
    </w:pPr>
    <w:rPr>
      <w:sz w:val="16"/>
      <w:szCs w:val="16"/>
    </w:rPr>
  </w:style>
  <w:style w:type="paragraph" w:styleId="aff1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  <w:style w:type="character" w:customStyle="1" w:styleId="aff0">
    <w:name w:val="Основной текст Знак"/>
    <w:basedOn w:val="a0"/>
    <w:link w:val="aff"/>
    <w:uiPriority w:val="1"/>
    <w:rsid w:val="00D13892"/>
    <w:rPr>
      <w:rFonts w:ascii="Noto Sans" w:eastAsia="Noto Sans" w:hAnsi="Noto Sans" w:cs="Noto Sans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6</cp:revision>
  <dcterms:created xsi:type="dcterms:W3CDTF">2026-09-22T06:46:00Z</dcterms:created>
  <dcterms:modified xsi:type="dcterms:W3CDTF">2026-09-30T07:52:00Z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