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BA4FAB" w14:paraId="14F25AE6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6A63E26D" w14:textId="1FB94102" w:rsidR="00A701C7" w:rsidRDefault="00D13892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5"/>
                <w:sz w:val="19"/>
              </w:rPr>
              <w:t>Галкина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6"/>
                <w:sz w:val="19"/>
              </w:rPr>
              <w:t>Ивана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5"/>
                <w:sz w:val="19"/>
              </w:rPr>
              <w:t>Сергеевича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BA4FAB" w14:paraId="00EE4657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3095E13A" w14:textId="77777777" w:rsidR="00A701C7" w:rsidRDefault="00D13892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500D2A08" w14:textId="77777777" w:rsidR="00A701C7" w:rsidRDefault="00A701C7">
      <w:pPr>
        <w:pStyle w:val="aff"/>
        <w:ind w:left="0"/>
        <w:rPr>
          <w:b/>
          <w:sz w:val="24"/>
        </w:rPr>
      </w:pPr>
    </w:p>
    <w:p w14:paraId="2412581D" w14:textId="77777777" w:rsidR="00A701C7" w:rsidRDefault="00A701C7">
      <w:pPr>
        <w:pStyle w:val="aff"/>
        <w:spacing w:before="118"/>
        <w:ind w:left="0"/>
        <w:rPr>
          <w:b/>
          <w:sz w:val="24"/>
        </w:rPr>
      </w:pPr>
    </w:p>
    <w:p w14:paraId="6ECB225B" w14:textId="77777777" w:rsidR="00A701C7" w:rsidRDefault="00D13892">
      <w:pPr>
        <w:pStyle w:val="1"/>
        <w:ind w:right="1306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  <w:r>
        <w:rPr>
          <w:spacing w:val="-2"/>
        </w:rPr>
        <w:br/>
      </w:r>
    </w:p>
    <w:p w14:paraId="33993D10" w14:textId="5C43D640" w:rsidR="00D13892" w:rsidRDefault="00D13892" w:rsidP="00D13892">
      <w:pPr>
        <w:ind w:firstLine="709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 w:rsidRPr="00CE7990">
        <w:rPr>
          <w:rFonts w:ascii="Verdana" w:hAnsi="Verdana"/>
          <w:sz w:val="16"/>
          <w:szCs w:val="16"/>
        </w:rPr>
        <w:t xml:space="preserve">Решением АРБИТРАЖНОГО СУДА города Санкт-Петербурга и Ленинградской области от 29.06.2026 г. (резолютивная часть объявлена 26.06.2026 г.) по делу № А56-35090/2025 </w:t>
      </w:r>
      <w:proofErr w:type="spellStart"/>
      <w:r w:rsidRPr="00CE7990">
        <w:rPr>
          <w:rFonts w:ascii="Verdana" w:hAnsi="Verdana"/>
          <w:sz w:val="16"/>
          <w:szCs w:val="16"/>
        </w:rPr>
        <w:t>Шпачев</w:t>
      </w:r>
      <w:proofErr w:type="spellEnd"/>
      <w:r w:rsidRPr="00CE7990">
        <w:rPr>
          <w:rFonts w:ascii="Verdana" w:hAnsi="Verdana"/>
          <w:sz w:val="16"/>
          <w:szCs w:val="16"/>
        </w:rPr>
        <w:t xml:space="preserve"> Е.В. Галкин Иван Сергеевич (дата рождения: 04.02.1981 г., место рождения: гор. Саранск, СНИЛС 132-689-769 00, ИНН 132709782650, адрес регистрации по месту жительства: г. Санкт-Петербург, ул. Большая Озерная д.36) признан несостоятельным (банкротом) и введена процедура реализации имущества гражданина. </w:t>
      </w:r>
    </w:p>
    <w:p w14:paraId="317F4678" w14:textId="77777777" w:rsidR="00D13892" w:rsidRDefault="00D13892" w:rsidP="00D13892">
      <w:pPr>
        <w:ind w:firstLine="709"/>
        <w:jc w:val="both"/>
        <w:rPr>
          <w:rFonts w:ascii="Verdana" w:hAnsi="Verdana"/>
          <w:sz w:val="16"/>
          <w:szCs w:val="16"/>
        </w:rPr>
      </w:pPr>
    </w:p>
    <w:p w14:paraId="18C86E80" w14:textId="77777777" w:rsidR="00D13892" w:rsidRPr="00CE7990" w:rsidRDefault="00D13892" w:rsidP="00D13892">
      <w:pPr>
        <w:ind w:firstLine="709"/>
        <w:jc w:val="both"/>
        <w:rPr>
          <w:rFonts w:ascii="Verdana" w:hAnsi="Verdana"/>
          <w:sz w:val="16"/>
          <w:szCs w:val="16"/>
        </w:rPr>
      </w:pPr>
      <w:r w:rsidRPr="00CE7990">
        <w:rPr>
          <w:rFonts w:ascii="Verdana" w:hAnsi="Verdana"/>
          <w:sz w:val="16"/>
          <w:szCs w:val="16"/>
        </w:rPr>
        <w:t xml:space="preserve"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              </w:t>
      </w:r>
    </w:p>
    <w:p w14:paraId="774B037B" w14:textId="77777777" w:rsidR="00A701C7" w:rsidRDefault="00D13892">
      <w:pPr>
        <w:pStyle w:val="aff"/>
        <w:spacing w:before="197"/>
        <w:ind w:left="723"/>
        <w:rPr>
          <w:rFonts w:ascii="Verdana" w:hAnsi="Verdana"/>
        </w:rPr>
      </w:pPr>
      <w:r>
        <w:rPr>
          <w:rFonts w:ascii="Verdana" w:hAnsi="Verdana"/>
        </w:rPr>
        <w:t>Порядок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проведения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торгов по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продаже имущества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2"/>
        </w:rPr>
        <w:t>Должника</w:t>
      </w:r>
    </w:p>
    <w:p w14:paraId="13D18165" w14:textId="77777777" w:rsidR="00A701C7" w:rsidRDefault="00D13892">
      <w:pPr>
        <w:pStyle w:val="aff"/>
        <w:spacing w:before="211" w:line="216" w:lineRule="auto"/>
        <w:ind w:right="294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Проект договора купли-продажи имущества и подписанный электронной подписью орга</w:t>
      </w:r>
      <w:r>
        <w:rPr>
          <w:rFonts w:ascii="Verdana" w:hAnsi="Verdana"/>
        </w:rPr>
        <w:t>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675DAEF8" w14:textId="77777777" w:rsidR="00A701C7" w:rsidRDefault="00D13892">
      <w:pPr>
        <w:pStyle w:val="aff"/>
        <w:spacing w:line="216" w:lineRule="auto"/>
        <w:ind w:right="274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Перечисление задатка заявителем в соответствии с электронным сообщением о </w:t>
      </w:r>
      <w:r>
        <w:rPr>
          <w:rFonts w:ascii="Verdana" w:hAnsi="Verdana"/>
        </w:rPr>
        <w:t>продаже признается акцептом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договора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может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опубликовываться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ЭТП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заключаться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 письменном виде с заявителем.</w:t>
      </w:r>
    </w:p>
    <w:p w14:paraId="100E518A" w14:textId="77777777" w:rsidR="00A701C7" w:rsidRDefault="00D13892">
      <w:pPr>
        <w:pStyle w:val="aff"/>
        <w:spacing w:before="196" w:line="231" w:lineRule="exact"/>
        <w:ind w:left="723"/>
        <w:rPr>
          <w:rFonts w:ascii="Verdana" w:hAnsi="Verdana"/>
        </w:rPr>
      </w:pPr>
      <w:r>
        <w:rPr>
          <w:rFonts w:ascii="Verdana" w:hAnsi="Verdana"/>
        </w:rPr>
        <w:t>Общие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правила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продажи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  <w:spacing w:val="-2"/>
        </w:rPr>
        <w:t>имущества</w:t>
      </w:r>
    </w:p>
    <w:p w14:paraId="6522BAAB" w14:textId="77777777" w:rsidR="00D13892" w:rsidRPr="00CE7990" w:rsidRDefault="00D13892" w:rsidP="00D13892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8900F0">
        <w:rPr>
          <w:rFonts w:ascii="Verdana" w:hAnsi="Verdana"/>
        </w:rPr>
        <w:t>Задаток должен быть внесен Заявителем до даты подачи заявки н</w:t>
      </w:r>
      <w:r w:rsidRPr="008900F0">
        <w:rPr>
          <w:rFonts w:ascii="Verdana" w:hAnsi="Verdana"/>
        </w:rPr>
        <w:t xml:space="preserve">а задатковый счет должника: </w:t>
      </w:r>
      <w:r w:rsidRPr="008900F0">
        <w:rPr>
          <w:rFonts w:ascii="Verdana" w:hAnsi="Verdana"/>
        </w:rPr>
        <w:br/>
      </w:r>
      <w:r w:rsidRPr="00CE7990">
        <w:rPr>
          <w:rFonts w:ascii="Verdana" w:hAnsi="Verdana"/>
          <w:u w:val="single"/>
        </w:rPr>
        <w:t>Получатель: Галкин Иван Сергеевич</w:t>
      </w:r>
    </w:p>
    <w:p w14:paraId="00601DB9" w14:textId="77777777" w:rsidR="00D13892" w:rsidRPr="00CE7990" w:rsidRDefault="00D13892" w:rsidP="00D13892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 w:rsidRPr="00CE7990">
        <w:rPr>
          <w:rFonts w:ascii="Verdana" w:hAnsi="Verdana"/>
          <w:u w:val="single"/>
        </w:rPr>
        <w:t>Номер счета:</w:t>
      </w:r>
      <w:r w:rsidRPr="00CE7990">
        <w:rPr>
          <w:rFonts w:ascii="Verdana" w:hAnsi="Verdana" w:cs="Segoe UI"/>
          <w:shd w:val="clear" w:color="auto" w:fill="FFFFFF"/>
        </w:rPr>
        <w:t xml:space="preserve"> </w:t>
      </w:r>
      <w:r w:rsidRPr="00CE7990">
        <w:rPr>
          <w:rFonts w:ascii="Verdana" w:hAnsi="Verdana" w:cs="Segoe UI"/>
          <w:u w:val="single"/>
          <w:shd w:val="clear" w:color="auto" w:fill="FFFFFF"/>
        </w:rPr>
        <w:t>40817810950231487295</w:t>
      </w:r>
      <w:r w:rsidRPr="00CE7990">
        <w:rPr>
          <w:rFonts w:ascii="Verdana" w:hAnsi="Verdana"/>
          <w:u w:val="single"/>
        </w:rPr>
        <w:br/>
        <w:t>Банк получателя: ФИЛИАЛ "ЦЕНТРАЛЬНЫЙ" ПАО "СОВКОМБАНК"</w:t>
      </w:r>
      <w:r w:rsidRPr="00CE7990">
        <w:rPr>
          <w:rFonts w:ascii="Verdana" w:hAnsi="Verdana"/>
          <w:spacing w:val="40"/>
          <w:u w:val="single"/>
        </w:rPr>
        <w:t xml:space="preserve"> </w:t>
      </w:r>
      <w:r w:rsidRPr="00CE7990">
        <w:rPr>
          <w:rFonts w:ascii="Verdana" w:hAnsi="Verdana"/>
          <w:u w:val="single"/>
        </w:rPr>
        <w:t>БИК:</w:t>
      </w:r>
      <w:r w:rsidRPr="00CE7990">
        <w:rPr>
          <w:rFonts w:ascii="Verdana" w:hAnsi="Verdana"/>
          <w:spacing w:val="-1"/>
          <w:u w:val="single"/>
        </w:rPr>
        <w:t xml:space="preserve"> </w:t>
      </w:r>
      <w:r w:rsidRPr="00CE7990">
        <w:rPr>
          <w:rFonts w:ascii="Verdana" w:hAnsi="Verdana"/>
          <w:u w:val="single"/>
        </w:rPr>
        <w:t>045004763</w:t>
      </w:r>
    </w:p>
    <w:p w14:paraId="0260EF65" w14:textId="77777777" w:rsidR="00D13892" w:rsidRPr="00CE7990" w:rsidRDefault="00D13892" w:rsidP="00D13892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 w:rsidRPr="00CE7990">
        <w:rPr>
          <w:rFonts w:ascii="Verdana" w:hAnsi="Verdana"/>
          <w:u w:val="single"/>
        </w:rPr>
        <w:t>ИНН:</w:t>
      </w:r>
      <w:r w:rsidRPr="00CE7990">
        <w:rPr>
          <w:rFonts w:ascii="Verdana" w:hAnsi="Verdana"/>
          <w:spacing w:val="-1"/>
          <w:u w:val="single"/>
        </w:rPr>
        <w:t xml:space="preserve"> </w:t>
      </w:r>
      <w:r w:rsidRPr="00CE7990">
        <w:rPr>
          <w:rFonts w:ascii="Verdana" w:hAnsi="Verdana"/>
          <w:u w:val="single"/>
        </w:rPr>
        <w:t>4401116480</w:t>
      </w:r>
    </w:p>
    <w:p w14:paraId="5BCC971C" w14:textId="77777777" w:rsidR="00D13892" w:rsidRPr="00EF4FEB" w:rsidRDefault="00D13892" w:rsidP="00D13892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 w:rsidRPr="00EF4FEB">
        <w:rPr>
          <w:rFonts w:ascii="Verdana" w:hAnsi="Verdana"/>
          <w:u w:val="single"/>
        </w:rPr>
        <w:t>Корреспондентский счет:</w:t>
      </w:r>
      <w:r w:rsidRPr="00EF4FEB">
        <w:rPr>
          <w:rFonts w:ascii="Verdana" w:hAnsi="Verdana"/>
          <w:spacing w:val="-2"/>
          <w:u w:val="single"/>
        </w:rPr>
        <w:t>30101810150040000763</w:t>
      </w:r>
    </w:p>
    <w:p w14:paraId="4BFC513D" w14:textId="52CDF5D6" w:rsidR="008900F0" w:rsidRPr="008900F0" w:rsidRDefault="00D13892" w:rsidP="00D13892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</w:rPr>
      </w:pPr>
      <w:r w:rsidRPr="00EF4FEB">
        <w:rPr>
          <w:rFonts w:ascii="Verdana" w:hAnsi="Verdana"/>
          <w:u w:val="single"/>
        </w:rPr>
        <w:t>ОГРН:</w:t>
      </w:r>
      <w:r w:rsidRPr="00EF4FEB">
        <w:rPr>
          <w:rFonts w:ascii="Verdana" w:hAnsi="Verdana"/>
          <w:spacing w:val="-1"/>
          <w:u w:val="single"/>
        </w:rPr>
        <w:t xml:space="preserve"> 1144400000425</w:t>
      </w:r>
      <w:r w:rsidRPr="008900F0">
        <w:rPr>
          <w:rFonts w:ascii="Verdana" w:hAnsi="Verdana"/>
        </w:rPr>
        <w:t>Остальные</w:t>
      </w:r>
      <w:r w:rsidRPr="008900F0">
        <w:rPr>
          <w:rFonts w:ascii="Verdana" w:hAnsi="Verdana"/>
          <w:spacing w:val="80"/>
        </w:rPr>
        <w:t xml:space="preserve"> </w:t>
      </w:r>
      <w:r w:rsidRPr="008900F0">
        <w:rPr>
          <w:rFonts w:ascii="Verdana" w:hAnsi="Verdana"/>
        </w:rPr>
        <w:t>реквизиты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финансового</w:t>
      </w:r>
      <w:r w:rsidRPr="008900F0">
        <w:rPr>
          <w:rFonts w:ascii="Verdana" w:hAnsi="Verdana"/>
          <w:spacing w:val="78"/>
        </w:rPr>
        <w:t xml:space="preserve"> </w:t>
      </w:r>
      <w:r w:rsidRPr="008900F0">
        <w:rPr>
          <w:rFonts w:ascii="Verdana" w:hAnsi="Verdana"/>
        </w:rPr>
        <w:t>управляющего</w:t>
      </w:r>
      <w:r w:rsidRPr="008900F0">
        <w:rPr>
          <w:rFonts w:ascii="Verdana" w:hAnsi="Verdana"/>
          <w:spacing w:val="78"/>
        </w:rPr>
        <w:t xml:space="preserve"> </w:t>
      </w:r>
      <w:r w:rsidRPr="008900F0">
        <w:rPr>
          <w:rFonts w:ascii="Verdana" w:hAnsi="Verdana"/>
        </w:rPr>
        <w:t>приведены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в</w:t>
      </w:r>
      <w:r w:rsidRPr="008900F0">
        <w:rPr>
          <w:rFonts w:ascii="Verdana" w:hAnsi="Verdana"/>
          <w:spacing w:val="79"/>
        </w:rPr>
        <w:t xml:space="preserve"> </w:t>
      </w:r>
      <w:r w:rsidRPr="008900F0">
        <w:rPr>
          <w:rFonts w:ascii="Verdana" w:hAnsi="Verdana"/>
        </w:rPr>
        <w:t>верхней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части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первого</w:t>
      </w:r>
      <w:r w:rsidRPr="008900F0">
        <w:rPr>
          <w:rFonts w:ascii="Verdana" w:hAnsi="Verdana"/>
          <w:spacing w:val="80"/>
        </w:rPr>
        <w:t xml:space="preserve"> </w:t>
      </w:r>
      <w:r w:rsidRPr="008900F0">
        <w:rPr>
          <w:rFonts w:ascii="Verdana" w:hAnsi="Verdana"/>
        </w:rPr>
        <w:t>листа настоящего документа.</w:t>
      </w:r>
    </w:p>
    <w:p w14:paraId="29C575CA" w14:textId="77777777" w:rsidR="008900F0" w:rsidRPr="008900F0" w:rsidRDefault="00D13892" w:rsidP="008900F0">
      <w:pPr>
        <w:pStyle w:val="aff"/>
        <w:ind w:left="152" w:right="288" w:firstLine="699"/>
        <w:jc w:val="both"/>
        <w:rPr>
          <w:rFonts w:ascii="Verdana" w:hAnsi="Verdana"/>
        </w:rPr>
      </w:pPr>
      <w:r w:rsidRPr="008900F0">
        <w:rPr>
          <w:rFonts w:ascii="Verdana" w:hAnsi="Verdana"/>
        </w:rPr>
        <w:t>В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назначении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платежа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указывается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Ф.И.О.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или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наименование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организации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заявителя,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 xml:space="preserve">ссылка на внесение задатка для участия в торгах по </w:t>
      </w:r>
      <w:r w:rsidRPr="008900F0">
        <w:rPr>
          <w:rFonts w:ascii="Verdana" w:hAnsi="Verdana"/>
        </w:rPr>
        <w:t>соответствующему Лоту, а именно указание на номер и наименование Лота, номер торгов.</w:t>
      </w:r>
    </w:p>
    <w:p w14:paraId="17449E0D" w14:textId="77777777" w:rsidR="008900F0" w:rsidRPr="008900F0" w:rsidRDefault="00D13892" w:rsidP="008900F0">
      <w:pPr>
        <w:pStyle w:val="2"/>
        <w:spacing w:before="189"/>
        <w:ind w:firstLine="139"/>
        <w:jc w:val="both"/>
        <w:rPr>
          <w:rFonts w:ascii="Verdana" w:hAnsi="Verdana"/>
        </w:rPr>
      </w:pP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</w:t>
      </w:r>
      <w:r w:rsidRPr="008900F0">
        <w:rPr>
          <w:rFonts w:ascii="Verdana" w:hAnsi="Verdana"/>
          <w:spacing w:val="-1"/>
        </w:rPr>
        <w:t xml:space="preserve"> </w:t>
      </w: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9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3E702021" w14:textId="77777777" w:rsidR="008900F0" w:rsidRPr="008900F0" w:rsidRDefault="008900F0" w:rsidP="008900F0">
      <w:pPr>
        <w:pStyle w:val="aff"/>
        <w:spacing w:before="1"/>
        <w:rPr>
          <w:rFonts w:ascii="Verdana" w:hAnsi="Verdana"/>
          <w:b/>
        </w:rPr>
      </w:pPr>
    </w:p>
    <w:p w14:paraId="6E8D6FCC" w14:textId="77777777" w:rsidR="008900F0" w:rsidRPr="008900F0" w:rsidRDefault="00D13892" w:rsidP="008900F0">
      <w:pPr>
        <w:pStyle w:val="aff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4306CED5" w14:textId="77777777" w:rsidR="008900F0" w:rsidRPr="008900F0" w:rsidRDefault="00D13892" w:rsidP="008900F0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300E6255" wp14:editId="32DF2328">
                <wp:extent cx="1029969" cy="6350"/>
                <wp:effectExtent l="9525" t="0" r="0" b="3175"/>
                <wp:docPr id="1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15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040CF7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7739A69B" w14:textId="77777777" w:rsidR="008900F0" w:rsidRPr="008900F0" w:rsidRDefault="00D13892" w:rsidP="008900F0">
      <w:pPr>
        <w:spacing w:before="174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14:paraId="79B9715B" w14:textId="77777777" w:rsidR="008900F0" w:rsidRPr="008900F0" w:rsidRDefault="00D13892" w:rsidP="008900F0">
      <w:pPr>
        <w:tabs>
          <w:tab w:val="left" w:pos="1764"/>
        </w:tabs>
        <w:spacing w:before="2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14:paraId="5A3EA35F" w14:textId="77777777" w:rsidR="00A701C7" w:rsidRPr="008900F0" w:rsidRDefault="00A701C7">
      <w:pPr>
        <w:pStyle w:val="aff"/>
        <w:spacing w:before="283"/>
        <w:ind w:left="0"/>
        <w:rPr>
          <w:rFonts w:ascii="Verdana" w:hAnsi="Verdana"/>
          <w:b/>
          <w:sz w:val="20"/>
        </w:rPr>
      </w:pPr>
    </w:p>
    <w:sectPr w:rsidR="00A701C7" w:rsidRPr="008900F0">
      <w:pgSz w:w="11910" w:h="16840"/>
      <w:pgMar w:top="76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7240B"/>
    <w:multiLevelType w:val="hybridMultilevel"/>
    <w:tmpl w:val="F260D14E"/>
    <w:lvl w:ilvl="0" w:tplc="9E603AD6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AFD85F58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50C4E0B8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A6CA0026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FEFC908A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6092543C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F110882A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51E05EDA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443AC6CA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8900F0"/>
    <w:rsid w:val="00A701C7"/>
    <w:rsid w:val="00BA4FAB"/>
    <w:rsid w:val="00D13892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C723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link w:val="aff0"/>
    <w:uiPriority w:val="1"/>
    <w:qFormat/>
    <w:pPr>
      <w:ind w:left="3"/>
    </w:pPr>
    <w:rPr>
      <w:sz w:val="16"/>
      <w:szCs w:val="16"/>
    </w:rPr>
  </w:style>
  <w:style w:type="paragraph" w:styleId="aff1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  <w:style w:type="character" w:customStyle="1" w:styleId="aff0">
    <w:name w:val="Основной текст Знак"/>
    <w:basedOn w:val="a0"/>
    <w:link w:val="aff"/>
    <w:uiPriority w:val="1"/>
    <w:rsid w:val="00D13892"/>
    <w:rPr>
      <w:rFonts w:ascii="Noto Sans" w:eastAsia="Noto Sans" w:hAnsi="Noto Sans" w:cs="Noto Sans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3</cp:revision>
  <dcterms:created xsi:type="dcterms:W3CDTF">2026-09-22T06:46:00Z</dcterms:created>
  <dcterms:modified xsi:type="dcterms:W3CDTF">2026-09-28T14:00:00Z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