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FB761D" w14:textId="77777777" w:rsidR="00F95040" w:rsidRDefault="00F95040" w:rsidP="00F95040">
      <w:pPr>
        <w:jc w:val="both"/>
        <w:rPr>
          <w:rFonts w:ascii="Verdana" w:hAnsi="Verdana"/>
          <w:sz w:val="1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3"/>
      </w:tblGrid>
      <w:tr w:rsidR="00F95040" w:rsidRPr="00520B68" w14:paraId="551164FE" w14:textId="77777777" w:rsidTr="002264C9">
        <w:trPr>
          <w:jc w:val="center"/>
        </w:trPr>
        <w:tc>
          <w:tcPr>
            <w:tcW w:w="9463" w:type="dxa"/>
          </w:tcPr>
          <w:p w14:paraId="34EF22A8" w14:textId="7A8B605E" w:rsidR="00F95040" w:rsidRPr="00520B68" w:rsidRDefault="00F95040" w:rsidP="00E72880">
            <w:pPr>
              <w:tabs>
                <w:tab w:val="right" w:pos="9720"/>
              </w:tabs>
              <w:suppressAutoHyphens w:val="0"/>
              <w:ind w:left="321"/>
              <w:jc w:val="center"/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</w:pPr>
            <w:r w:rsidRPr="00520B68"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  <w:t>Арбитражный управляющий</w:t>
            </w:r>
          </w:p>
        </w:tc>
      </w:tr>
      <w:tr w:rsidR="00F95040" w:rsidRPr="00520B68" w14:paraId="477FFEF3" w14:textId="77777777" w:rsidTr="002264C9">
        <w:trPr>
          <w:jc w:val="center"/>
        </w:trPr>
        <w:tc>
          <w:tcPr>
            <w:tcW w:w="9463" w:type="dxa"/>
          </w:tcPr>
          <w:p w14:paraId="175C3593" w14:textId="77777777" w:rsidR="00F95040" w:rsidRPr="00520B68" w:rsidRDefault="00F95040" w:rsidP="00E72880">
            <w:pPr>
              <w:tabs>
                <w:tab w:val="right" w:pos="9720"/>
              </w:tabs>
              <w:suppressAutoHyphens w:val="0"/>
              <w:ind w:left="321"/>
              <w:jc w:val="center"/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</w:pPr>
            <w:r w:rsidRPr="00520B68"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  <w:t>Степанов Роман Сергеевич</w:t>
            </w:r>
          </w:p>
        </w:tc>
      </w:tr>
      <w:tr w:rsidR="00F95040" w:rsidRPr="00520B68" w14:paraId="716C630C" w14:textId="77777777" w:rsidTr="002264C9">
        <w:trPr>
          <w:jc w:val="center"/>
        </w:trPr>
        <w:tc>
          <w:tcPr>
            <w:tcW w:w="9463" w:type="dxa"/>
          </w:tcPr>
          <w:p w14:paraId="1464931C" w14:textId="77777777" w:rsidR="00F95040" w:rsidRPr="00520B68" w:rsidRDefault="00F95040" w:rsidP="00E72880">
            <w:pPr>
              <w:tabs>
                <w:tab w:val="right" w:pos="9720"/>
              </w:tabs>
              <w:suppressAutoHyphens w:val="0"/>
              <w:ind w:left="321"/>
              <w:jc w:val="center"/>
              <w:rPr>
                <w:rFonts w:ascii="Verdana" w:hAnsi="Verdana"/>
                <w:sz w:val="2"/>
                <w:lang w:eastAsia="ru-RU"/>
              </w:rPr>
            </w:pPr>
          </w:p>
        </w:tc>
      </w:tr>
      <w:tr w:rsidR="00F95040" w:rsidRPr="00520B68" w14:paraId="128AF699" w14:textId="77777777" w:rsidTr="002264C9">
        <w:trPr>
          <w:jc w:val="center"/>
        </w:trPr>
        <w:tc>
          <w:tcPr>
            <w:tcW w:w="9463" w:type="dxa"/>
          </w:tcPr>
          <w:p w14:paraId="6620C74E" w14:textId="77777777" w:rsidR="00F95040" w:rsidRPr="00520B68" w:rsidRDefault="00F95040" w:rsidP="00E72880">
            <w:pPr>
              <w:tabs>
                <w:tab w:val="right" w:pos="9720"/>
              </w:tabs>
              <w:suppressAutoHyphens w:val="0"/>
              <w:ind w:left="321"/>
              <w:jc w:val="center"/>
              <w:rPr>
                <w:rFonts w:ascii="Verdana" w:hAnsi="Verdana"/>
                <w:sz w:val="12"/>
                <w:lang w:eastAsia="ru-RU"/>
              </w:rPr>
            </w:pPr>
            <w:r w:rsidRPr="00520B68">
              <w:rPr>
                <w:rFonts w:ascii="Verdana" w:hAnsi="Verdana"/>
                <w:sz w:val="12"/>
                <w:lang w:eastAsia="ru-RU"/>
              </w:rPr>
              <w:t>ИНН 781301677221, СНИЛС 151-673-240</w:t>
            </w:r>
            <w:r>
              <w:rPr>
                <w:rFonts w:ascii="Verdana" w:hAnsi="Verdana"/>
                <w:sz w:val="12"/>
                <w:lang w:eastAsia="ru-RU"/>
              </w:rPr>
              <w:t xml:space="preserve"> </w:t>
            </w:r>
            <w:r w:rsidRPr="00520B68">
              <w:rPr>
                <w:rFonts w:ascii="Verdana" w:hAnsi="Verdana"/>
                <w:sz w:val="12"/>
                <w:lang w:eastAsia="ru-RU"/>
              </w:rPr>
              <w:t>52</w:t>
            </w:r>
          </w:p>
        </w:tc>
      </w:tr>
      <w:tr w:rsidR="00F95040" w:rsidRPr="00520B68" w14:paraId="387947FD" w14:textId="77777777" w:rsidTr="002264C9">
        <w:trPr>
          <w:jc w:val="center"/>
        </w:trPr>
        <w:tc>
          <w:tcPr>
            <w:tcW w:w="9463" w:type="dxa"/>
          </w:tcPr>
          <w:p w14:paraId="7822F756" w14:textId="77777777" w:rsidR="00F95040" w:rsidRPr="00520B68" w:rsidRDefault="00F95040" w:rsidP="00E72880">
            <w:pPr>
              <w:tabs>
                <w:tab w:val="right" w:pos="9720"/>
              </w:tabs>
              <w:suppressAutoHyphens w:val="0"/>
              <w:ind w:left="321"/>
              <w:jc w:val="center"/>
              <w:rPr>
                <w:rFonts w:ascii="Verdana" w:hAnsi="Verdana"/>
                <w:sz w:val="12"/>
                <w:szCs w:val="18"/>
                <w:lang w:eastAsia="ru-RU"/>
              </w:rPr>
            </w:pPr>
            <w:r w:rsidRPr="00520B68">
              <w:rPr>
                <w:rFonts w:ascii="Verdana" w:hAnsi="Verdana"/>
                <w:sz w:val="12"/>
                <w:szCs w:val="18"/>
                <w:lang w:eastAsia="ru-RU"/>
              </w:rPr>
              <w:t>Свидетельство № СРО</w:t>
            </w:r>
            <w:r>
              <w:rPr>
                <w:rFonts w:ascii="Verdana" w:hAnsi="Verdana"/>
                <w:sz w:val="12"/>
                <w:szCs w:val="18"/>
                <w:lang w:eastAsia="ru-RU"/>
              </w:rPr>
              <w:t xml:space="preserve"> </w:t>
            </w:r>
            <w:r w:rsidRPr="00961B44">
              <w:rPr>
                <w:rFonts w:ascii="Verdana" w:hAnsi="Verdana"/>
                <w:sz w:val="12"/>
                <w:szCs w:val="18"/>
                <w:lang w:eastAsia="ru-RU"/>
              </w:rPr>
              <w:t>15116</w:t>
            </w:r>
            <w:r>
              <w:rPr>
                <w:rFonts w:ascii="Verdana" w:hAnsi="Verdana"/>
                <w:sz w:val="12"/>
                <w:szCs w:val="18"/>
                <w:lang w:eastAsia="ru-RU"/>
              </w:rPr>
              <w:t xml:space="preserve"> </w:t>
            </w:r>
            <w:r w:rsidRPr="00520B68">
              <w:rPr>
                <w:rFonts w:ascii="Verdana" w:hAnsi="Verdana"/>
                <w:sz w:val="12"/>
                <w:szCs w:val="18"/>
                <w:lang w:eastAsia="ru-RU"/>
              </w:rPr>
              <w:t>от «13» мая 2015 года</w:t>
            </w:r>
          </w:p>
          <w:p w14:paraId="7077A170" w14:textId="77777777" w:rsidR="00F95040" w:rsidRPr="00520B68" w:rsidRDefault="00F95040" w:rsidP="00E72880">
            <w:pPr>
              <w:tabs>
                <w:tab w:val="right" w:pos="9720"/>
              </w:tabs>
              <w:suppressAutoHyphens w:val="0"/>
              <w:ind w:left="321"/>
              <w:jc w:val="center"/>
              <w:rPr>
                <w:rFonts w:ascii="Verdana" w:hAnsi="Verdana"/>
                <w:sz w:val="12"/>
                <w:lang w:eastAsia="ru-RU"/>
              </w:rPr>
            </w:pPr>
            <w:r w:rsidRPr="00520B68">
              <w:rPr>
                <w:rFonts w:ascii="Verdana" w:hAnsi="Verdana"/>
                <w:sz w:val="12"/>
                <w:szCs w:val="18"/>
                <w:lang w:eastAsia="ru-RU"/>
              </w:rPr>
              <w:t>выдано СОЮЗОМ «Межрегиональный центр арбитражных управляющих»</w:t>
            </w:r>
          </w:p>
        </w:tc>
      </w:tr>
      <w:tr w:rsidR="00F95040" w:rsidRPr="00520B68" w14:paraId="5E7835B2" w14:textId="77777777" w:rsidTr="002264C9">
        <w:trPr>
          <w:jc w:val="center"/>
        </w:trPr>
        <w:tc>
          <w:tcPr>
            <w:tcW w:w="9463" w:type="dxa"/>
          </w:tcPr>
          <w:p w14:paraId="1FCB89F5" w14:textId="77777777" w:rsidR="00F95040" w:rsidRPr="00520B68" w:rsidRDefault="00F95040" w:rsidP="00E72880">
            <w:pPr>
              <w:tabs>
                <w:tab w:val="right" w:pos="9720"/>
              </w:tabs>
              <w:suppressAutoHyphens w:val="0"/>
              <w:ind w:left="321"/>
              <w:jc w:val="center"/>
              <w:rPr>
                <w:rFonts w:ascii="Verdana" w:hAnsi="Verdana"/>
                <w:sz w:val="8"/>
                <w:lang w:eastAsia="ru-RU"/>
              </w:rPr>
            </w:pPr>
          </w:p>
        </w:tc>
      </w:tr>
      <w:tr w:rsidR="00F95040" w:rsidRPr="00520B68" w14:paraId="51D8F85F" w14:textId="77777777" w:rsidTr="002264C9">
        <w:trPr>
          <w:jc w:val="center"/>
        </w:trPr>
        <w:tc>
          <w:tcPr>
            <w:tcW w:w="9463" w:type="dxa"/>
          </w:tcPr>
          <w:p w14:paraId="44B0E89F" w14:textId="4092BC81" w:rsidR="00F95040" w:rsidRPr="00520B68" w:rsidRDefault="00AA4A45" w:rsidP="00E72880">
            <w:pPr>
              <w:tabs>
                <w:tab w:val="right" w:pos="9720"/>
              </w:tabs>
              <w:suppressAutoHyphens w:val="0"/>
              <w:ind w:left="321"/>
              <w:jc w:val="center"/>
              <w:rPr>
                <w:rFonts w:ascii="Verdana" w:hAnsi="Verdana"/>
                <w:b/>
                <w:sz w:val="14"/>
                <w:lang w:eastAsia="ru-RU"/>
              </w:rPr>
            </w:pPr>
            <w:r w:rsidRPr="00A32DEE">
              <w:rPr>
                <w:rFonts w:ascii="Verdana" w:hAnsi="Verdana"/>
                <w:b/>
                <w:sz w:val="14"/>
              </w:rPr>
              <w:t>Адрес: 191187, Санкт-Петербург, ул. Чайковского, д. 1, корп. 2, лит. Б, офис</w:t>
            </w:r>
            <w:r w:rsidRPr="00E040E0">
              <w:rPr>
                <w:rFonts w:ascii="Verdana" w:hAnsi="Verdana"/>
                <w:b/>
                <w:sz w:val="14"/>
              </w:rPr>
              <w:t xml:space="preserve"> 204</w:t>
            </w:r>
          </w:p>
        </w:tc>
      </w:tr>
      <w:tr w:rsidR="00F95040" w:rsidRPr="00DF2658" w14:paraId="769362BD" w14:textId="77777777" w:rsidTr="002264C9">
        <w:trPr>
          <w:jc w:val="center"/>
        </w:trPr>
        <w:tc>
          <w:tcPr>
            <w:tcW w:w="9463" w:type="dxa"/>
          </w:tcPr>
          <w:p w14:paraId="0BBD41D6" w14:textId="77777777" w:rsidR="00F95040" w:rsidRPr="00520B68" w:rsidRDefault="00F95040" w:rsidP="00E72880">
            <w:pPr>
              <w:tabs>
                <w:tab w:val="right" w:pos="9720"/>
              </w:tabs>
              <w:suppressAutoHyphens w:val="0"/>
              <w:ind w:left="321"/>
              <w:jc w:val="center"/>
              <w:rPr>
                <w:rFonts w:ascii="Verdana" w:hAnsi="Verdana"/>
                <w:b/>
                <w:sz w:val="14"/>
                <w:lang w:val="en-US" w:eastAsia="ru-RU"/>
              </w:rPr>
            </w:pPr>
            <w:r w:rsidRPr="00520B68">
              <w:rPr>
                <w:rFonts w:ascii="Verdana" w:hAnsi="Verdana"/>
                <w:sz w:val="14"/>
                <w:lang w:eastAsia="ru-RU"/>
              </w:rPr>
              <w:t>Тел</w:t>
            </w:r>
            <w:r w:rsidRPr="00520B68">
              <w:rPr>
                <w:rFonts w:ascii="Verdana" w:hAnsi="Verdana"/>
                <w:sz w:val="14"/>
                <w:lang w:val="en-US" w:eastAsia="ru-RU"/>
              </w:rPr>
              <w:t xml:space="preserve">.: </w:t>
            </w:r>
            <w:r w:rsidRPr="004E183A">
              <w:rPr>
                <w:rFonts w:ascii="Verdana" w:hAnsi="Verdana"/>
                <w:sz w:val="14"/>
                <w:lang w:val="en-US" w:eastAsia="ru-RU"/>
              </w:rPr>
              <w:t xml:space="preserve">+7 </w:t>
            </w:r>
            <w:r w:rsidRPr="00520B68">
              <w:rPr>
                <w:rFonts w:ascii="Verdana" w:hAnsi="Verdana"/>
                <w:sz w:val="14"/>
                <w:lang w:val="en-US" w:eastAsia="ru-RU"/>
              </w:rPr>
              <w:t>(</w:t>
            </w:r>
            <w:r w:rsidRPr="004E183A">
              <w:rPr>
                <w:rFonts w:ascii="Verdana" w:hAnsi="Verdana"/>
                <w:sz w:val="14"/>
                <w:lang w:val="en-US" w:eastAsia="ru-RU"/>
              </w:rPr>
              <w:t>911</w:t>
            </w:r>
            <w:r w:rsidRPr="00520B68">
              <w:rPr>
                <w:rFonts w:ascii="Verdana" w:hAnsi="Verdana"/>
                <w:sz w:val="14"/>
                <w:lang w:val="en-US" w:eastAsia="ru-RU"/>
              </w:rPr>
              <w:t>) 927-45-0</w:t>
            </w:r>
            <w:r w:rsidRPr="002E0309">
              <w:rPr>
                <w:rFonts w:ascii="Verdana" w:hAnsi="Verdana"/>
                <w:sz w:val="14"/>
                <w:lang w:val="en-US" w:eastAsia="ru-RU"/>
              </w:rPr>
              <w:t>6</w:t>
            </w:r>
            <w:r w:rsidRPr="00520B68">
              <w:rPr>
                <w:rFonts w:ascii="Verdana" w:hAnsi="Verdana"/>
                <w:sz w:val="14"/>
                <w:lang w:val="en-US" w:eastAsia="ru-RU"/>
              </w:rPr>
              <w:t xml:space="preserve"> E-mail: bankrot@au.spb.ru</w:t>
            </w:r>
          </w:p>
        </w:tc>
      </w:tr>
    </w:tbl>
    <w:p w14:paraId="0F3FEF1D" w14:textId="77777777" w:rsidR="00F95040" w:rsidRPr="00520B68" w:rsidRDefault="00F95040" w:rsidP="00F95040">
      <w:pPr>
        <w:keepNext/>
        <w:tabs>
          <w:tab w:val="left" w:pos="0"/>
        </w:tabs>
        <w:suppressAutoHyphens w:val="0"/>
        <w:spacing w:before="240" w:after="120"/>
        <w:jc w:val="center"/>
        <w:outlineLvl w:val="0"/>
        <w:rPr>
          <w:rFonts w:ascii="Monotype Corsiva" w:hAnsi="Monotype Corsiva" w:cs="Arial"/>
          <w:b/>
          <w:bCs/>
          <w:kern w:val="32"/>
          <w:sz w:val="32"/>
          <w:szCs w:val="28"/>
          <w:lang w:eastAsia="ru-RU"/>
        </w:rPr>
      </w:pPr>
      <w:r w:rsidRPr="00520B68">
        <w:rPr>
          <w:rFonts w:ascii="Monotype Corsiva" w:hAnsi="Monotype Corsiva" w:cs="Arial"/>
          <w:b/>
          <w:bCs/>
          <w:kern w:val="32"/>
          <w:sz w:val="40"/>
          <w:szCs w:val="36"/>
          <w:lang w:eastAsia="ru-RU"/>
        </w:rPr>
        <w:t>Договор о задатке</w:t>
      </w:r>
    </w:p>
    <w:p w14:paraId="04C0C59A" w14:textId="77777777" w:rsidR="00E72880" w:rsidRPr="00E72880" w:rsidRDefault="00E72880" w:rsidP="00E72880">
      <w:pPr>
        <w:suppressAutoHyphens w:val="0"/>
        <w:spacing w:after="120" w:line="22" w:lineRule="atLeast"/>
        <w:ind w:firstLine="72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E72880">
        <w:rPr>
          <w:rFonts w:ascii="Verdana" w:hAnsi="Verdana" w:cs="Tahoma"/>
          <w:color w:val="000000" w:themeColor="text1"/>
          <w:sz w:val="18"/>
          <w:szCs w:val="18"/>
        </w:rPr>
        <w:t xml:space="preserve">Решением Арбитражного суда города Санкт-Петербурга и Ленинградской области по делу №А56-31991/2026 от 28.04.2026 гражданин </w:t>
      </w:r>
      <w:proofErr w:type="spellStart"/>
      <w:r w:rsidRPr="00E72880">
        <w:rPr>
          <w:rFonts w:ascii="Verdana" w:hAnsi="Verdana" w:cs="Tahoma"/>
          <w:color w:val="000000" w:themeColor="text1"/>
          <w:sz w:val="18"/>
          <w:szCs w:val="18"/>
        </w:rPr>
        <w:t>Медягина</w:t>
      </w:r>
      <w:proofErr w:type="spellEnd"/>
      <w:r w:rsidRPr="00E72880">
        <w:rPr>
          <w:rFonts w:ascii="Verdana" w:hAnsi="Verdana" w:cs="Tahoma"/>
          <w:color w:val="000000" w:themeColor="text1"/>
          <w:sz w:val="18"/>
          <w:szCs w:val="18"/>
        </w:rPr>
        <w:t xml:space="preserve"> М. В. 30.11.1978 г.р., уроженец гор. Санкт-Петербург, адрес регистрации: г. Санкт-Петербург г. Петергоф ул. </w:t>
      </w:r>
      <w:proofErr w:type="spellStart"/>
      <w:r w:rsidRPr="00E72880">
        <w:rPr>
          <w:rFonts w:ascii="Verdana" w:hAnsi="Verdana" w:cs="Tahoma"/>
          <w:color w:val="000000" w:themeColor="text1"/>
          <w:sz w:val="18"/>
          <w:szCs w:val="18"/>
        </w:rPr>
        <w:t>Чебышевская</w:t>
      </w:r>
      <w:proofErr w:type="spellEnd"/>
      <w:r w:rsidRPr="00E72880">
        <w:rPr>
          <w:rFonts w:ascii="Verdana" w:hAnsi="Verdana" w:cs="Tahoma"/>
          <w:color w:val="000000" w:themeColor="text1"/>
          <w:sz w:val="18"/>
          <w:szCs w:val="18"/>
        </w:rPr>
        <w:t xml:space="preserve"> д. 11 кв. 131, ИНН: 781911178880, СНИЛС: 05246760255) (далее - Должник) признан несостоятельным (банкротом) и в отношении него введена процедура реализации имущества гражданина сроком на шесть месяцев.</w:t>
      </w:r>
    </w:p>
    <w:p w14:paraId="254A5421" w14:textId="77777777" w:rsidR="00E72880" w:rsidRDefault="00E72880" w:rsidP="00E72880">
      <w:pPr>
        <w:suppressAutoHyphens w:val="0"/>
        <w:spacing w:after="120" w:line="22" w:lineRule="atLeast"/>
        <w:ind w:firstLine="72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E72880">
        <w:rPr>
          <w:rFonts w:ascii="Verdana" w:hAnsi="Verdana" w:cs="Tahoma"/>
          <w:color w:val="000000" w:themeColor="text1"/>
          <w:sz w:val="18"/>
          <w:szCs w:val="18"/>
        </w:rPr>
        <w:t>Финансовым управляющим в деле о банкротстве гражданина утвержден арбитражный управляющий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204, телефон +7 (911) 927-45-06, электронная почта bankrot@au.spb.ru, регистрационный номер в сводном государственном реестре арбитражных управляющих – 15116),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1085).</w:t>
      </w:r>
    </w:p>
    <w:p w14:paraId="7AD853E3" w14:textId="4C27934A" w:rsidR="00F95040" w:rsidRPr="00520B68" w:rsidRDefault="00F95040" w:rsidP="00E72880">
      <w:pPr>
        <w:suppressAutoHyphens w:val="0"/>
        <w:spacing w:after="120" w:line="22" w:lineRule="atLeast"/>
        <w:ind w:firstLine="720"/>
        <w:jc w:val="center"/>
        <w:rPr>
          <w:rFonts w:ascii="Verdana" w:hAnsi="Verdana"/>
          <w:b/>
          <w:sz w:val="18"/>
          <w:lang w:eastAsia="ru-RU"/>
        </w:rPr>
      </w:pPr>
      <w:r w:rsidRPr="00520B68">
        <w:rPr>
          <w:rFonts w:ascii="Verdana" w:hAnsi="Verdana"/>
          <w:b/>
          <w:sz w:val="18"/>
          <w:lang w:eastAsia="ru-RU"/>
        </w:rPr>
        <w:t xml:space="preserve"> Порядок проведения торгов по продаже имущества Должника</w:t>
      </w:r>
    </w:p>
    <w:p w14:paraId="58172778" w14:textId="77777777" w:rsidR="00F95040" w:rsidRPr="00520B68" w:rsidRDefault="00F95040" w:rsidP="00F95040">
      <w:pPr>
        <w:suppressAutoHyphens w:val="0"/>
        <w:spacing w:after="120" w:line="22" w:lineRule="atLeast"/>
        <w:ind w:firstLine="720"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>Проект договора купли-продажи имущества и подписанный электронной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14:paraId="0B52181D" w14:textId="77777777" w:rsidR="00F95040" w:rsidRPr="00520B68" w:rsidRDefault="00F95040" w:rsidP="00F95040">
      <w:pPr>
        <w:suppressAutoHyphens w:val="0"/>
        <w:spacing w:after="120" w:line="22" w:lineRule="atLeast"/>
        <w:ind w:firstLine="720"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 xml:space="preserve">Перечисление задатка заявителем в соответствии с электронным сообщением о продаже признается акцептом договора о задатке. В таком случае </w:t>
      </w:r>
      <w:r w:rsidRPr="00520B68">
        <w:rPr>
          <w:rFonts w:ascii="Verdana" w:hAnsi="Verdana"/>
          <w:b/>
          <w:sz w:val="18"/>
          <w:lang w:eastAsia="ru-RU"/>
        </w:rPr>
        <w:t>договор о задатке может не опубликовываться на ЭТП и не заключаться в письменном виде с заявителем.</w:t>
      </w:r>
    </w:p>
    <w:p w14:paraId="6773CB21" w14:textId="220EB880" w:rsidR="00F95040" w:rsidRPr="00520B68" w:rsidRDefault="00F95040" w:rsidP="00680AAB">
      <w:pPr>
        <w:suppressAutoHyphens w:val="0"/>
        <w:spacing w:after="120" w:line="22" w:lineRule="atLeast"/>
        <w:ind w:firstLine="720"/>
        <w:jc w:val="center"/>
        <w:rPr>
          <w:rFonts w:ascii="Verdana" w:hAnsi="Verdana"/>
          <w:b/>
          <w:sz w:val="18"/>
          <w:lang w:eastAsia="ru-RU"/>
        </w:rPr>
      </w:pPr>
      <w:r w:rsidRPr="00520B68">
        <w:rPr>
          <w:rFonts w:ascii="Verdana" w:hAnsi="Verdana"/>
          <w:b/>
          <w:sz w:val="18"/>
          <w:lang w:eastAsia="ru-RU"/>
        </w:rPr>
        <w:t>Общие правила продажи имущества</w:t>
      </w:r>
    </w:p>
    <w:p w14:paraId="60448C79" w14:textId="17BD1FEB" w:rsidR="00F95040" w:rsidRPr="00520B68" w:rsidRDefault="00F95040" w:rsidP="00F95040">
      <w:pPr>
        <w:suppressAutoHyphens w:val="0"/>
        <w:spacing w:after="120" w:line="22" w:lineRule="atLeast"/>
        <w:ind w:firstLine="720"/>
        <w:jc w:val="both"/>
        <w:rPr>
          <w:rFonts w:ascii="Verdana" w:hAnsi="Verdana"/>
          <w:sz w:val="18"/>
          <w:lang w:eastAsia="ru-RU"/>
        </w:rPr>
      </w:pPr>
      <w:r>
        <w:rPr>
          <w:rFonts w:ascii="Verdana" w:hAnsi="Verdana"/>
          <w:sz w:val="18"/>
          <w:lang w:eastAsia="ru-RU"/>
        </w:rPr>
        <w:t>Задаток составляет 2</w:t>
      </w:r>
      <w:r w:rsidRPr="00520B68">
        <w:rPr>
          <w:rFonts w:ascii="Verdana" w:hAnsi="Verdana"/>
          <w:sz w:val="18"/>
          <w:lang w:eastAsia="ru-RU"/>
        </w:rPr>
        <w:t xml:space="preserve">0 (двадцать) процентов </w:t>
      </w:r>
      <w:r>
        <w:rPr>
          <w:rFonts w:ascii="Verdana" w:hAnsi="Verdana"/>
          <w:sz w:val="18"/>
          <w:lang w:eastAsia="ru-RU"/>
        </w:rPr>
        <w:t xml:space="preserve">от цены Лота, </w:t>
      </w:r>
      <w:r w:rsidRPr="00520B68">
        <w:rPr>
          <w:rFonts w:ascii="Verdana" w:hAnsi="Verdana"/>
          <w:sz w:val="18"/>
          <w:lang w:eastAsia="ru-RU"/>
        </w:rPr>
        <w:t xml:space="preserve">установленной на проходящем этапе торгов. Задаток должен быть внесен Заявителем до даты подачи заявки на банковский счет </w:t>
      </w:r>
      <w:r w:rsidR="00FF5984">
        <w:rPr>
          <w:rFonts w:ascii="Verdana" w:hAnsi="Verdana"/>
          <w:sz w:val="18"/>
          <w:lang w:eastAsia="ru-RU"/>
        </w:rPr>
        <w:t>Должника</w:t>
      </w:r>
      <w:r w:rsidRPr="00520B68">
        <w:rPr>
          <w:rFonts w:ascii="Verdana" w:hAnsi="Verdana"/>
          <w:sz w:val="18"/>
          <w:lang w:eastAsia="ru-RU"/>
        </w:rPr>
        <w:t>:</w:t>
      </w:r>
    </w:p>
    <w:p w14:paraId="543388AB" w14:textId="6A937AED" w:rsidR="003241CB" w:rsidRPr="00DF2658" w:rsidRDefault="003241CB" w:rsidP="003241CB">
      <w:pPr>
        <w:pStyle w:val="a5"/>
        <w:tabs>
          <w:tab w:val="left" w:pos="0"/>
        </w:tabs>
        <w:spacing w:after="120" w:line="22" w:lineRule="atLeast"/>
        <w:jc w:val="both"/>
        <w:rPr>
          <w:rFonts w:ascii="Verdana" w:hAnsi="Verdana"/>
          <w:sz w:val="18"/>
        </w:rPr>
      </w:pPr>
      <w:r w:rsidRPr="00DF2658">
        <w:rPr>
          <w:rFonts w:ascii="Verdana" w:hAnsi="Verdana"/>
          <w:sz w:val="18"/>
        </w:rPr>
        <w:t xml:space="preserve">Получатель: </w:t>
      </w:r>
      <w:proofErr w:type="spellStart"/>
      <w:r w:rsidR="00DF2658" w:rsidRPr="00DF2658">
        <w:rPr>
          <w:rFonts w:ascii="Verdana" w:hAnsi="Verdana"/>
          <w:sz w:val="18"/>
        </w:rPr>
        <w:t>Медягина</w:t>
      </w:r>
      <w:proofErr w:type="spellEnd"/>
      <w:r w:rsidR="00DF2658" w:rsidRPr="00DF2658">
        <w:rPr>
          <w:rFonts w:ascii="Verdana" w:hAnsi="Verdana"/>
          <w:sz w:val="18"/>
        </w:rPr>
        <w:t xml:space="preserve"> Марина Владимировна</w:t>
      </w:r>
    </w:p>
    <w:p w14:paraId="580EF2BE" w14:textId="72301B9C" w:rsidR="003241CB" w:rsidRPr="00DF2658" w:rsidRDefault="003241CB" w:rsidP="003241CB">
      <w:pPr>
        <w:pStyle w:val="a5"/>
        <w:tabs>
          <w:tab w:val="left" w:pos="0"/>
        </w:tabs>
        <w:spacing w:after="120" w:line="22" w:lineRule="atLeast"/>
        <w:jc w:val="both"/>
        <w:rPr>
          <w:rFonts w:ascii="Verdana" w:hAnsi="Verdana"/>
          <w:sz w:val="18"/>
        </w:rPr>
      </w:pPr>
      <w:r w:rsidRPr="00DF2658">
        <w:rPr>
          <w:rFonts w:ascii="Verdana" w:hAnsi="Verdana"/>
          <w:sz w:val="18"/>
        </w:rPr>
        <w:t xml:space="preserve">Номер счета: </w:t>
      </w:r>
      <w:r w:rsidR="00DF2658" w:rsidRPr="00DF2658">
        <w:rPr>
          <w:rFonts w:ascii="Verdana" w:hAnsi="Verdana"/>
          <w:sz w:val="18"/>
        </w:rPr>
        <w:t>0817810050231092247</w:t>
      </w:r>
    </w:p>
    <w:p w14:paraId="50834F12" w14:textId="77777777" w:rsidR="003241CB" w:rsidRPr="00DF2658" w:rsidRDefault="003241CB" w:rsidP="003241CB">
      <w:pPr>
        <w:pStyle w:val="a5"/>
        <w:tabs>
          <w:tab w:val="left" w:pos="0"/>
        </w:tabs>
        <w:spacing w:after="120" w:line="22" w:lineRule="atLeast"/>
        <w:jc w:val="both"/>
        <w:rPr>
          <w:rFonts w:ascii="Verdana" w:hAnsi="Verdana"/>
          <w:sz w:val="18"/>
        </w:rPr>
      </w:pPr>
      <w:r w:rsidRPr="00DF2658">
        <w:rPr>
          <w:rFonts w:ascii="Verdana" w:hAnsi="Verdana" w:hint="eastAsia"/>
          <w:sz w:val="18"/>
        </w:rPr>
        <w:t>Наименование</w:t>
      </w:r>
      <w:r w:rsidRPr="00DF2658">
        <w:rPr>
          <w:rFonts w:ascii="Verdana" w:hAnsi="Verdana"/>
          <w:sz w:val="18"/>
        </w:rPr>
        <w:t xml:space="preserve"> </w:t>
      </w:r>
      <w:r w:rsidRPr="00DF2658">
        <w:rPr>
          <w:rFonts w:ascii="Verdana" w:hAnsi="Verdana" w:hint="eastAsia"/>
          <w:sz w:val="18"/>
        </w:rPr>
        <w:t>банка</w:t>
      </w:r>
      <w:r w:rsidRPr="00DF2658">
        <w:rPr>
          <w:rFonts w:ascii="Verdana" w:hAnsi="Verdana"/>
          <w:sz w:val="18"/>
        </w:rPr>
        <w:t xml:space="preserve"> </w:t>
      </w:r>
      <w:r w:rsidRPr="00DF2658">
        <w:rPr>
          <w:rFonts w:ascii="Verdana" w:hAnsi="Verdana" w:hint="eastAsia"/>
          <w:sz w:val="18"/>
        </w:rPr>
        <w:t>получателя</w:t>
      </w:r>
      <w:r w:rsidRPr="00DF2658">
        <w:rPr>
          <w:rFonts w:ascii="Verdana" w:hAnsi="Verdana"/>
          <w:sz w:val="18"/>
        </w:rPr>
        <w:t xml:space="preserve"> </w:t>
      </w:r>
      <w:r w:rsidRPr="00DF2658">
        <w:rPr>
          <w:rFonts w:ascii="Verdana" w:hAnsi="Verdana" w:hint="eastAsia"/>
          <w:sz w:val="18"/>
        </w:rPr>
        <w:t>ФИЛИАЛ</w:t>
      </w:r>
      <w:r w:rsidRPr="00DF2658">
        <w:rPr>
          <w:rFonts w:ascii="Verdana" w:hAnsi="Verdana"/>
          <w:sz w:val="18"/>
        </w:rPr>
        <w:t xml:space="preserve"> "</w:t>
      </w:r>
      <w:r w:rsidRPr="00DF2658">
        <w:rPr>
          <w:rFonts w:ascii="Verdana" w:hAnsi="Verdana" w:hint="eastAsia"/>
          <w:sz w:val="18"/>
        </w:rPr>
        <w:t>ЦЕНТРАЛЬНЫЙ</w:t>
      </w:r>
      <w:r w:rsidRPr="00DF2658">
        <w:rPr>
          <w:rFonts w:ascii="Verdana" w:hAnsi="Verdana"/>
          <w:sz w:val="18"/>
        </w:rPr>
        <w:t xml:space="preserve">" </w:t>
      </w:r>
      <w:r w:rsidRPr="00DF2658">
        <w:rPr>
          <w:rFonts w:ascii="Verdana" w:hAnsi="Verdana" w:hint="eastAsia"/>
          <w:sz w:val="18"/>
        </w:rPr>
        <w:t>ПАО</w:t>
      </w:r>
    </w:p>
    <w:p w14:paraId="587D3C88" w14:textId="77777777" w:rsidR="003241CB" w:rsidRPr="004C52D8" w:rsidRDefault="003241CB" w:rsidP="003241CB">
      <w:pPr>
        <w:pStyle w:val="a5"/>
        <w:tabs>
          <w:tab w:val="left" w:pos="0"/>
        </w:tabs>
        <w:spacing w:after="120" w:line="22" w:lineRule="atLeast"/>
        <w:jc w:val="both"/>
        <w:rPr>
          <w:rFonts w:ascii="Verdana" w:hAnsi="Verdana"/>
          <w:sz w:val="18"/>
        </w:rPr>
      </w:pPr>
      <w:r w:rsidRPr="00DF2658">
        <w:rPr>
          <w:rFonts w:ascii="Verdana" w:hAnsi="Verdana"/>
          <w:sz w:val="18"/>
        </w:rPr>
        <w:t>"</w:t>
      </w:r>
      <w:r w:rsidRPr="00DF2658">
        <w:rPr>
          <w:rFonts w:ascii="Verdana" w:hAnsi="Verdana" w:hint="eastAsia"/>
          <w:sz w:val="18"/>
        </w:rPr>
        <w:t>СОВКОМБАНК</w:t>
      </w:r>
      <w:r w:rsidRPr="00DF2658">
        <w:rPr>
          <w:rFonts w:ascii="Verdana" w:hAnsi="Verdana"/>
          <w:sz w:val="18"/>
        </w:rPr>
        <w:t>"(</w:t>
      </w:r>
      <w:r w:rsidRPr="004C52D8">
        <w:rPr>
          <w:rFonts w:ascii="Verdana" w:hAnsi="Verdana" w:hint="eastAsia"/>
          <w:sz w:val="18"/>
        </w:rPr>
        <w:t>БЕРДСК</w:t>
      </w:r>
      <w:r w:rsidRPr="004C52D8">
        <w:rPr>
          <w:rFonts w:ascii="Verdana" w:hAnsi="Verdana"/>
          <w:sz w:val="18"/>
        </w:rPr>
        <w:t>)</w:t>
      </w:r>
    </w:p>
    <w:p w14:paraId="578802D3" w14:textId="77777777" w:rsidR="003241CB" w:rsidRPr="004C52D8" w:rsidRDefault="003241CB" w:rsidP="003241CB">
      <w:pPr>
        <w:pStyle w:val="a5"/>
        <w:tabs>
          <w:tab w:val="left" w:pos="0"/>
        </w:tabs>
        <w:spacing w:after="120" w:line="22" w:lineRule="atLeast"/>
        <w:jc w:val="both"/>
        <w:rPr>
          <w:rFonts w:ascii="Verdana" w:hAnsi="Verdana"/>
          <w:sz w:val="18"/>
        </w:rPr>
      </w:pPr>
      <w:r w:rsidRPr="004C52D8">
        <w:rPr>
          <w:rFonts w:ascii="Verdana" w:hAnsi="Verdana" w:hint="eastAsia"/>
          <w:sz w:val="18"/>
        </w:rPr>
        <w:t>Корреспондентский</w:t>
      </w:r>
      <w:r w:rsidRPr="004C52D8">
        <w:rPr>
          <w:rFonts w:ascii="Verdana" w:hAnsi="Verdana"/>
          <w:sz w:val="18"/>
        </w:rPr>
        <w:t xml:space="preserve"> </w:t>
      </w:r>
      <w:r w:rsidRPr="004C52D8">
        <w:rPr>
          <w:rFonts w:ascii="Verdana" w:hAnsi="Verdana" w:hint="eastAsia"/>
          <w:sz w:val="18"/>
        </w:rPr>
        <w:t>счет</w:t>
      </w:r>
      <w:r w:rsidRPr="004C52D8">
        <w:rPr>
          <w:rFonts w:ascii="Verdana" w:hAnsi="Verdana"/>
          <w:sz w:val="18"/>
        </w:rPr>
        <w:t xml:space="preserve"> 30101810150040000763</w:t>
      </w:r>
    </w:p>
    <w:p w14:paraId="17E13531" w14:textId="77777777" w:rsidR="003241CB" w:rsidRPr="004C52D8" w:rsidRDefault="003241CB" w:rsidP="003241CB">
      <w:pPr>
        <w:pStyle w:val="a5"/>
        <w:tabs>
          <w:tab w:val="left" w:pos="0"/>
        </w:tabs>
        <w:spacing w:after="120" w:line="22" w:lineRule="atLeast"/>
        <w:jc w:val="both"/>
        <w:rPr>
          <w:rFonts w:ascii="Verdana" w:hAnsi="Verdana"/>
          <w:sz w:val="18"/>
        </w:rPr>
      </w:pPr>
      <w:r w:rsidRPr="004C52D8">
        <w:rPr>
          <w:rFonts w:ascii="Verdana" w:hAnsi="Verdana" w:hint="eastAsia"/>
          <w:sz w:val="18"/>
        </w:rPr>
        <w:t>БИК</w:t>
      </w:r>
      <w:r w:rsidRPr="004C52D8">
        <w:rPr>
          <w:rFonts w:ascii="Verdana" w:hAnsi="Verdana"/>
          <w:sz w:val="18"/>
        </w:rPr>
        <w:t xml:space="preserve"> 045004763</w:t>
      </w:r>
    </w:p>
    <w:p w14:paraId="35C258CA" w14:textId="77777777" w:rsidR="003241CB" w:rsidRPr="00B7296E" w:rsidRDefault="003241CB" w:rsidP="003241CB">
      <w:pPr>
        <w:pStyle w:val="a5"/>
        <w:tabs>
          <w:tab w:val="left" w:pos="0"/>
        </w:tabs>
        <w:spacing w:after="120" w:line="22" w:lineRule="atLeast"/>
        <w:jc w:val="both"/>
        <w:rPr>
          <w:rFonts w:ascii="Verdana" w:hAnsi="Verdana"/>
          <w:sz w:val="18"/>
          <w:szCs w:val="22"/>
        </w:rPr>
      </w:pPr>
      <w:r w:rsidRPr="004C52D8">
        <w:rPr>
          <w:rFonts w:ascii="Verdana" w:hAnsi="Verdana" w:hint="eastAsia"/>
          <w:sz w:val="18"/>
        </w:rPr>
        <w:t>ИНН</w:t>
      </w:r>
      <w:r w:rsidRPr="004C52D8">
        <w:rPr>
          <w:rFonts w:ascii="Verdana" w:hAnsi="Verdana"/>
          <w:sz w:val="18"/>
        </w:rPr>
        <w:t xml:space="preserve"> </w:t>
      </w:r>
      <w:r w:rsidRPr="004C52D8">
        <w:rPr>
          <w:rFonts w:ascii="Verdana" w:hAnsi="Verdana" w:hint="eastAsia"/>
          <w:sz w:val="18"/>
        </w:rPr>
        <w:t>БАНКА</w:t>
      </w:r>
      <w:r w:rsidRPr="004C52D8">
        <w:rPr>
          <w:rFonts w:ascii="Verdana" w:hAnsi="Verdana"/>
          <w:sz w:val="18"/>
        </w:rPr>
        <w:t xml:space="preserve"> 4401116480</w:t>
      </w:r>
    </w:p>
    <w:p w14:paraId="64530414" w14:textId="77777777" w:rsidR="00F95040" w:rsidRDefault="00F95040" w:rsidP="00F95040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</w:p>
    <w:p w14:paraId="5FD04F0D" w14:textId="77777777" w:rsidR="00F95040" w:rsidRPr="00520B68" w:rsidRDefault="00F95040" w:rsidP="00F95040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>Остальные реквизиты финансового управляющего приведены в верхней части первого листа настоящего документа.</w:t>
      </w:r>
    </w:p>
    <w:p w14:paraId="5575931E" w14:textId="5C6C2563" w:rsidR="00F95040" w:rsidRPr="00520B68" w:rsidRDefault="00F95040" w:rsidP="00F95040">
      <w:pPr>
        <w:tabs>
          <w:tab w:val="left" w:pos="0"/>
        </w:tabs>
        <w:suppressAutoHyphens w:val="0"/>
        <w:spacing w:after="120" w:line="22" w:lineRule="atLeast"/>
        <w:contextualSpacing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ab/>
      </w:r>
      <w:r w:rsidR="00BF07E0" w:rsidRPr="00BF07E0">
        <w:rPr>
          <w:rFonts w:ascii="Verdana" w:hAnsi="Verdana"/>
          <w:sz w:val="18"/>
          <w:lang w:eastAsia="ru-RU"/>
        </w:rPr>
        <w:t>В назначении платежа указывается Ф.И.О. или наименование организации заявителя, ссылка на внесение задатка для участия в торгах по соответствующему Лоту, а именно указание на номер и наименование Лота, номер торгов</w:t>
      </w:r>
      <w:r w:rsidRPr="00520B68">
        <w:rPr>
          <w:rFonts w:ascii="Verdana" w:hAnsi="Verdana"/>
          <w:sz w:val="18"/>
          <w:lang w:eastAsia="ru-RU"/>
        </w:rPr>
        <w:t>.</w:t>
      </w:r>
    </w:p>
    <w:p w14:paraId="1A99C73C" w14:textId="77777777" w:rsidR="00F95040" w:rsidRPr="00520B68" w:rsidRDefault="00F95040" w:rsidP="00F95040">
      <w:pPr>
        <w:suppressAutoHyphens w:val="0"/>
        <w:spacing w:after="120" w:line="22" w:lineRule="atLeast"/>
        <w:ind w:firstLine="720"/>
        <w:contextualSpacing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>Задаток может быть внесен финансовому управляющему наличными денежными средствами. В таком случае Заявителем вместе с Заявкой должен быть предоставлен Акт приема-передачи денежных средств, подписанный финансовым управляющим.</w:t>
      </w:r>
    </w:p>
    <w:tbl>
      <w:tblPr>
        <w:tblW w:w="98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60"/>
        <w:gridCol w:w="20"/>
        <w:gridCol w:w="20"/>
      </w:tblGrid>
      <w:tr w:rsidR="00F95040" w:rsidRPr="00520B68" w14:paraId="58F303E6" w14:textId="77777777" w:rsidTr="002264C9">
        <w:trPr>
          <w:cantSplit/>
          <w:trHeight w:val="217"/>
        </w:trPr>
        <w:tc>
          <w:tcPr>
            <w:tcW w:w="9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7CFA67" w14:textId="77777777" w:rsidR="00F95040" w:rsidRPr="00520B68" w:rsidRDefault="00F95040" w:rsidP="002264C9">
            <w:pPr>
              <w:suppressAutoHyphens w:val="0"/>
              <w:spacing w:after="120" w:line="22" w:lineRule="atLeast"/>
              <w:rPr>
                <w:rFonts w:ascii="Verdana" w:hAnsi="Verdana"/>
                <w:sz w:val="18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EFE57" w14:textId="77777777" w:rsidR="00F95040" w:rsidRPr="00520B68" w:rsidRDefault="00F95040" w:rsidP="002264C9">
            <w:pPr>
              <w:suppressAutoHyphens w:val="0"/>
              <w:spacing w:after="120" w:line="22" w:lineRule="atLeast"/>
              <w:jc w:val="center"/>
              <w:rPr>
                <w:rFonts w:ascii="Verdana" w:hAnsi="Verdana"/>
                <w:sz w:val="18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8FF692" w14:textId="77777777" w:rsidR="00F95040" w:rsidRPr="00520B68" w:rsidRDefault="00F95040" w:rsidP="002264C9">
            <w:pPr>
              <w:tabs>
                <w:tab w:val="center" w:pos="4677"/>
                <w:tab w:val="right" w:pos="9355"/>
              </w:tabs>
              <w:suppressAutoHyphens w:val="0"/>
              <w:spacing w:after="120" w:line="22" w:lineRule="atLeast"/>
              <w:ind w:left="-1419"/>
              <w:rPr>
                <w:rFonts w:ascii="Verdana" w:hAnsi="Verdana"/>
                <w:sz w:val="18"/>
                <w:szCs w:val="22"/>
                <w:lang w:eastAsia="ru-RU"/>
              </w:rPr>
            </w:pPr>
            <w:r w:rsidRPr="00520B68">
              <w:rPr>
                <w:rFonts w:ascii="Verdana" w:hAnsi="Verdana"/>
                <w:sz w:val="18"/>
                <w:szCs w:val="22"/>
                <w:lang w:eastAsia="ru-RU"/>
              </w:rPr>
              <w:t xml:space="preserve"> / </w:t>
            </w:r>
            <w:proofErr w:type="gramStart"/>
            <w:r w:rsidRPr="00520B68">
              <w:rPr>
                <w:rFonts w:ascii="Verdana" w:hAnsi="Verdana"/>
                <w:sz w:val="18"/>
                <w:szCs w:val="22"/>
                <w:lang w:eastAsia="ru-RU"/>
              </w:rPr>
              <w:t>Р.С.</w:t>
            </w:r>
            <w:proofErr w:type="gramEnd"/>
            <w:r w:rsidRPr="00520B68">
              <w:rPr>
                <w:rFonts w:ascii="Verdana" w:hAnsi="Verdana"/>
                <w:sz w:val="18"/>
                <w:szCs w:val="22"/>
                <w:lang w:eastAsia="ru-RU"/>
              </w:rPr>
              <w:t xml:space="preserve"> Степанов /</w:t>
            </w:r>
          </w:p>
        </w:tc>
      </w:tr>
    </w:tbl>
    <w:p w14:paraId="7DE9659E" w14:textId="390E25C2" w:rsidR="00F95040" w:rsidRPr="008B0008" w:rsidRDefault="00F95040" w:rsidP="00F95040">
      <w:pPr>
        <w:suppressAutoHyphens w:val="0"/>
        <w:spacing w:after="120" w:line="22" w:lineRule="atLeast"/>
        <w:ind w:left="720"/>
        <w:jc w:val="both"/>
        <w:rPr>
          <w:rFonts w:ascii="Verdana" w:hAnsi="Verdana"/>
          <w:b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>Финансовый управляющий                                           ________________</w:t>
      </w:r>
      <w:proofErr w:type="gramStart"/>
      <w:r w:rsidRPr="00520B68">
        <w:rPr>
          <w:rFonts w:ascii="Verdana" w:hAnsi="Verdana"/>
          <w:sz w:val="18"/>
          <w:lang w:eastAsia="ru-RU"/>
        </w:rPr>
        <w:t>/</w:t>
      </w:r>
      <w:r w:rsidR="00E40378">
        <w:rPr>
          <w:rFonts w:ascii="Verdana" w:hAnsi="Verdana"/>
          <w:sz w:val="18"/>
          <w:lang w:eastAsia="ru-RU"/>
        </w:rPr>
        <w:t xml:space="preserve">  </w:t>
      </w:r>
      <w:r w:rsidRPr="00520B68">
        <w:rPr>
          <w:rFonts w:ascii="Verdana" w:hAnsi="Verdana"/>
          <w:sz w:val="18"/>
          <w:lang w:eastAsia="ru-RU"/>
        </w:rPr>
        <w:t>Степанов</w:t>
      </w:r>
      <w:proofErr w:type="gramEnd"/>
      <w:r w:rsidRPr="00520B68">
        <w:rPr>
          <w:rFonts w:ascii="Verdana" w:hAnsi="Verdana"/>
          <w:sz w:val="18"/>
          <w:lang w:eastAsia="ru-RU"/>
        </w:rPr>
        <w:t xml:space="preserve"> Р.С.</w:t>
      </w:r>
    </w:p>
    <w:p w14:paraId="34FB309B" w14:textId="77777777" w:rsidR="00B00BBA" w:rsidRPr="00383068" w:rsidRDefault="00B00BBA" w:rsidP="00B00BBA">
      <w:pPr>
        <w:spacing w:before="120"/>
        <w:jc w:val="both"/>
        <w:rPr>
          <w:rFonts w:ascii="Verdana" w:hAnsi="Verdana"/>
          <w:sz w:val="18"/>
        </w:rPr>
      </w:pPr>
      <w:r w:rsidRPr="00383068">
        <w:rPr>
          <w:rFonts w:ascii="Verdana" w:hAnsi="Verdana"/>
          <w:b/>
          <w:sz w:val="18"/>
        </w:rPr>
        <w:t>Покупатель:</w:t>
      </w:r>
      <w:r w:rsidRPr="00383068">
        <w:rPr>
          <w:rFonts w:ascii="Verdana" w:hAnsi="Verdana"/>
          <w:sz w:val="18"/>
        </w:rPr>
        <w:t xml:space="preserve"> Ф.И.О. и полные паспортные данные или наименование и полные реквизиты юридического лица, банковские реквизиты Покупателя</w:t>
      </w:r>
    </w:p>
    <w:p w14:paraId="165DEEE9" w14:textId="006CEDB7" w:rsidR="00E72880" w:rsidRPr="00B00BBA" w:rsidRDefault="00B00BBA" w:rsidP="00B00BBA">
      <w:pPr>
        <w:spacing w:before="120"/>
        <w:ind w:left="3969"/>
        <w:jc w:val="both"/>
        <w:rPr>
          <w:rFonts w:ascii="Verdana" w:hAnsi="Verdana"/>
          <w:sz w:val="18"/>
        </w:rPr>
      </w:pPr>
      <w:r w:rsidRPr="00383068">
        <w:rPr>
          <w:rFonts w:ascii="Verdana" w:hAnsi="Verdana"/>
          <w:sz w:val="18"/>
        </w:rPr>
        <w:t xml:space="preserve">                 __________________/ _________________ /</w:t>
      </w:r>
    </w:p>
    <w:sectPr w:rsidR="00E72880" w:rsidRPr="00B00BBA" w:rsidSect="00C25E38">
      <w:footerReference w:type="default" r:id="rId6"/>
      <w:footnotePr>
        <w:pos w:val="beneathText"/>
      </w:footnotePr>
      <w:pgSz w:w="11905" w:h="16837"/>
      <w:pgMar w:top="567" w:right="851" w:bottom="567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B965BE" w14:textId="77777777" w:rsidR="00C05C69" w:rsidRDefault="00C05C69">
      <w:r>
        <w:separator/>
      </w:r>
    </w:p>
  </w:endnote>
  <w:endnote w:type="continuationSeparator" w:id="0">
    <w:p w14:paraId="39AB2B57" w14:textId="77777777" w:rsidR="00C05C69" w:rsidRDefault="00C05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857603" w14:textId="77777777" w:rsidR="00E72880" w:rsidRDefault="00F95040" w:rsidP="00B02E70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0C138B" w14:textId="77777777" w:rsidR="00C05C69" w:rsidRDefault="00C05C69">
      <w:r>
        <w:separator/>
      </w:r>
    </w:p>
  </w:footnote>
  <w:footnote w:type="continuationSeparator" w:id="0">
    <w:p w14:paraId="432F8D6F" w14:textId="77777777" w:rsidR="00C05C69" w:rsidRDefault="00C05C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68C"/>
    <w:rsid w:val="00073005"/>
    <w:rsid w:val="00106DAE"/>
    <w:rsid w:val="001250E1"/>
    <w:rsid w:val="002C091C"/>
    <w:rsid w:val="003241CB"/>
    <w:rsid w:val="00361BC1"/>
    <w:rsid w:val="00365160"/>
    <w:rsid w:val="00391861"/>
    <w:rsid w:val="00514FD0"/>
    <w:rsid w:val="00680AAB"/>
    <w:rsid w:val="00781D47"/>
    <w:rsid w:val="007D0465"/>
    <w:rsid w:val="009739DF"/>
    <w:rsid w:val="00A2068C"/>
    <w:rsid w:val="00A26CB8"/>
    <w:rsid w:val="00A758DA"/>
    <w:rsid w:val="00AA4A45"/>
    <w:rsid w:val="00B00BBA"/>
    <w:rsid w:val="00BE157C"/>
    <w:rsid w:val="00BF07E0"/>
    <w:rsid w:val="00C05C69"/>
    <w:rsid w:val="00D33A89"/>
    <w:rsid w:val="00D42045"/>
    <w:rsid w:val="00DF2658"/>
    <w:rsid w:val="00E37422"/>
    <w:rsid w:val="00E40378"/>
    <w:rsid w:val="00E46FCD"/>
    <w:rsid w:val="00E72880"/>
    <w:rsid w:val="00F95040"/>
    <w:rsid w:val="00FE1BFC"/>
    <w:rsid w:val="00FF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EA8DE"/>
  <w15:chartTrackingRefBased/>
  <w15:docId w15:val="{09ADC1E6-2541-45CB-93A3-3FD2B6310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04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95040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9504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99"/>
    <w:qFormat/>
    <w:rsid w:val="00FF5984"/>
    <w:pPr>
      <w:suppressAutoHyphens w:val="0"/>
      <w:ind w:left="720"/>
      <w:contextualSpacing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7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nikita pavlov</cp:lastModifiedBy>
  <cp:revision>28</cp:revision>
  <cp:lastPrinted>2024-11-15T07:15:00Z</cp:lastPrinted>
  <dcterms:created xsi:type="dcterms:W3CDTF">2020-05-14T09:46:00Z</dcterms:created>
  <dcterms:modified xsi:type="dcterms:W3CDTF">2026-09-21T11:26:00Z</dcterms:modified>
</cp:coreProperties>
</file>