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F99977" w14:textId="673C070F" w:rsidR="00D5324C" w:rsidRPr="00632AB6" w:rsidRDefault="00756082" w:rsidP="00632AB6">
      <w:pPr>
        <w:pStyle w:val="ConsPlusNonformat"/>
        <w:widowControl/>
        <w:spacing w:after="120"/>
        <w:jc w:val="right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632AB6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ПРОЕКТ</w:t>
      </w:r>
    </w:p>
    <w:p w14:paraId="602E206A" w14:textId="5B757D03" w:rsidR="00D5324C" w:rsidRPr="00632AB6" w:rsidRDefault="00756082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купли-продажи по лоту № 1</w:t>
      </w:r>
    </w:p>
    <w:p w14:paraId="649E64E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914543" w14:textId="4964B0B8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 «___» ________ 2026 года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46C14874" w14:textId="6C14168F" w:rsidR="00D5324C" w:rsidRPr="000018C8" w:rsidRDefault="00737EE6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018C8">
        <w:rPr>
          <w:rFonts w:ascii="Times New Roman" w:eastAsia="Times New Roman" w:hAnsi="Times New Roman"/>
          <w:b/>
          <w:bCs/>
        </w:rPr>
        <w:t>ООО «Энергоконтроль»</w:t>
      </w:r>
      <w:r w:rsidRPr="000018C8">
        <w:rPr>
          <w:rFonts w:ascii="Times New Roman" w:eastAsia="Times New Roman" w:hAnsi="Times New Roman"/>
        </w:rPr>
        <w:t xml:space="preserve"> (ИНН 4706030170, ОГРН 1104706000850, 187330, Ленинградская область, м.р-н Кировский, г. Отрадное, ул. Заводская, д. 11, помещ. 44, далее – Должник), в лице конкурсного управляющего Шагарова Александра Владимировича, действующего на основании решения Арбитражного суда города Санкт-Петербурга и Ленинградской области от 24 июня 2025 года по делу № А56-23149/2024, именуемое в дальнейшем </w:t>
      </w:r>
      <w:r w:rsidRPr="000018C8">
        <w:rPr>
          <w:rFonts w:ascii="Times New Roman" w:eastAsia="Times New Roman" w:hAnsi="Times New Roman"/>
          <w:b/>
          <w:bCs/>
        </w:rPr>
        <w:t>«Продавец»</w:t>
      </w:r>
      <w:r w:rsidRPr="000018C8">
        <w:rPr>
          <w:rFonts w:ascii="Times New Roman" w:eastAsia="Times New Roman" w:hAnsi="Times New Roman"/>
        </w:rPr>
        <w:t>, с одной стороны,</w:t>
      </w:r>
    </w:p>
    <w:p w14:paraId="00056A94" w14:textId="2F23EF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32AB6">
        <w:rPr>
          <w:rFonts w:ascii="Times New Roman" w:eastAsia="Times New Roman" w:hAnsi="Times New Roman"/>
          <w:bCs/>
          <w:sz w:val="24"/>
          <w:szCs w:val="24"/>
        </w:rPr>
        <w:t>и</w:t>
      </w:r>
    </w:p>
    <w:p w14:paraId="6AD65A79" w14:textId="4A3C1CFB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</w:rPr>
        <w:t>__________________________________, ОГРН, ИНН, КПП, именуем</w:t>
      </w:r>
      <w:r w:rsidR="00182FCA" w:rsidRPr="00632AB6">
        <w:rPr>
          <w:rFonts w:ascii="Times New Roman" w:eastAsia="Times New Roman" w:hAnsi="Times New Roman"/>
          <w:sz w:val="24"/>
          <w:szCs w:val="24"/>
        </w:rPr>
        <w:t>__</w:t>
      </w:r>
      <w:r w:rsidRPr="00632AB6">
        <w:rPr>
          <w:rFonts w:ascii="Times New Roman" w:eastAsia="Times New Roman" w:hAnsi="Times New Roman"/>
          <w:sz w:val="24"/>
          <w:szCs w:val="24"/>
        </w:rPr>
        <w:t xml:space="preserve"> в дальнейшем </w:t>
      </w:r>
      <w:r w:rsidRPr="00140C12">
        <w:rPr>
          <w:rFonts w:ascii="Times New Roman" w:eastAsia="Times New Roman" w:hAnsi="Times New Roman"/>
          <w:b/>
          <w:bCs/>
          <w:sz w:val="24"/>
          <w:szCs w:val="24"/>
        </w:rPr>
        <w:t>«Покупатель»</w:t>
      </w:r>
      <w:r w:rsidRPr="00632AB6">
        <w:rPr>
          <w:rFonts w:ascii="Times New Roman" w:eastAsia="Times New Roman" w:hAnsi="Times New Roman"/>
          <w:sz w:val="24"/>
          <w:szCs w:val="24"/>
        </w:rPr>
        <w:t xml:space="preserve">, в лице _______________, действующего на основании _______, с другой стороны, далее совместно именуемые </w:t>
      </w:r>
      <w:r w:rsidRPr="00632AB6">
        <w:rPr>
          <w:rFonts w:ascii="Times New Roman" w:eastAsia="Times New Roman" w:hAnsi="Times New Roman"/>
          <w:b/>
          <w:sz w:val="24"/>
          <w:szCs w:val="24"/>
        </w:rPr>
        <w:t>«Стороны»,</w:t>
      </w:r>
    </w:p>
    <w:p w14:paraId="3C59C254" w14:textId="57BEEAA5" w:rsidR="00D5324C" w:rsidRPr="00632AB6" w:rsidRDefault="00D5324C" w:rsidP="00632AB6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Протокола № _________ от __________г. о результатах открытых электронных торгов в форме открытого конкурса, заключили настоящий договор, именуемый в дальнейшем «Договор», о нижеследующем.</w:t>
      </w:r>
    </w:p>
    <w:p w14:paraId="5A80E735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695DEB" w14:textId="7506FA75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 ДОГОВОРА</w:t>
      </w:r>
    </w:p>
    <w:p w14:paraId="4C5AEA7E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Pr="00632AB6" w:rsidRDefault="00D5324C" w:rsidP="00632AB6">
      <w:pPr>
        <w:spacing w:after="120" w:line="240" w:lineRule="auto"/>
        <w:rPr>
          <w:rFonts w:ascii="Times New Roman" w:hAnsi="Times New Roman"/>
          <w:b/>
          <w:i/>
          <w:color w:val="333333"/>
          <w:sz w:val="24"/>
          <w:szCs w:val="24"/>
        </w:rPr>
      </w:pPr>
    </w:p>
    <w:p w14:paraId="5D37F0F6" w14:textId="55F30909" w:rsidR="00384F80" w:rsidRPr="00632AB6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  <w:sz w:val="24"/>
          <w:szCs w:val="24"/>
        </w:rPr>
      </w:pPr>
      <w:r w:rsidRPr="00632AB6">
        <w:rPr>
          <w:rFonts w:ascii="Times New Roman" w:hAnsi="Times New Roman"/>
          <w:b/>
          <w:i/>
          <w:color w:val="333333"/>
          <w:sz w:val="24"/>
          <w:szCs w:val="24"/>
        </w:rPr>
        <w:t>Лот № 1: Комплекс технологически связанных между собой объектов и инженерных сооружений, предназначенных для оказания услуг в сфере электроснабжения, в составе: нежилое одноэтажное здание трансформаторной подстанции – 188900, Ленинградская область, Выборгский район, г. Выборг, ул. Куйбышева, д. б/н, кадастровый номер 47:01:0000000:27650, площадь 46 кв.м, с оборудованием (ограничение – договор аренды № 00-0246/2019АРХ от 22.03.2019 с АО «ЛОЭСК» на неопределенный срок); трансформатор ТМ 320/6, заводской номер № 8457, год выпуска 1957; трансформатор ТМ 400/6, заводской номер № 1044, год выпуска 1968; прибор учета электроэнергии «Меркурий» 230 ART-003, заводской номер 13124516; прибор учета электроэнергии «Меркурий» 230 ART-003, заводской номер 13134833; камеры КСО с разъединителем – 5 шт. в РУ-10 кВ; ячейки ЩО – 5 шт. в РУ-0,4 кВ; земельный участок – Ленинградская область, Выборгский район, МО «Выборгское городское поселение», г. Выборг, ул. Куйбышева, площадь 107 кв.м, кадастровый номер 47:01:0107003:72.</w:t>
      </w:r>
    </w:p>
    <w:p w14:paraId="6DA8688C" w14:textId="77777777" w:rsidR="00384F80" w:rsidRPr="00632AB6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  <w:sz w:val="24"/>
          <w:szCs w:val="24"/>
        </w:rPr>
      </w:pPr>
    </w:p>
    <w:p w14:paraId="54B354A5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1.2. Имущество, указанное в п. 1.1. Договора, принадлежит Продавцу на праве собственности. Покупатель уведомлен и согласен с тем, что Имущество передается с обременением: договор аренды № 00-0246/2019АРХ от 22.03.2019, заключенный с АО «ЛОЭСК», на неопределенный срок.</w:t>
      </w:r>
    </w:p>
    <w:p w14:paraId="5E8025CE" w14:textId="77777777" w:rsidR="00182FCA" w:rsidRPr="00632AB6" w:rsidRDefault="00182FCA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503F38" w14:textId="3DCAA427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ЦЕНА ДОГОВОРА И ПОРЯДОК РАСЧЕТОВ</w:t>
      </w:r>
    </w:p>
    <w:p w14:paraId="7E0E5611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2.1. Цена Имущества составляет __________ () руб., НДС не облагается.</w:t>
      </w:r>
    </w:p>
    <w:p w14:paraId="0708B7BA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5EDF2384" w:rsidR="00D5324C" w:rsidRPr="00632AB6" w:rsidRDefault="00D5324C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 xml:space="preserve">Представление предложений о цене продажи Имущества и определение победителя торгов осуществлялись в соответствии с </w:t>
      </w:r>
      <w:r w:rsidR="00756082" w:rsidRPr="00632AB6">
        <w:rPr>
          <w:rFonts w:ascii="Times New Roman" w:hAnsi="Times New Roman"/>
          <w:sz w:val="24"/>
          <w:szCs w:val="24"/>
        </w:rPr>
        <w:t>с</w:t>
      </w:r>
      <w:r w:rsidRPr="00632AB6">
        <w:rPr>
          <w:rFonts w:ascii="Times New Roman" w:hAnsi="Times New Roman"/>
          <w:sz w:val="24"/>
          <w:szCs w:val="24"/>
        </w:rPr>
        <w:t>ообщением</w:t>
      </w:r>
      <w:r w:rsidR="00756082" w:rsidRPr="00632AB6">
        <w:rPr>
          <w:rFonts w:ascii="Times New Roman" w:hAnsi="Times New Roman"/>
          <w:sz w:val="24"/>
          <w:szCs w:val="24"/>
        </w:rPr>
        <w:t xml:space="preserve"> на ЕФРСБ №</w:t>
      </w:r>
      <w:r w:rsidR="003C525B" w:rsidRPr="00632AB6">
        <w:rPr>
          <w:rFonts w:ascii="Times New Roman" w:hAnsi="Times New Roman"/>
          <w:sz w:val="24"/>
          <w:szCs w:val="24"/>
        </w:rPr>
        <w:t>____________</w:t>
      </w:r>
      <w:r w:rsidR="00756082" w:rsidRPr="00632AB6">
        <w:rPr>
          <w:rFonts w:ascii="Times New Roman" w:hAnsi="Times New Roman"/>
          <w:sz w:val="24"/>
          <w:szCs w:val="24"/>
        </w:rPr>
        <w:t xml:space="preserve"> от </w:t>
      </w:r>
      <w:r w:rsidR="003C525B" w:rsidRPr="00632AB6">
        <w:rPr>
          <w:rFonts w:ascii="Times New Roman" w:hAnsi="Times New Roman"/>
          <w:sz w:val="24"/>
          <w:szCs w:val="24"/>
        </w:rPr>
        <w:t>_</w:t>
      </w:r>
      <w:r w:rsidR="00756082" w:rsidRPr="00632AB6">
        <w:rPr>
          <w:rFonts w:ascii="Times New Roman" w:hAnsi="Times New Roman"/>
          <w:sz w:val="24"/>
          <w:szCs w:val="24"/>
        </w:rPr>
        <w:t xml:space="preserve">________, </w:t>
      </w:r>
      <w:r w:rsidR="00756082" w:rsidRPr="00632AB6">
        <w:rPr>
          <w:rFonts w:ascii="Times New Roman" w:hAnsi="Times New Roman"/>
          <w:sz w:val="24"/>
          <w:szCs w:val="24"/>
        </w:rPr>
        <w:lastRenderedPageBreak/>
        <w:t>объявлением в газете Коммерсант №______ от _______</w:t>
      </w:r>
      <w:r w:rsidRPr="00632AB6">
        <w:rPr>
          <w:rFonts w:ascii="Times New Roman" w:hAnsi="Times New Roman"/>
          <w:sz w:val="24"/>
          <w:szCs w:val="24"/>
        </w:rPr>
        <w:t>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7A0CD0FF" w14:textId="18625FE5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2.3. Задаток в сумме _________ (</w:t>
      </w:r>
      <w:r w:rsidR="00756082" w:rsidRPr="00632AB6"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руб., перечисленный Покупателем на счет </w:t>
      </w:r>
      <w:r w:rsidR="00117DB8"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Организатора торгов </w:t>
      </w:r>
      <w:r w:rsidR="00117DB8" w:rsidRPr="00632AB6">
        <w:rPr>
          <w:rFonts w:ascii="Times New Roman" w:hAnsi="Times New Roman"/>
          <w:sz w:val="24"/>
          <w:szCs w:val="24"/>
        </w:rPr>
        <w:t>ООО «Спутник» по реквизитам</w:t>
      </w:r>
      <w:r w:rsidR="00182FCA" w:rsidRPr="00632AB6">
        <w:rPr>
          <w:rFonts w:ascii="Times New Roman" w:hAnsi="Times New Roman"/>
          <w:sz w:val="24"/>
          <w:szCs w:val="24"/>
        </w:rPr>
        <w:t xml:space="preserve">: </w:t>
      </w:r>
      <w:r w:rsidR="00117DB8" w:rsidRPr="00632AB6">
        <w:rPr>
          <w:rFonts w:ascii="Times New Roman" w:hAnsi="Times New Roman"/>
          <w:sz w:val="24"/>
          <w:szCs w:val="24"/>
        </w:rPr>
        <w:t>р/с 40702810800090000702 в Санкт-Петербургский филиал ПАО «</w:t>
      </w:r>
      <w:proofErr w:type="spellStart"/>
      <w:r w:rsidR="00117DB8" w:rsidRPr="00632AB6">
        <w:rPr>
          <w:rFonts w:ascii="Times New Roman" w:hAnsi="Times New Roman"/>
          <w:sz w:val="24"/>
          <w:szCs w:val="24"/>
        </w:rPr>
        <w:t>РосДорБанк</w:t>
      </w:r>
      <w:proofErr w:type="spellEnd"/>
      <w:r w:rsidR="00117DB8" w:rsidRPr="00632AB6">
        <w:rPr>
          <w:rFonts w:ascii="Times New Roman" w:hAnsi="Times New Roman"/>
          <w:sz w:val="24"/>
          <w:szCs w:val="24"/>
        </w:rPr>
        <w:t>», к/с 30101810900000000729, БИК 044030729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Имущества.</w:t>
      </w:r>
    </w:p>
    <w:p w14:paraId="1725D3B2" w14:textId="3E5999A7" w:rsidR="00F55923" w:rsidRPr="00632AB6" w:rsidRDefault="00D5324C" w:rsidP="00632AB6">
      <w:pPr>
        <w:pStyle w:val="HTML"/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B6">
        <w:rPr>
          <w:rFonts w:ascii="Times New Roman" w:eastAsia="Times New Roman" w:hAnsi="Times New Roman" w:cs="Times New Roman"/>
          <w:sz w:val="24"/>
          <w:szCs w:val="24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756082" w:rsidRPr="00632AB6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632AB6">
        <w:rPr>
          <w:rFonts w:ascii="Times New Roman" w:eastAsia="Times New Roman" w:hAnsi="Times New Roman" w:cs="Times New Roman"/>
          <w:sz w:val="24"/>
          <w:szCs w:val="24"/>
        </w:rPr>
        <w:t>) руб., путем перечисления денежных средств на</w:t>
      </w:r>
      <w:r w:rsidR="00E5635F" w:rsidRPr="00632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2AB6">
        <w:rPr>
          <w:rFonts w:ascii="Times New Roman" w:eastAsia="Times New Roman" w:hAnsi="Times New Roman" w:cs="Times New Roman"/>
          <w:sz w:val="24"/>
          <w:szCs w:val="24"/>
        </w:rPr>
        <w:t xml:space="preserve">счет Продавца по следующим реквизитам: </w:t>
      </w:r>
    </w:p>
    <w:p w14:paraId="56DF9292" w14:textId="77777777" w:rsidR="00737EE6" w:rsidRDefault="00737EE6" w:rsidP="00632AB6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EE6">
        <w:rPr>
          <w:rFonts w:ascii="Times New Roman" w:hAnsi="Times New Roman"/>
          <w:sz w:val="24"/>
          <w:szCs w:val="24"/>
          <w:lang w:eastAsia="ru-RU"/>
        </w:rPr>
        <w:t>ООО «Энергоконтроль», ИНН 4706030170, КПП 470601001, р/с 40702810522550001122 в ФИЛИАЛ ПАО «БАНК УРАЛСИБ» В Г. САНКТ-ПЕТЕРБУРГ, БИК 044030706, к/с 30101810800000000706</w:t>
      </w:r>
    </w:p>
    <w:p w14:paraId="0266DB7F" w14:textId="2E5D9310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EFF455E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2.6. Факт оплаты Объекта удостоверяется выпиской с указанного в п. 2.4. Договора счета.</w:t>
      </w:r>
    </w:p>
    <w:p w14:paraId="621503C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Pr="00632AB6" w:rsidRDefault="00B23626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6FE2C4" w14:textId="178E5863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ОБЯЗАННОСТИ СТОРОН ПО ДОГОВОРУ</w:t>
      </w:r>
    </w:p>
    <w:p w14:paraId="66C33726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3.1. Продавец обязан:</w:t>
      </w:r>
    </w:p>
    <w:p w14:paraId="6A279D0C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447173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3.2. Покупатель обязан:</w:t>
      </w:r>
    </w:p>
    <w:p w14:paraId="0EC129BD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3.2.2. Принять Имущество по Акту приема-передачи от Продавца в порядке, указанном в пункте 4.1. Договора.</w:t>
      </w:r>
    </w:p>
    <w:p w14:paraId="10DA466C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3.2.3. Исполнять обязательства, принятые по условиям конкурса, указанные в разделе «Условия конкурса» настоящего Договора.</w:t>
      </w:r>
    </w:p>
    <w:p w14:paraId="580AAC8A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229AC0" w14:textId="77777777" w:rsidR="00756082" w:rsidRPr="00632AB6" w:rsidRDefault="00756082" w:rsidP="00632AB6">
      <w:pPr>
        <w:pStyle w:val="ad"/>
        <w:numPr>
          <w:ilvl w:val="0"/>
          <w:numId w:val="8"/>
        </w:numPr>
        <w:spacing w:after="12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32AB6">
        <w:rPr>
          <w:rFonts w:ascii="Times New Roman" w:hAnsi="Times New Roman"/>
          <w:b/>
          <w:sz w:val="24"/>
          <w:szCs w:val="24"/>
        </w:rPr>
        <w:t>ПЕРЕДАЧА ИМУЩЕСТВА И ГОСУДАРСТВЕННАЯ РЕГИСТРАЦИЯ ПЕРЕХОДА ПРАВА СОБСТВЕННОСТИ</w:t>
      </w:r>
    </w:p>
    <w:p w14:paraId="39BE8840" w14:textId="634D8245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Продавец обязуется исполнить обязательство по передаче Имущества Покупателю в течение пятнадцати дней с момента полной оплаты цены Имущества Покупателем.</w:t>
      </w:r>
    </w:p>
    <w:p w14:paraId="5D7DCBC0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3DFE700C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651D5A64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3221ACF5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lastRenderedPageBreak/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50F50BCB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63D24DF3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16055000" w14:textId="77777777" w:rsidR="00756082" w:rsidRPr="00632AB6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4DAD8FA" w14:textId="77777777" w:rsidR="00756082" w:rsidRPr="00632AB6" w:rsidRDefault="00756082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9AC421" w14:textId="7FA9A8F9" w:rsidR="00756082" w:rsidRPr="00632AB6" w:rsidRDefault="00756082" w:rsidP="00632AB6">
      <w:pPr>
        <w:numPr>
          <w:ilvl w:val="0"/>
          <w:numId w:val="8"/>
        </w:numPr>
        <w:spacing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32AB6">
        <w:rPr>
          <w:rFonts w:ascii="Times New Roman" w:hAnsi="Times New Roman"/>
          <w:b/>
          <w:sz w:val="24"/>
          <w:szCs w:val="24"/>
          <w:shd w:val="clear" w:color="auto" w:fill="FFFFFF"/>
        </w:rPr>
        <w:t>УСЛОВИЯ КОНКУРСА</w:t>
      </w:r>
    </w:p>
    <w:p w14:paraId="009DF215" w14:textId="1268830F" w:rsidR="00632AB6" w:rsidRDefault="00756082" w:rsidP="00050257">
      <w:pPr>
        <w:pStyle w:val="af"/>
        <w:numPr>
          <w:ilvl w:val="1"/>
          <w:numId w:val="8"/>
        </w:numPr>
        <w:spacing w:after="12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32AB6">
        <w:rPr>
          <w:rFonts w:ascii="Times New Roman" w:hAnsi="Times New Roman"/>
          <w:sz w:val="24"/>
          <w:szCs w:val="24"/>
        </w:rPr>
        <w:t>Покупатель, как победитель открытых электронных торгов в форме открытого конкурса, принимает на себя следующие обязательства по условиям конкурса: осуществлять потребителям и абонентам оказание услуг по регулируемым ценам (тарифам) в соответствии с нормативными правовыми актами Российской Федерации и обеспечить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Федерации; обеспечивать надлежащее содержание и использование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 сохранить целевое назначение приобретаемого имущества.</w:t>
      </w:r>
      <w:r w:rsidR="00050257">
        <w:rPr>
          <w:rFonts w:ascii="Times New Roman" w:hAnsi="Times New Roman"/>
          <w:sz w:val="24"/>
          <w:szCs w:val="24"/>
        </w:rPr>
        <w:t xml:space="preserve"> Кроме того, в </w:t>
      </w:r>
      <w:r w:rsidR="00050257" w:rsidRPr="00050257">
        <w:rPr>
          <w:rFonts w:ascii="Times New Roman" w:hAnsi="Times New Roman"/>
          <w:sz w:val="24"/>
          <w:szCs w:val="24"/>
        </w:rPr>
        <w:t xml:space="preserve">течение месяца с даты государственной регистрации прав на </w:t>
      </w:r>
      <w:r w:rsidR="00050257">
        <w:rPr>
          <w:rFonts w:ascii="Times New Roman" w:hAnsi="Times New Roman"/>
          <w:sz w:val="24"/>
          <w:szCs w:val="24"/>
        </w:rPr>
        <w:t>Имущество</w:t>
      </w:r>
      <w:r w:rsidR="00050257" w:rsidRPr="00050257">
        <w:rPr>
          <w:rFonts w:ascii="Times New Roman" w:hAnsi="Times New Roman"/>
          <w:sz w:val="24"/>
          <w:szCs w:val="24"/>
        </w:rPr>
        <w:t xml:space="preserve"> новый собственник обязан заключить с системообразующей территориальной сетевой организацией на территории Ленинградской области договор о порядке использования данного объекта в порядке, установленном Федеральным законом от 26.03.2003 № 35-ФЗ (ред. от 26.06.2026) «Об электроэнергетике»».</w:t>
      </w:r>
    </w:p>
    <w:p w14:paraId="7EBD1A2C" w14:textId="77777777" w:rsidR="00050257" w:rsidRPr="00632AB6" w:rsidRDefault="00050257" w:rsidP="00050257">
      <w:pPr>
        <w:pStyle w:val="af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7ED4ECFC" w14:textId="7BD9BAB0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ОТВЕТСТВЕННОСТЬ СТОРОН</w:t>
      </w:r>
    </w:p>
    <w:p w14:paraId="60E19B53" w14:textId="77777777" w:rsidR="00D5324C" w:rsidRPr="00632AB6" w:rsidRDefault="00D5324C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32AB6"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0B88ED" w14:textId="3BA60A11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6. </w:t>
      </w:r>
      <w:r w:rsidR="00632AB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ФОРС-МАЖОР</w:t>
      </w:r>
    </w:p>
    <w:p w14:paraId="235B6569" w14:textId="77777777" w:rsidR="00D5324C" w:rsidRPr="00632AB6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Pr="00632AB6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Неизвещение</w:t>
      </w:r>
      <w:proofErr w:type="spellEnd"/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Pr="00632AB6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Pr="00632AB6" w:rsidRDefault="00B23626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67819F" w14:textId="5AE12781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РАСТОРЖЕНИЕ ДОГОВОРА И ВНЕСЕНИЕ В НЕГО ИЗМЕНЕНИЙ</w:t>
      </w:r>
    </w:p>
    <w:p w14:paraId="5EC6543C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7.1. Изменение и расторжение настоящего Договора возможны по соглашению Сторон.</w:t>
      </w:r>
    </w:p>
    <w:p w14:paraId="799A5D82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0DA157C6" w14:textId="7466C1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01B10666" w14:textId="77777777" w:rsidR="00D5324C" w:rsidRPr="00632AB6" w:rsidRDefault="00D5324C" w:rsidP="00632AB6">
      <w:pPr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AD9713" w14:textId="53F6E5EC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СПОРЫ И РАЗНОГЛАСИЯ</w:t>
      </w:r>
    </w:p>
    <w:p w14:paraId="7F22F4E5" w14:textId="75846D6C" w:rsidR="00D5324C" w:rsidRPr="00632AB6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Pr="00632AB6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C1F755" w14:textId="3643E493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ЗАКЛЮЧИТЕЛЬНЫЕ ПОЛОЖЕНИЯ</w:t>
      </w:r>
    </w:p>
    <w:p w14:paraId="25E82254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Pr="00632AB6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неотъемлемыми частями 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14:paraId="3C0FD9D6" w14:textId="77777777" w:rsidR="00D5324C" w:rsidRPr="00632AB6" w:rsidRDefault="00D5324C" w:rsidP="00632AB6">
      <w:pPr>
        <w:widowControl w:val="0"/>
        <w:spacing w:after="120"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632AB6">
        <w:rPr>
          <w:rFonts w:ascii="Times New Roman" w:eastAsia="MS Mincho" w:hAnsi="Times New Roman"/>
          <w:sz w:val="24"/>
          <w:szCs w:val="24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Pr="00632AB6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9.4. Настоящий Договор составлен в (</w:t>
      </w:r>
      <w:r w:rsidR="004819A1" w:rsidRPr="00632AB6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632AB6">
        <w:rPr>
          <w:rFonts w:ascii="Times New Roman" w:eastAsia="Times New Roman" w:hAnsi="Times New Roman"/>
          <w:sz w:val="24"/>
          <w:szCs w:val="24"/>
          <w:lang w:eastAsia="ru-RU"/>
        </w:rPr>
        <w:t>) экземплярах, имеющих одинаковую юридическую силу</w:t>
      </w:r>
      <w:r w:rsidR="00B23626" w:rsidRPr="00632A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7EC282" w14:textId="77777777" w:rsidR="00B23626" w:rsidRPr="00632AB6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E35304" w14:textId="1C11559D" w:rsidR="00D5324C" w:rsidRPr="00632AB6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A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10. </w:t>
      </w:r>
      <w:r w:rsidR="00632AB6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14:paraId="4843D0A3" w14:textId="77777777" w:rsidR="00D5324C" w:rsidRPr="00632AB6" w:rsidRDefault="00D5324C" w:rsidP="00632AB6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F55923" w:rsidRPr="00632AB6" w14:paraId="0D4E7E2E" w14:textId="77777777" w:rsidTr="00F55923">
        <w:tc>
          <w:tcPr>
            <w:tcW w:w="5027" w:type="dxa"/>
          </w:tcPr>
          <w:p w14:paraId="65C056E7" w14:textId="2EDF3D3B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Продавец</w:t>
            </w:r>
          </w:p>
          <w:p w14:paraId="1617B3B1" w14:textId="77777777" w:rsidR="00F55923" w:rsidRPr="00632AB6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894FE92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«Энергоконтроль»</w:t>
            </w:r>
          </w:p>
          <w:p w14:paraId="66F708F8" w14:textId="77777777" w:rsidR="00737EE6" w:rsidRPr="00144195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E1FFB72" w14:textId="77777777" w:rsidR="00737EE6" w:rsidRPr="00144195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ИНН 4706030170  КПП 470601001</w:t>
            </w:r>
          </w:p>
          <w:p w14:paraId="1BFE06BA" w14:textId="77777777" w:rsidR="00737EE6" w:rsidRPr="00144195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ОГРН 1104706000850</w:t>
            </w:r>
          </w:p>
          <w:p w14:paraId="7B54DDE4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5671E">
              <w:rPr>
                <w:rFonts w:ascii="Times New Roman" w:hAnsi="Times New Roman"/>
              </w:rPr>
              <w:t>187330, Ленинградская область, м.р-н Кировский, г. Отрадное, ул. Заводская, д. 11, помещ. 44</w:t>
            </w:r>
          </w:p>
          <w:p w14:paraId="01D1693F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9BF3B46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р/с 40702810522550001122</w:t>
            </w:r>
          </w:p>
          <w:p w14:paraId="1851DEC6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в ФИЛИАЛ ПАО «БАНК УРАЛСИБ»</w:t>
            </w:r>
          </w:p>
          <w:p w14:paraId="17DC2374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В Г. САНКТ-ПЕТЕРБУРГ</w:t>
            </w:r>
          </w:p>
          <w:p w14:paraId="7348E497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БИК 044030706</w:t>
            </w:r>
          </w:p>
          <w:p w14:paraId="45D5ADBF" w14:textId="34F57CF6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к/с 30101810800000000706</w:t>
            </w:r>
          </w:p>
          <w:p w14:paraId="317743D7" w14:textId="77777777" w:rsidR="00737EE6" w:rsidRPr="00144195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7726593" w14:textId="77777777" w:rsidR="00737EE6" w:rsidRPr="00144195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44195">
              <w:rPr>
                <w:rFonts w:ascii="Times New Roman" w:hAnsi="Times New Roman"/>
              </w:rPr>
              <w:t>Конкурсный управляющий:</w:t>
            </w:r>
          </w:p>
          <w:p w14:paraId="0AAF8369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A50FFCE" w14:textId="77777777" w:rsidR="00737EE6" w:rsidRDefault="00737EE6" w:rsidP="00737E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_____________________/ШАГАРОВ А.В.</w:t>
            </w:r>
          </w:p>
          <w:p w14:paraId="50F59429" w14:textId="22E8D08A" w:rsidR="00F55923" w:rsidRPr="00632AB6" w:rsidRDefault="00F55923" w:rsidP="00632AB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14:paraId="7841BF22" w14:textId="288A97E3" w:rsidR="00F55923" w:rsidRPr="00632AB6" w:rsidRDefault="00093711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</w:tbl>
    <w:p w14:paraId="6CA7E643" w14:textId="77777777" w:rsidR="00D5324C" w:rsidRPr="00632AB6" w:rsidRDefault="00D5324C" w:rsidP="00632AB6">
      <w:pPr>
        <w:pStyle w:val="ConsPlusNonformat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sectPr w:rsidR="00D5324C" w:rsidRPr="00632AB6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6794D7B"/>
    <w:multiLevelType w:val="multilevel"/>
    <w:tmpl w:val="622EE0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440"/>
      </w:pPr>
      <w:rPr>
        <w:rFonts w:hint="default"/>
      </w:rPr>
    </w:lvl>
  </w:abstractNum>
  <w:abstractNum w:abstractNumId="8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828"/>
    <w:rsid w:val="00000F5E"/>
    <w:rsid w:val="00001423"/>
    <w:rsid w:val="000018C8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48F1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257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39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0C12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5F85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AB6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37EE6"/>
    <w:rsid w:val="00740BDF"/>
    <w:rsid w:val="007433AD"/>
    <w:rsid w:val="00745CE7"/>
    <w:rsid w:val="00745D72"/>
    <w:rsid w:val="0075235A"/>
    <w:rsid w:val="00754371"/>
    <w:rsid w:val="00756082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03"/>
    <w:rsid w:val="007860ED"/>
    <w:rsid w:val="007905BB"/>
    <w:rsid w:val="00791D0A"/>
    <w:rsid w:val="007A10DF"/>
    <w:rsid w:val="007A2CF1"/>
    <w:rsid w:val="007A3D98"/>
    <w:rsid w:val="007A4883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BAB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756082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756082"/>
    <w:rPr>
      <w:rFonts w:ascii="Courier New" w:hAnsi="Courier New"/>
    </w:rPr>
  </w:style>
  <w:style w:type="paragraph" w:styleId="af">
    <w:name w:val="List Paragraph"/>
    <w:basedOn w:val="a"/>
    <w:uiPriority w:val="34"/>
    <w:qFormat/>
    <w:rsid w:val="0075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6889E-5A69-4515-B7B3-42BC51511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1889</Words>
  <Characters>10769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Е</cp:lastModifiedBy>
  <cp:revision>2</cp:revision>
  <dcterms:created xsi:type="dcterms:W3CDTF">2026-10-19T08:56:00Z</dcterms:created>
  <dcterms:modified xsi:type="dcterms:W3CDTF">2026-10-19T08:56:00Z</dcterms:modified>
</cp:coreProperties>
</file>