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21FF" w:rsidRPr="00B853B6" w:rsidRDefault="008F21FF" w:rsidP="008F21FF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СОГЛАШЕНИЕ О ЗАДАТКЕ </w:t>
      </w:r>
    </w:p>
    <w:p w:rsidR="008F21FF" w:rsidRPr="00B853B6" w:rsidRDefault="008F21FF" w:rsidP="008F21F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2"/>
          <w:szCs w:val="22"/>
        </w:rPr>
      </w:pPr>
    </w:p>
    <w:p w:rsidR="008F21FF" w:rsidRPr="00B853B6" w:rsidRDefault="008F21FF" w:rsidP="008F21FF">
      <w:pPr>
        <w:shd w:val="clear" w:color="auto" w:fill="FFFFFF"/>
        <w:ind w:right="-5"/>
        <w:rPr>
          <w:rFonts w:ascii="Times New Roman" w:hAnsi="Times New Roman" w:cs="Times New Roman"/>
          <w:b/>
          <w:sz w:val="22"/>
          <w:szCs w:val="22"/>
        </w:rPr>
      </w:pPr>
      <w:r w:rsidRPr="00B853B6">
        <w:rPr>
          <w:rFonts w:ascii="Times New Roman" w:hAnsi="Times New Roman" w:cs="Times New Roman"/>
          <w:spacing w:val="-4"/>
          <w:sz w:val="22"/>
          <w:szCs w:val="22"/>
        </w:rPr>
        <w:t>г. Москва</w:t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 w:rsidRPr="00B853B6">
        <w:rPr>
          <w:rFonts w:ascii="Times New Roman" w:hAnsi="Times New Roman" w:cs="Times New Roman"/>
          <w:spacing w:val="-4"/>
          <w:sz w:val="22"/>
          <w:szCs w:val="22"/>
        </w:rPr>
        <w:tab/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         </w:t>
      </w:r>
      <w:proofErr w:type="gramStart"/>
      <w:r>
        <w:rPr>
          <w:rFonts w:ascii="Times New Roman" w:hAnsi="Times New Roman" w:cs="Times New Roman"/>
          <w:spacing w:val="-4"/>
          <w:sz w:val="22"/>
          <w:szCs w:val="22"/>
        </w:rPr>
        <w:t xml:space="preserve">   </w:t>
      </w:r>
      <w:r w:rsidRPr="00B853B6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Pr="00B853B6">
        <w:rPr>
          <w:rFonts w:ascii="Times New Roman" w:hAnsi="Times New Roman" w:cs="Times New Roman"/>
          <w:sz w:val="22"/>
          <w:szCs w:val="22"/>
        </w:rPr>
        <w:t>____» _______ 2</w:t>
      </w:r>
      <w:r w:rsidRPr="00B853B6">
        <w:rPr>
          <w:rFonts w:ascii="Times New Roman" w:hAnsi="Times New Roman" w:cs="Times New Roman"/>
          <w:spacing w:val="-7"/>
          <w:sz w:val="22"/>
          <w:szCs w:val="22"/>
        </w:rPr>
        <w:t>0__ г.</w:t>
      </w:r>
    </w:p>
    <w:p w:rsidR="008F21FF" w:rsidRPr="00B853B6" w:rsidRDefault="008F21FF" w:rsidP="008F21FF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2"/>
          <w:szCs w:val="22"/>
        </w:rPr>
      </w:pP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bCs/>
          <w:sz w:val="22"/>
          <w:szCs w:val="22"/>
        </w:rPr>
        <w:t xml:space="preserve">Общества с ограниченной ответственностью «ПАУЭР РЕСОРСЕС» (ОГРН 1097746445785, ИНН 7705894173, адрес: 109386, г. Москва, г. Москва, 109386, Г. МОСКВА, ВН.ТЕР.Г. МУНИЦИПАЛЬНЫЙ ОКРУГ ЛЮБЛИНО, ТАГАНРОГСКАЯ УЛ., Д. 10/21, ЭТАЖ 1, ПОМЕЩ. III, ПОМЕЩ.6), в лице конкурсного управляющего </w:t>
      </w:r>
      <w:proofErr w:type="spellStart"/>
      <w:r w:rsidRPr="00B853B6">
        <w:rPr>
          <w:rFonts w:ascii="Times New Roman" w:hAnsi="Times New Roman" w:cs="Times New Roman"/>
          <w:bCs/>
          <w:sz w:val="22"/>
          <w:szCs w:val="22"/>
        </w:rPr>
        <w:t>Шалумова</w:t>
      </w:r>
      <w:proofErr w:type="spellEnd"/>
      <w:r w:rsidRPr="00B853B6">
        <w:rPr>
          <w:rFonts w:ascii="Times New Roman" w:hAnsi="Times New Roman" w:cs="Times New Roman"/>
          <w:bCs/>
          <w:sz w:val="22"/>
          <w:szCs w:val="22"/>
        </w:rPr>
        <w:t xml:space="preserve"> Георгия Витальевича (ИНН 772795408599, СНИЛС 128-791-409 92, адрес для направления корреспонденции конкурсному управляющему: 108814, г. Москва, а/я, 1902), член НП СРО АУ "РАЗВИТИЕ" (ОГРН 1077799003435, ИНН 7703392442, адрес: 117105, г. Москва, г. Москва, Варшавское шоссе, 1, 1-2, 36), действующего на основании Решения Арбитражного суда города Москвы от 02.04.2024 г. (резолютивная часть объявлена 25.03.2024 г.) по делу № А40-33081/23, </w:t>
      </w:r>
      <w:r w:rsidRPr="00B853B6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Pr="00B853B6">
        <w:rPr>
          <w:rFonts w:ascii="Times New Roman" w:hAnsi="Times New Roman" w:cs="Times New Roman"/>
          <w:b/>
          <w:bCs/>
          <w:sz w:val="22"/>
          <w:szCs w:val="22"/>
        </w:rPr>
        <w:t>«Должник»</w:t>
      </w:r>
      <w:r w:rsidRPr="00B853B6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853B6">
        <w:rPr>
          <w:rFonts w:ascii="Times New Roman" w:hAnsi="Times New Roman" w:cs="Times New Roman"/>
          <w:bCs/>
          <w:sz w:val="22"/>
          <w:szCs w:val="22"/>
        </w:rPr>
        <w:t xml:space="preserve">________________________в лице ____________, </w:t>
      </w:r>
      <w:proofErr w:type="spellStart"/>
      <w:r w:rsidRPr="00B853B6">
        <w:rPr>
          <w:rFonts w:ascii="Times New Roman" w:hAnsi="Times New Roman" w:cs="Times New Roman"/>
          <w:bCs/>
          <w:sz w:val="22"/>
          <w:szCs w:val="22"/>
        </w:rPr>
        <w:t>действующ</w:t>
      </w:r>
      <w:proofErr w:type="spellEnd"/>
      <w:r w:rsidRPr="00B853B6">
        <w:rPr>
          <w:rFonts w:ascii="Times New Roman" w:hAnsi="Times New Roman" w:cs="Times New Roman"/>
          <w:bCs/>
          <w:sz w:val="22"/>
          <w:szCs w:val="22"/>
        </w:rPr>
        <w:t>___ на основании _________,</w:t>
      </w:r>
      <w:r w:rsidRPr="00B853B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853B6">
        <w:rPr>
          <w:rFonts w:ascii="Times New Roman" w:hAnsi="Times New Roman" w:cs="Times New Roman"/>
          <w:sz w:val="22"/>
          <w:szCs w:val="22"/>
        </w:rPr>
        <w:t xml:space="preserve">именуем____ в дальнейшем </w:t>
      </w:r>
      <w:r w:rsidRPr="00B853B6">
        <w:rPr>
          <w:rFonts w:ascii="Times New Roman" w:hAnsi="Times New Roman" w:cs="Times New Roman"/>
          <w:b/>
          <w:bCs/>
          <w:sz w:val="22"/>
          <w:szCs w:val="22"/>
        </w:rPr>
        <w:t>«Претендент»,</w:t>
      </w:r>
      <w:r w:rsidRPr="00B853B6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настоящее соглашение о нижеследующем: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F21FF" w:rsidRPr="00B853B6" w:rsidRDefault="008F21FF" w:rsidP="008F21FF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z w:val="22"/>
          <w:szCs w:val="22"/>
        </w:rPr>
        <w:t>1. Предмет соглашения.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Pr="00B853B6">
        <w:rPr>
          <w:rFonts w:ascii="Times New Roman" w:eastAsia="Calibri" w:hAnsi="Times New Roman" w:cs="Times New Roman"/>
          <w:sz w:val="22"/>
          <w:szCs w:val="22"/>
        </w:rPr>
        <w:t xml:space="preserve">ООО </w:t>
      </w:r>
      <w:r w:rsidRPr="00B853B6">
        <w:rPr>
          <w:rFonts w:ascii="Times New Roman" w:hAnsi="Times New Roman" w:cs="Times New Roman"/>
          <w:bCs/>
          <w:sz w:val="22"/>
          <w:szCs w:val="22"/>
        </w:rPr>
        <w:t>«ПАУЭР РЕСОРСЕС» (ОГРН 1097746445785, ИНН 7705894173, адрес: 109386, г. Москва, г. Москва, 109386, Г. МОСКВА, ВН.ТЕР.Г. МУНИЦИПАЛЬНЫЙ ОКРУГ ЛЮБЛИНО, ТАГАНРОГСКАЯ УЛ., Д. 10/21, ЭТАЖ 1, ПОМЕЩ. III, ПОМЕЩ.6)</w:t>
      </w:r>
      <w:r w:rsidRPr="00B853B6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r w:rsidRPr="00B853B6">
        <w:rPr>
          <w:rFonts w:ascii="Times New Roman" w:hAnsi="Times New Roman" w:cs="Times New Roman"/>
          <w:b/>
          <w:sz w:val="22"/>
          <w:szCs w:val="22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B853B6">
        <w:rPr>
          <w:rFonts w:ascii="Times New Roman" w:hAnsi="Times New Roman" w:cs="Times New Roman"/>
          <w:sz w:val="22"/>
          <w:szCs w:val="22"/>
        </w:rPr>
        <w:t>, далее – «Задаток», а Должник принимает Задаток.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8F21FF" w:rsidRPr="00B853B6" w:rsidRDefault="008F21FF" w:rsidP="008F21FF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8F21FF" w:rsidRPr="00B853B6" w:rsidRDefault="008F21FF" w:rsidP="008F21FF">
      <w:pPr>
        <w:widowControl/>
        <w:numPr>
          <w:ilvl w:val="0"/>
          <w:numId w:val="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1.3. Состав и описание предмета торгов, а также условия проведения торгов размещены на сайте </w:t>
      </w:r>
      <w:r w:rsidRPr="00B853B6">
        <w:rPr>
          <w:rFonts w:ascii="Times New Roman" w:hAnsi="Times New Roman"/>
          <w:sz w:val="22"/>
          <w:szCs w:val="22"/>
        </w:rPr>
        <w:t xml:space="preserve">АО «Новые Информационные Сервисы» (сайт: </w:t>
      </w:r>
      <w:hyperlink r:id="rId5" w:history="1">
        <w:r w:rsidRPr="00B853B6">
          <w:rPr>
            <w:rStyle w:val="ac"/>
            <w:rFonts w:ascii="Times New Roman" w:eastAsiaTheme="majorEastAsia" w:hAnsi="Times New Roman"/>
            <w:sz w:val="22"/>
            <w:szCs w:val="22"/>
          </w:rPr>
          <w:t>https://</w:t>
        </w:r>
        <w:r w:rsidRPr="00B853B6">
          <w:rPr>
            <w:rStyle w:val="ac"/>
            <w:rFonts w:ascii="Times New Roman" w:eastAsiaTheme="majorEastAsia" w:hAnsi="Times New Roman"/>
            <w:sz w:val="22"/>
            <w:szCs w:val="22"/>
            <w:lang w:val="en-US"/>
          </w:rPr>
          <w:t>nistp</w:t>
        </w:r>
        <w:r w:rsidRPr="00B853B6">
          <w:rPr>
            <w:rStyle w:val="ac"/>
            <w:rFonts w:ascii="Times New Roman" w:eastAsiaTheme="majorEastAsia" w:hAnsi="Times New Roman"/>
            <w:sz w:val="22"/>
            <w:szCs w:val="22"/>
          </w:rPr>
          <w:t>.</w:t>
        </w:r>
        <w:proofErr w:type="spellStart"/>
        <w:r w:rsidRPr="00B853B6">
          <w:rPr>
            <w:rStyle w:val="ac"/>
            <w:rFonts w:ascii="Times New Roman" w:eastAsiaTheme="majorEastAsia" w:hAnsi="Times New Roman"/>
            <w:sz w:val="22"/>
            <w:szCs w:val="22"/>
          </w:rPr>
          <w:t>ru</w:t>
        </w:r>
        <w:proofErr w:type="spellEnd"/>
        <w:r w:rsidRPr="00B853B6">
          <w:rPr>
            <w:rStyle w:val="ac"/>
            <w:rFonts w:ascii="Times New Roman" w:eastAsiaTheme="majorEastAsia" w:hAnsi="Times New Roman"/>
            <w:sz w:val="22"/>
            <w:szCs w:val="22"/>
          </w:rPr>
          <w:t>/</w:t>
        </w:r>
      </w:hyperlink>
      <w:r w:rsidRPr="00B853B6">
        <w:rPr>
          <w:rFonts w:ascii="Times New Roman" w:hAnsi="Times New Roman"/>
          <w:sz w:val="22"/>
          <w:szCs w:val="22"/>
        </w:rPr>
        <w:t>)</w:t>
      </w:r>
      <w:r w:rsidRPr="00B853B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B853B6">
        <w:rPr>
          <w:rFonts w:ascii="Times New Roman" w:hAnsi="Times New Roman" w:cs="Times New Roman"/>
          <w:sz w:val="22"/>
          <w:szCs w:val="22"/>
        </w:rPr>
        <w:t>и в сообщении, опубликованном в газете «Коммерсантъ» от «___» ____________ 202__г.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ЭТП </w:t>
      </w:r>
      <w:r w:rsidRPr="00B853B6">
        <w:rPr>
          <w:rFonts w:ascii="Times New Roman" w:hAnsi="Times New Roman"/>
          <w:sz w:val="22"/>
          <w:szCs w:val="22"/>
        </w:rPr>
        <w:t>АО «Новые Информационные Сервисы» (сайт: https://nistp.ru/)</w:t>
      </w:r>
      <w:r w:rsidRPr="00B853B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</w:t>
      </w:r>
      <w:r w:rsidRPr="00B853B6">
        <w:rPr>
          <w:rFonts w:ascii="Times New Roman" w:hAnsi="Times New Roman" w:cs="Times New Roman"/>
          <w:sz w:val="22"/>
          <w:szCs w:val="22"/>
        </w:rPr>
        <w:t>и в сообщении, опубликованном в газете «Коммерсантъ».</w:t>
      </w:r>
    </w:p>
    <w:p w:rsidR="008F21FF" w:rsidRPr="00B853B6" w:rsidRDefault="008F21FF" w:rsidP="008F21FF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B853B6">
        <w:rPr>
          <w:rFonts w:ascii="Times New Roman" w:hAnsi="Times New Roman"/>
          <w:sz w:val="22"/>
          <w:szCs w:val="22"/>
        </w:rPr>
        <w:t>АО «Новые Информационные Сервисы» (сайт: https://nistp.ru/)</w:t>
      </w:r>
      <w:r w:rsidRPr="00B853B6">
        <w:rPr>
          <w:rFonts w:ascii="Times New Roman" w:hAnsi="Times New Roman" w:cs="Times New Roman"/>
          <w:sz w:val="22"/>
          <w:szCs w:val="22"/>
        </w:rPr>
        <w:t>, а также о том, что ему известно о времени и порядке приема заявок на участие в торгах, месте, времени и порядке проведения торгов, и подведении итогов торгов.</w:t>
      </w:r>
    </w:p>
    <w:p w:rsidR="008F21FF" w:rsidRPr="00B853B6" w:rsidRDefault="008F21FF" w:rsidP="008F21FF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8F21FF" w:rsidRPr="00B853B6" w:rsidRDefault="008F21FF" w:rsidP="008F21FF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z w:val="22"/>
          <w:szCs w:val="22"/>
        </w:rPr>
        <w:t>2. Порядок внесения задатка.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2.1. Задаток должен быть зачислен Претендентом </w:t>
      </w:r>
      <w:r w:rsidRPr="00B853B6">
        <w:rPr>
          <w:rFonts w:ascii="Times New Roman" w:eastAsia="Calibri" w:hAnsi="Times New Roman" w:cs="Times New Roman"/>
          <w:sz w:val="22"/>
          <w:szCs w:val="22"/>
          <w:lang w:eastAsia="en-US"/>
        </w:rPr>
        <w:t>не позднее даты составления протокола об определении участников торгов</w:t>
      </w:r>
      <w:r w:rsidRPr="00B853B6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:rsidR="008F21FF" w:rsidRPr="00B853B6" w:rsidRDefault="008F21FF" w:rsidP="008F21FF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bookmarkStart w:id="0" w:name="OLE_LINK33"/>
      <w:bookmarkStart w:id="1" w:name="OLE_LINK34"/>
      <w:r w:rsidRPr="00B853B6">
        <w:rPr>
          <w:rFonts w:ascii="Times New Roman" w:hAnsi="Times New Roman"/>
          <w:sz w:val="22"/>
          <w:szCs w:val="22"/>
        </w:rPr>
        <w:t xml:space="preserve">Получатель: </w:t>
      </w:r>
      <w:bookmarkEnd w:id="0"/>
      <w:bookmarkEnd w:id="1"/>
      <w:r w:rsidRPr="00B853B6">
        <w:rPr>
          <w:rFonts w:ascii="Times New Roman" w:hAnsi="Times New Roman"/>
          <w:sz w:val="22"/>
          <w:szCs w:val="22"/>
        </w:rPr>
        <w:t>ООО «ПАУЭР РЕСОРСЕС» (ОГРН 1097746445785, ИНН 7705894173) РЕКВИЗИТЫ БАНКА: АО «АЛЬФА-БАНК»; К/с. 30101810200000000593; БИК 044525593, спец. счет должника – 40702810601300055667, назначение платежа: Задаток за участие в торгах по продаже ООО «ПАУЭР РЕСОРСЕС» (Номер торгов ______________, ЛОТ №________).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2.2. Задаток считается внесенным с даты поступления всей суммы задатка на указанный счет. В случае </w:t>
      </w:r>
      <w:proofErr w:type="gramStart"/>
      <w:r w:rsidRPr="00B853B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853B6">
        <w:rPr>
          <w:rFonts w:ascii="Times New Roman" w:hAnsi="Times New Roman" w:cs="Times New Roman"/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</w:t>
      </w:r>
      <w:r w:rsidRPr="00B853B6">
        <w:rPr>
          <w:rFonts w:ascii="Times New Roman" w:hAnsi="Times New Roman" w:cs="Times New Roman"/>
          <w:sz w:val="22"/>
          <w:szCs w:val="22"/>
        </w:rPr>
        <w:lastRenderedPageBreak/>
        <w:t>допускается.</w:t>
      </w:r>
    </w:p>
    <w:p w:rsidR="008F21FF" w:rsidRPr="00B853B6" w:rsidRDefault="008F21FF" w:rsidP="008F21FF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:rsidR="008F21FF" w:rsidRPr="00B853B6" w:rsidRDefault="008F21FF" w:rsidP="008F21FF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8F21FF" w:rsidRPr="00B853B6" w:rsidRDefault="008F21FF" w:rsidP="008F21FF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3.2. Должник не возвращает задаток Претенденту в случаях: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8F21FF" w:rsidRPr="00B853B6" w:rsidRDefault="008F21FF" w:rsidP="008F21FF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8F21FF" w:rsidRPr="00B853B6" w:rsidRDefault="008F21FF" w:rsidP="008F21FF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2"/>
          <w:szCs w:val="22"/>
        </w:rPr>
      </w:pPr>
    </w:p>
    <w:p w:rsidR="008F21FF" w:rsidRPr="00B853B6" w:rsidRDefault="008F21FF" w:rsidP="008F21FF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pacing w:val="-11"/>
          <w:sz w:val="22"/>
          <w:szCs w:val="22"/>
        </w:rPr>
        <w:t>4. Срок действия соглашения.</w:t>
      </w:r>
    </w:p>
    <w:p w:rsidR="008F21FF" w:rsidRPr="00B853B6" w:rsidRDefault="008F21FF" w:rsidP="008F21FF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B853B6">
        <w:rPr>
          <w:rFonts w:ascii="Times New Roman" w:hAnsi="Times New Roman" w:cs="Times New Roman"/>
          <w:spacing w:val="-11"/>
          <w:sz w:val="22"/>
          <w:szCs w:val="22"/>
        </w:rPr>
        <w:t>4</w:t>
      </w:r>
      <w:r w:rsidRPr="00B853B6"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:rsidR="008F21FF" w:rsidRPr="00B853B6" w:rsidRDefault="008F21FF" w:rsidP="008F21FF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B853B6"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 w:rsidRPr="00B853B6"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:rsidR="008F21FF" w:rsidRPr="00B853B6" w:rsidRDefault="008F21FF" w:rsidP="008F21FF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:rsidR="008F21FF" w:rsidRPr="00B853B6" w:rsidRDefault="008F21FF" w:rsidP="008F21FF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pacing w:val="13"/>
          <w:sz w:val="22"/>
          <w:szCs w:val="22"/>
        </w:rPr>
        <w:t>5. Заключительные положения.</w:t>
      </w:r>
    </w:p>
    <w:p w:rsidR="008F21FF" w:rsidRPr="00B853B6" w:rsidRDefault="008F21FF" w:rsidP="008F21FF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 xml:space="preserve">5.1. Споры, возникающие при исполнении настоящего соглашения, разрешаются </w:t>
      </w:r>
      <w:r w:rsidRPr="00B853B6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B853B6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суде.</w:t>
      </w:r>
    </w:p>
    <w:p w:rsidR="008F21FF" w:rsidRPr="00B853B6" w:rsidRDefault="008F21FF" w:rsidP="008F21FF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B853B6">
        <w:rPr>
          <w:rFonts w:ascii="Times New Roman" w:hAnsi="Times New Roman" w:cs="Times New Roman"/>
          <w:spacing w:val="9"/>
          <w:sz w:val="22"/>
          <w:szCs w:val="22"/>
        </w:rPr>
        <w:t xml:space="preserve">5.2. </w:t>
      </w:r>
      <w:r w:rsidRPr="00B853B6">
        <w:rPr>
          <w:rFonts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:rsidR="008F21FF" w:rsidRPr="00B853B6" w:rsidRDefault="008F21FF" w:rsidP="008F21FF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2"/>
          <w:szCs w:val="22"/>
        </w:rPr>
      </w:pPr>
      <w:r w:rsidRPr="00B853B6">
        <w:rPr>
          <w:rFonts w:ascii="Times New Roman" w:hAnsi="Times New Roman" w:cs="Times New Roman"/>
          <w:sz w:val="22"/>
          <w:szCs w:val="22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8F21FF" w:rsidRPr="00B853B6" w:rsidRDefault="008F21FF" w:rsidP="008F21FF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2"/>
          <w:szCs w:val="22"/>
        </w:rPr>
      </w:pPr>
    </w:p>
    <w:p w:rsidR="008F21FF" w:rsidRPr="00B853B6" w:rsidRDefault="008F21FF" w:rsidP="008F21FF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2"/>
          <w:szCs w:val="22"/>
        </w:rPr>
      </w:pPr>
      <w:r w:rsidRPr="00B853B6">
        <w:rPr>
          <w:rFonts w:ascii="Times New Roman" w:hAnsi="Times New Roman" w:cs="Times New Roman"/>
          <w:b/>
          <w:bCs/>
          <w:spacing w:val="11"/>
          <w:sz w:val="22"/>
          <w:szCs w:val="22"/>
        </w:rPr>
        <w:t>6. Адреса и реквизиты Сторон.</w:t>
      </w:r>
    </w:p>
    <w:p w:rsidR="008F21FF" w:rsidRPr="00B853B6" w:rsidRDefault="008F21FF" w:rsidP="008F21FF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78"/>
        <w:gridCol w:w="4949"/>
      </w:tblGrid>
      <w:tr w:rsidR="008F21FF" w:rsidRPr="00B853B6" w:rsidTr="008F21FF">
        <w:trPr>
          <w:trHeight w:val="5259"/>
        </w:trPr>
        <w:tc>
          <w:tcPr>
            <w:tcW w:w="5176" w:type="dxa"/>
          </w:tcPr>
          <w:p w:rsidR="008F21FF" w:rsidRPr="00B853B6" w:rsidRDefault="008F21FF" w:rsidP="00127AA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/>
                <w:sz w:val="22"/>
                <w:szCs w:val="22"/>
              </w:rPr>
              <w:t>Должник:</w:t>
            </w:r>
          </w:p>
          <w:p w:rsidR="008F21FF" w:rsidRPr="00B853B6" w:rsidRDefault="008F21FF" w:rsidP="00127AA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Конкурсный управляющий </w:t>
            </w: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ООО «ПАУЭР РЕСОРСЕС» </w:t>
            </w: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sz w:val="22"/>
                <w:szCs w:val="22"/>
              </w:rPr>
              <w:t xml:space="preserve">ОГРН 1097746445785, ИНН 7705894173, </w:t>
            </w: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sz w:val="22"/>
                <w:szCs w:val="22"/>
              </w:rPr>
              <w:t xml:space="preserve">адрес: 109386, г. Москва, г. Москва, 109386, </w:t>
            </w: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sz w:val="22"/>
                <w:szCs w:val="22"/>
              </w:rPr>
              <w:t>Г. МОСКВА, ВН.ТЕР.Г. МУНИЦИПАЛЬНЫЙ ОКРУГ ЛЮБЛИНО, ТАГАНРОГСКАЯ УЛ., Д. 10/21, ЭТАЖ 1, ПОМЕЩ. III, ПОМЕЩ.6</w:t>
            </w: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:rsidR="008F21FF" w:rsidRPr="00B853B6" w:rsidRDefault="008F21FF" w:rsidP="00127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F21FF" w:rsidRPr="00B853B6" w:rsidRDefault="008F21FF" w:rsidP="00127AA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sz w:val="22"/>
                <w:szCs w:val="22"/>
              </w:rPr>
              <w:t>_______________________/</w:t>
            </w:r>
            <w:proofErr w:type="spellStart"/>
            <w:r w:rsidRPr="00B853B6">
              <w:rPr>
                <w:rFonts w:ascii="Times New Roman" w:hAnsi="Times New Roman" w:cs="Times New Roman"/>
                <w:sz w:val="22"/>
                <w:szCs w:val="22"/>
              </w:rPr>
              <w:t>Шалумов</w:t>
            </w:r>
            <w:proofErr w:type="spellEnd"/>
            <w:r w:rsidRPr="00B853B6">
              <w:rPr>
                <w:rFonts w:ascii="Times New Roman" w:hAnsi="Times New Roman" w:cs="Times New Roman"/>
                <w:sz w:val="22"/>
                <w:szCs w:val="22"/>
              </w:rPr>
              <w:t xml:space="preserve"> Г. В.</w:t>
            </w:r>
          </w:p>
        </w:tc>
        <w:tc>
          <w:tcPr>
            <w:tcW w:w="4961" w:type="dxa"/>
          </w:tcPr>
          <w:p w:rsidR="008F21FF" w:rsidRPr="00B853B6" w:rsidRDefault="008F21FF" w:rsidP="00127AA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/>
                <w:bCs/>
                <w:spacing w:val="6"/>
                <w:sz w:val="22"/>
                <w:szCs w:val="22"/>
              </w:rPr>
              <w:t>Претендент:</w:t>
            </w:r>
          </w:p>
          <w:p w:rsidR="008F21FF" w:rsidRPr="00B853B6" w:rsidRDefault="008F21FF" w:rsidP="00127AA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2"/>
                <w:szCs w:val="22"/>
              </w:rPr>
            </w:pP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Наименование / ФИО / иное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Юридический адрес / Место регистрации: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Фактический адрес / Место проживания: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Адрес для направления корреспонденции: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Реквизиты банковского счета: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р/с 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 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к/с 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БИК 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Уполномоченное лицо</w:t>
            </w: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8F21FF" w:rsidRPr="00B853B6" w:rsidRDefault="008F21FF" w:rsidP="00127AA1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853B6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_______________________/__________________</w:t>
            </w:r>
          </w:p>
        </w:tc>
      </w:tr>
    </w:tbl>
    <w:p w:rsidR="008F21FF" w:rsidRPr="00B853B6" w:rsidRDefault="008F21FF" w:rsidP="008F21FF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22"/>
          <w:szCs w:val="22"/>
        </w:rPr>
      </w:pPr>
    </w:p>
    <w:p w:rsidR="005E1BD6" w:rsidRDefault="005E1BD6"/>
    <w:sectPr w:rsidR="005E1BD6" w:rsidSect="008F21FF">
      <w:footerReference w:type="default" r:id="rId6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21FF" w:rsidRDefault="008F21FF">
    <w:pPr>
      <w:pStyle w:val="ad"/>
      <w:jc w:val="center"/>
    </w:pPr>
    <w:r w:rsidRPr="002535DF">
      <w:rPr>
        <w:rFonts w:ascii="Times New Roman" w:hAnsi="Times New Roman" w:cs="Times New Roman"/>
      </w:rPr>
      <w:fldChar w:fldCharType="begin"/>
    </w:r>
    <w:r w:rsidRPr="002535DF">
      <w:rPr>
        <w:rFonts w:ascii="Times New Roman" w:hAnsi="Times New Roman" w:cs="Times New Roman"/>
      </w:rPr>
      <w:instrText xml:space="preserve"> PAGE   \* MERGEFORMAT </w:instrText>
    </w:r>
    <w:r w:rsidRPr="002535DF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2535DF">
      <w:rPr>
        <w:rFonts w:ascii="Times New Roman" w:hAnsi="Times New Roman" w:cs="Times New Roman"/>
      </w:rPr>
      <w:fldChar w:fldCharType="end"/>
    </w:r>
  </w:p>
  <w:p w:rsidR="008F21FF" w:rsidRDefault="008F21FF">
    <w:pPr>
      <w:pStyle w:val="ad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 w16cid:durableId="175577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FF"/>
    <w:rsid w:val="002B4828"/>
    <w:rsid w:val="003434C6"/>
    <w:rsid w:val="004C09D9"/>
    <w:rsid w:val="005E1BD6"/>
    <w:rsid w:val="008F21FF"/>
    <w:rsid w:val="009E13C3"/>
    <w:rsid w:val="00F2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DF09A7E-C94F-7045-8850-CE10C818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2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1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1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1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1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1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1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2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21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21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21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2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2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2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2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1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2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2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2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2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2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21F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2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21F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21FF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8F21FF"/>
    <w:rPr>
      <w:color w:val="0000FF"/>
      <w:u w:val="single"/>
    </w:rPr>
  </w:style>
  <w:style w:type="character" w:customStyle="1" w:styleId="paragraph">
    <w:name w:val="paragraph"/>
    <w:basedOn w:val="a0"/>
    <w:rsid w:val="008F21FF"/>
  </w:style>
  <w:style w:type="paragraph" w:styleId="ad">
    <w:name w:val="footer"/>
    <w:basedOn w:val="a"/>
    <w:link w:val="ae"/>
    <w:uiPriority w:val="99"/>
    <w:unhideWhenUsed/>
    <w:rsid w:val="008F21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F21FF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1024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Ямщиков</dc:creator>
  <cp:keywords/>
  <dc:description/>
  <cp:lastModifiedBy>Артем Ямщиков</cp:lastModifiedBy>
  <cp:revision>1</cp:revision>
  <dcterms:created xsi:type="dcterms:W3CDTF">2026-09-09T10:45:00Z</dcterms:created>
  <dcterms:modified xsi:type="dcterms:W3CDTF">2026-09-09T10:47:00Z</dcterms:modified>
</cp:coreProperties>
</file>