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A25" w:rsidRPr="000755E5" w:rsidRDefault="000755E5">
      <w:pPr>
        <w:spacing w:after="0" w:line="240" w:lineRule="auto"/>
        <w:jc w:val="right"/>
        <w:rPr>
          <w:lang w:val="ru-RU"/>
        </w:rPr>
      </w:pPr>
      <w:r w:rsidRPr="000755E5">
        <w:rPr>
          <w:lang w:val="ru-RU"/>
        </w:rPr>
        <w:t>В Арбитражный суд Хабаровского края</w:t>
      </w:r>
      <w:r w:rsidRPr="000755E5">
        <w:rPr>
          <w:lang w:val="ru-RU"/>
        </w:rPr>
        <w:br/>
        <w:t>по делу № А73-7991/2022</w:t>
      </w:r>
      <w:r w:rsidRPr="000755E5">
        <w:rPr>
          <w:lang w:val="ru-RU"/>
        </w:rPr>
        <w:br/>
      </w:r>
      <w:r w:rsidRPr="000755E5">
        <w:rPr>
          <w:lang w:val="ru-RU"/>
        </w:rPr>
        <w:br/>
        <w:t>от конкурсного кредитора</w:t>
      </w:r>
      <w:r w:rsidRPr="000755E5">
        <w:rPr>
          <w:lang w:val="ru-RU"/>
        </w:rPr>
        <w:br/>
      </w:r>
      <w:r w:rsidRPr="000755E5">
        <w:rPr>
          <w:b/>
          <w:lang w:val="ru-RU"/>
        </w:rPr>
        <w:t>ООО «Юридический центр «ЛИДЕР»</w:t>
      </w:r>
      <w:r w:rsidRPr="000755E5">
        <w:rPr>
          <w:b/>
          <w:lang w:val="ru-RU"/>
        </w:rPr>
        <w:br/>
      </w:r>
      <w:r w:rsidRPr="000755E5">
        <w:rPr>
          <w:lang w:val="ru-RU"/>
        </w:rPr>
        <w:t>ИНН 2722103129</w:t>
      </w:r>
    </w:p>
    <w:p w:rsidR="00287A25" w:rsidRPr="000755E5" w:rsidRDefault="000755E5">
      <w:pPr>
        <w:spacing w:before="280" w:after="40" w:line="240" w:lineRule="auto"/>
        <w:jc w:val="center"/>
        <w:rPr>
          <w:lang w:val="ru-RU"/>
        </w:rPr>
      </w:pPr>
      <w:r w:rsidRPr="000755E5">
        <w:rPr>
          <w:b/>
          <w:sz w:val="28"/>
          <w:lang w:val="ru-RU"/>
        </w:rPr>
        <w:t>ПОЛОЖЕНИЕ</w:t>
      </w:r>
    </w:p>
    <w:p w:rsidR="00287A25" w:rsidRPr="000755E5" w:rsidRDefault="000755E5">
      <w:pPr>
        <w:spacing w:after="20" w:line="240" w:lineRule="auto"/>
        <w:jc w:val="center"/>
        <w:rPr>
          <w:lang w:val="ru-RU"/>
        </w:rPr>
      </w:pPr>
      <w:r w:rsidRPr="000755E5">
        <w:rPr>
          <w:b/>
          <w:sz w:val="26"/>
          <w:lang w:val="ru-RU"/>
        </w:rPr>
        <w:t>о порядке, условиях и сроках реализации имущества</w:t>
      </w:r>
      <w:r w:rsidRPr="000755E5">
        <w:rPr>
          <w:b/>
          <w:sz w:val="26"/>
          <w:lang w:val="ru-RU"/>
        </w:rPr>
        <w:br/>
        <w:t>ООО «ОКОННЫЙ СТАНДАРТ»</w:t>
      </w:r>
    </w:p>
    <w:p w:rsidR="00287A25" w:rsidRPr="000755E5" w:rsidRDefault="000755E5">
      <w:pPr>
        <w:spacing w:after="160" w:line="240" w:lineRule="auto"/>
        <w:jc w:val="center"/>
        <w:rPr>
          <w:lang w:val="ru-RU"/>
        </w:rPr>
      </w:pPr>
      <w:r w:rsidRPr="000755E5">
        <w:rPr>
          <w:i/>
          <w:sz w:val="22"/>
          <w:lang w:val="ru-RU"/>
        </w:rPr>
        <w:t xml:space="preserve">(в редакции конкурсного кредитора ООО </w:t>
      </w:r>
      <w:r w:rsidRPr="000755E5">
        <w:rPr>
          <w:i/>
          <w:sz w:val="22"/>
          <w:lang w:val="ru-RU"/>
        </w:rPr>
        <w:t>«Юридический центр «ЛИДЕР»)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1. Сведения об имуществе и порядке ознакомления с ним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287A25">
        <w:trPr>
          <w:cantSplit/>
          <w:jc w:val="center"/>
        </w:trPr>
        <w:tc>
          <w:tcPr>
            <w:tcW w:w="256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 xml:space="preserve">№ </w:t>
            </w:r>
            <w:proofErr w:type="spellStart"/>
            <w:r>
              <w:rPr>
                <w:b/>
                <w:sz w:val="20"/>
              </w:rPr>
              <w:t>лота</w:t>
            </w:r>
            <w:proofErr w:type="spellEnd"/>
          </w:p>
        </w:tc>
        <w:tc>
          <w:tcPr>
            <w:tcW w:w="256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>Описание, характеристика имущества</w:t>
            </w:r>
          </w:p>
        </w:tc>
        <w:tc>
          <w:tcPr>
            <w:tcW w:w="256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>Количество</w:t>
            </w:r>
          </w:p>
        </w:tc>
        <w:tc>
          <w:tcPr>
            <w:tcW w:w="256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>Начальная цена продажи, руб.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Pr="000755E5" w:rsidRDefault="000755E5">
            <w:pPr>
              <w:rPr>
                <w:lang w:val="ru-RU"/>
              </w:rPr>
            </w:pPr>
            <w:r w:rsidRPr="000755E5">
              <w:rPr>
                <w:sz w:val="21"/>
                <w:lang w:val="ru-RU"/>
              </w:rPr>
              <w:t xml:space="preserve">Право требования ООО «ОКОННЫЙ СТАНДАРТ» к Оборину Роману </w:t>
            </w:r>
            <w:proofErr w:type="spellStart"/>
            <w:r w:rsidRPr="000755E5">
              <w:rPr>
                <w:sz w:val="21"/>
                <w:lang w:val="ru-RU"/>
              </w:rPr>
              <w:t>Антоньевичу</w:t>
            </w:r>
            <w:proofErr w:type="spellEnd"/>
            <w:r w:rsidRPr="000755E5">
              <w:rPr>
                <w:sz w:val="21"/>
                <w:lang w:val="ru-RU"/>
              </w:rPr>
              <w:t xml:space="preserve"> в размере 27 395 789</w:t>
            </w:r>
            <w:r w:rsidRPr="000755E5">
              <w:rPr>
                <w:sz w:val="21"/>
                <w:lang w:val="ru-RU"/>
              </w:rPr>
              <w:t>,45 руб.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1"/>
              </w:rPr>
              <w:t>13 697 894,73</w:t>
            </w:r>
          </w:p>
        </w:tc>
      </w:tr>
    </w:tbl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Начальная цена продажи права требования составляет 50 процентов от его номинального размера.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Ознакомление с документами, подтверждающими право требования, производится по адресу: 680011, г. Хабаровск, ул. Джамбула, д. 80, оф. 613,</w:t>
      </w:r>
      <w:r w:rsidRPr="000755E5">
        <w:rPr>
          <w:lang w:val="ru-RU"/>
        </w:rPr>
        <w:t xml:space="preserve"> с момента публикации сообщения о продаже имущества и до окончания приема заявок по предварительной записи по телефону: 8 914 160-82-54, адрес электронной почты: </w:t>
      </w:r>
      <w:proofErr w:type="spellStart"/>
      <w:r>
        <w:t>khv</w:t>
      </w:r>
      <w:proofErr w:type="spellEnd"/>
      <w:r w:rsidRPr="000755E5">
        <w:rPr>
          <w:lang w:val="ru-RU"/>
        </w:rPr>
        <w:t>.</w:t>
      </w:r>
      <w:proofErr w:type="spellStart"/>
      <w:r>
        <w:t>arbitr</w:t>
      </w:r>
      <w:proofErr w:type="spellEnd"/>
      <w:r w:rsidRPr="000755E5">
        <w:rPr>
          <w:lang w:val="ru-RU"/>
        </w:rPr>
        <w:t>@</w:t>
      </w:r>
      <w:proofErr w:type="spellStart"/>
      <w:r>
        <w:t>gmail</w:t>
      </w:r>
      <w:proofErr w:type="spellEnd"/>
      <w:r w:rsidRPr="000755E5">
        <w:rPr>
          <w:lang w:val="ru-RU"/>
        </w:rPr>
        <w:t>.</w:t>
      </w:r>
      <w:r>
        <w:t>com</w:t>
      </w:r>
      <w:r w:rsidRPr="000755E5">
        <w:rPr>
          <w:lang w:val="ru-RU"/>
        </w:rPr>
        <w:t>.</w:t>
      </w:r>
    </w:p>
    <w:p w:rsidR="00287A25" w:rsidRDefault="000755E5">
      <w:pPr>
        <w:spacing w:before="120" w:after="40"/>
      </w:pPr>
      <w:r>
        <w:rPr>
          <w:b/>
        </w:rPr>
        <w:t>2. Сроки продажи имущества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Организовать начало продажи имущества в течен</w:t>
      </w:r>
      <w:r w:rsidRPr="000755E5">
        <w:rPr>
          <w:lang w:val="ru-RU"/>
        </w:rPr>
        <w:t>ие 30 дней со дня утверждения настоящего Положения Арбитражным судом Хабаровского края.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3. Организатор торгов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Организатором торгов является конкурсный управляющий ООО «ОКОННЫЙ СТАНДАРТ» Политов Александр Сергеевич, действующий на основании решения Арбитраж</w:t>
      </w:r>
      <w:r w:rsidRPr="000755E5">
        <w:rPr>
          <w:lang w:val="ru-RU"/>
        </w:rPr>
        <w:t xml:space="preserve">ного суда Хабаровского края от 10.10.2023 по делу № А73-7991/2022 </w:t>
      </w:r>
      <w:r>
        <w:rPr>
          <w:lang w:val="ru-RU"/>
        </w:rPr>
        <w:t>или привлеченное конкурсным управляющим лицо.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Организатор торгов выполняет следующие функции: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опубликовывает и размещает сообщение о продаже имущества и сообщение о результатах проведения торгов;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определяет участников торгов;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опр</w:t>
      </w:r>
      <w:r w:rsidRPr="000755E5">
        <w:rPr>
          <w:lang w:val="ru-RU"/>
        </w:rPr>
        <w:t>еделяет победителя торгов и подписывает протокол о результатах проведения торгов;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уведомляет заявителей и участников торгов о результатах проведения торгов;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осуществляет иные действия, необходимые для организации и проведения торгов в соответствии с за</w:t>
      </w:r>
      <w:r w:rsidRPr="000755E5">
        <w:rPr>
          <w:lang w:val="ru-RU"/>
        </w:rPr>
        <w:t>конодательством Российской Федерации и настоящим Положением.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Сведения об организаторе торгов: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lastRenderedPageBreak/>
        <w:t>- почтовый адрес: 680000, г. Хабаровск, ул. Калинина, д. 10, кв. 211;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адрес электронной почты: </w:t>
      </w:r>
      <w:proofErr w:type="spellStart"/>
      <w:r>
        <w:t>khv</w:t>
      </w:r>
      <w:proofErr w:type="spellEnd"/>
      <w:r w:rsidRPr="000755E5">
        <w:rPr>
          <w:lang w:val="ru-RU"/>
        </w:rPr>
        <w:t>.</w:t>
      </w:r>
      <w:proofErr w:type="spellStart"/>
      <w:r>
        <w:t>arbitr</w:t>
      </w:r>
      <w:proofErr w:type="spellEnd"/>
      <w:r w:rsidRPr="000755E5">
        <w:rPr>
          <w:lang w:val="ru-RU"/>
        </w:rPr>
        <w:t>@</w:t>
      </w:r>
      <w:proofErr w:type="spellStart"/>
      <w:r>
        <w:t>gmail</w:t>
      </w:r>
      <w:proofErr w:type="spellEnd"/>
      <w:r w:rsidRPr="000755E5">
        <w:rPr>
          <w:lang w:val="ru-RU"/>
        </w:rPr>
        <w:t>.</w:t>
      </w:r>
      <w:r>
        <w:t>com</w:t>
      </w:r>
      <w:r w:rsidRPr="000755E5">
        <w:rPr>
          <w:lang w:val="ru-RU"/>
        </w:rPr>
        <w:t>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контактный номер: 8 914 160-82-54.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4. Фор</w:t>
      </w:r>
      <w:r w:rsidRPr="000755E5">
        <w:rPr>
          <w:b/>
          <w:lang w:val="ru-RU"/>
        </w:rPr>
        <w:t>ма торгов и форма представления предложений о цене имущества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Продажа права требования осуществляется непосредственно посредством публичного предложения, без проведения первоначальных и повторных торгов. Торги являются открытыми по составу участников. </w:t>
      </w:r>
      <w:r w:rsidRPr="000755E5">
        <w:rPr>
          <w:lang w:val="ru-RU"/>
        </w:rPr>
        <w:t>Предложения о цене имущества представляются в открытой форме.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5. Место проведения торгов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Торги проводятся в электронной форме на электронной площадке ЗАО «Новые информационные сервисы», размещенной на сайте </w:t>
      </w:r>
      <w:r>
        <w:t>https</w:t>
      </w:r>
      <w:r w:rsidRPr="000755E5">
        <w:rPr>
          <w:lang w:val="ru-RU"/>
        </w:rPr>
        <w:t>://</w:t>
      </w:r>
      <w:proofErr w:type="spellStart"/>
      <w:r>
        <w:t>nistp</w:t>
      </w:r>
      <w:proofErr w:type="spellEnd"/>
      <w:r w:rsidRPr="000755E5">
        <w:rPr>
          <w:lang w:val="ru-RU"/>
        </w:rPr>
        <w:t>.</w:t>
      </w:r>
      <w:proofErr w:type="spellStart"/>
      <w:r>
        <w:t>ru</w:t>
      </w:r>
      <w:proofErr w:type="spellEnd"/>
      <w:r w:rsidRPr="000755E5">
        <w:rPr>
          <w:lang w:val="ru-RU"/>
        </w:rPr>
        <w:t xml:space="preserve"> в сети Интернет.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 xml:space="preserve">6. Размер </w:t>
      </w:r>
      <w:r w:rsidRPr="000755E5">
        <w:rPr>
          <w:b/>
          <w:lang w:val="ru-RU"/>
        </w:rPr>
        <w:t>задатка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Размер задатка по лоту № 1 составляет 10 процентов от цены продажи имущества, установленной для соответствующего периода публичного предложения.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7. Срок и порядок внесения задатка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Внесение задатка осуществляется по следующим реквизитам: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р/с </w:t>
      </w:r>
      <w:r>
        <w:rPr>
          <w:rFonts w:ascii="TimesNewRomanPS-BoldMT" w:eastAsiaTheme="minorEastAsia" w:hAnsi="TimesNewRomanPS-BoldMT" w:cs="TimesNewRomanPS-BoldMT"/>
          <w:b/>
          <w:bCs/>
          <w:sz w:val="20"/>
          <w:szCs w:val="20"/>
          <w:lang w:val="ru-RU"/>
        </w:rPr>
        <w:t>40702810820200007790</w:t>
      </w:r>
      <w:r w:rsidRPr="000755E5">
        <w:rPr>
          <w:lang w:val="ru-RU"/>
        </w:rPr>
        <w:t>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</w:t>
      </w:r>
      <w:r>
        <w:rPr>
          <w:lang w:val="ru-RU"/>
        </w:rPr>
        <w:t xml:space="preserve">ТКБ Банк ПАО 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БИК </w:t>
      </w:r>
      <w:r>
        <w:rPr>
          <w:rFonts w:ascii="TimesNewRomanPS-BoldMT" w:eastAsiaTheme="minorEastAsia" w:hAnsi="TimesNewRomanPS-BoldMT" w:cs="TimesNewRomanPS-BoldMT"/>
          <w:b/>
          <w:bCs/>
          <w:sz w:val="20"/>
          <w:szCs w:val="20"/>
          <w:lang w:val="ru-RU"/>
        </w:rPr>
        <w:t>044525388</w:t>
      </w:r>
      <w:r w:rsidRPr="000755E5">
        <w:rPr>
          <w:lang w:val="ru-RU"/>
        </w:rPr>
        <w:t>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к/с </w:t>
      </w:r>
      <w:r>
        <w:rPr>
          <w:rFonts w:ascii="Arial" w:hAnsi="Arial" w:cs="Arial"/>
          <w:b/>
          <w:bCs/>
          <w:color w:val="1F1F1F"/>
          <w:sz w:val="21"/>
          <w:szCs w:val="21"/>
          <w:shd w:val="clear" w:color="auto" w:fill="FFFFFF"/>
        </w:rPr>
        <w:t>30101810800000000388</w:t>
      </w:r>
      <w:r w:rsidRPr="000755E5">
        <w:rPr>
          <w:lang w:val="ru-RU"/>
        </w:rPr>
        <w:t>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либо на иной счет, открытый должником на дату проведения торгов и указанный в сообщении о продаже имущества.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Задаток должен поступить по указанным реквизитам не позд</w:t>
      </w:r>
      <w:r w:rsidRPr="000755E5">
        <w:rPr>
          <w:lang w:val="ru-RU"/>
        </w:rPr>
        <w:t>нее даты и времени окончания приема заявок для соответствующего периода публичного предложения.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Перечисление задатка на счет, указанный в сообщении о продаже, без представления подписанного договора о задатке признается акцептом договора о задатке.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8. Поря</w:t>
      </w:r>
      <w:r w:rsidRPr="000755E5">
        <w:rPr>
          <w:b/>
          <w:lang w:val="ru-RU"/>
        </w:rPr>
        <w:t>док снижения начальной цены продажи имущества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Начальная цена продажи права требования посредством публичного предложения составляет 13 697 894,73 руб., что соответствует 50 процентам от номинального размера права требования.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Продолжительность каждого перио</w:t>
      </w:r>
      <w:r w:rsidRPr="000755E5">
        <w:rPr>
          <w:lang w:val="ru-RU"/>
        </w:rPr>
        <w:t>да публичного предложения составляет 3 календарных дня. По истечении каждого периода при отсутствии победителя цена последовательно снижается на 20 процентов от первоначальной цены публичного предложения. Минимальная цена продажи (цена отсечения) составляе</w:t>
      </w:r>
      <w:r w:rsidRPr="000755E5">
        <w:rPr>
          <w:lang w:val="ru-RU"/>
        </w:rPr>
        <w:t>т 1 369 789,47 руб., что соответствует 10 процентам от первоначальной цены публичного предложения и 5 процентам от номинального размера права требования.</w:t>
      </w:r>
    </w:p>
    <w:p w:rsidR="00287A25" w:rsidRPr="000755E5" w:rsidRDefault="000755E5">
      <w:pPr>
        <w:rPr>
          <w:lang w:val="ru-RU"/>
        </w:rPr>
      </w:pPr>
      <w:r w:rsidRPr="000755E5">
        <w:rPr>
          <w:lang w:val="ru-RU"/>
        </w:rPr>
        <w:br w:type="page"/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287A25">
        <w:trPr>
          <w:cantSplit/>
          <w:jc w:val="center"/>
        </w:trPr>
        <w:tc>
          <w:tcPr>
            <w:tcW w:w="2564" w:type="dxa"/>
            <w:shd w:val="clear" w:color="auto" w:fill="E7E6E6"/>
            <w:vAlign w:val="center"/>
          </w:tcPr>
          <w:p w:rsidR="00287A25" w:rsidRDefault="000755E5">
            <w:pPr>
              <w:jc w:val="center"/>
            </w:pPr>
            <w:proofErr w:type="spellStart"/>
            <w:r>
              <w:rPr>
                <w:b/>
                <w:sz w:val="20"/>
              </w:rPr>
              <w:lastRenderedPageBreak/>
              <w:t>Период</w:t>
            </w:r>
            <w:proofErr w:type="spellEnd"/>
          </w:p>
        </w:tc>
        <w:tc>
          <w:tcPr>
            <w:tcW w:w="2564" w:type="dxa"/>
            <w:shd w:val="clear" w:color="auto" w:fill="E7E6E6"/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>Продолжительность</w:t>
            </w:r>
          </w:p>
        </w:tc>
        <w:tc>
          <w:tcPr>
            <w:tcW w:w="2564" w:type="dxa"/>
            <w:shd w:val="clear" w:color="auto" w:fill="E7E6E6"/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>Цена, руб.</w:t>
            </w:r>
          </w:p>
        </w:tc>
        <w:tc>
          <w:tcPr>
            <w:tcW w:w="2564" w:type="dxa"/>
            <w:shd w:val="clear" w:color="auto" w:fill="E7E6E6"/>
            <w:vAlign w:val="center"/>
          </w:tcPr>
          <w:p w:rsidR="00287A25" w:rsidRDefault="000755E5">
            <w:pPr>
              <w:jc w:val="center"/>
            </w:pPr>
            <w:r>
              <w:rPr>
                <w:b/>
                <w:sz w:val="20"/>
              </w:rPr>
              <w:t>Доля от номинала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 календарных дня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13 697 894,73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50%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 xml:space="preserve">3 </w:t>
            </w:r>
            <w:r>
              <w:rPr>
                <w:sz w:val="20"/>
              </w:rPr>
              <w:t>календарных дня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10 958 315,78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40%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 календарных дня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8 218 736,84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30%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 календарных дня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5 479 157,89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20%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 календарных дня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2 739 578,95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10%</w:t>
            </w:r>
          </w:p>
        </w:tc>
      </w:tr>
      <w:tr w:rsidR="00287A25">
        <w:trPr>
          <w:cantSplit/>
          <w:jc w:val="center"/>
        </w:trPr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6 (цена отсечения)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3 календарных дня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1 369 789,47</w:t>
            </w:r>
          </w:p>
        </w:tc>
        <w:tc>
          <w:tcPr>
            <w:tcW w:w="256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7A25" w:rsidRDefault="000755E5">
            <w:pPr>
              <w:jc w:val="center"/>
            </w:pPr>
            <w:r>
              <w:rPr>
                <w:sz w:val="20"/>
              </w:rPr>
              <w:t>5%</w:t>
            </w:r>
          </w:p>
        </w:tc>
      </w:tr>
    </w:tbl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Если в течение соответствующего периода определен </w:t>
      </w:r>
      <w:r w:rsidRPr="000755E5">
        <w:rPr>
          <w:lang w:val="ru-RU"/>
        </w:rPr>
        <w:t>победитель торгов, дальнейшее снижение цены не производится, прием заявок прекращается.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9. Сообщение о продаже имущества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Сообщение о продаже имущества посредством публичного предложения публикуется в газете «Коммерсантъ», а также размещается на Едином феде</w:t>
      </w:r>
      <w:r w:rsidRPr="000755E5">
        <w:rPr>
          <w:lang w:val="ru-RU"/>
        </w:rPr>
        <w:t>ральном реестре сведений о банкротстве не позднее чем за 30 дней до даты начала приема заявок на участие в торгах.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Текст сообщения должен содержать следующие сведения: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сведения об имуществе, его составе, характеристиках, описание имущества и порядок </w:t>
      </w:r>
      <w:r w:rsidRPr="000755E5">
        <w:rPr>
          <w:lang w:val="ru-RU"/>
        </w:rPr>
        <w:t>ознакомления с ним;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сведения о форме проведения торгов и форме представления предложений о цене имущества;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начальную цену продажи имущества;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величину и порядок снижения начальной цены, продолжительность каждого периода публичного предложения и цену о</w:t>
      </w:r>
      <w:r w:rsidRPr="000755E5">
        <w:rPr>
          <w:lang w:val="ru-RU"/>
        </w:rPr>
        <w:t>тсечения;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порядок, место, дату и время начала и окончания представления заявок на участие в торгах;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порядок оформления участия в торгах, перечень представляемых заявителями документов и требования к их оформлению;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размер задатка, сроки и порядок его </w:t>
      </w:r>
      <w:r w:rsidRPr="000755E5">
        <w:rPr>
          <w:lang w:val="ru-RU"/>
        </w:rPr>
        <w:t>внесения, реквизиты счета для внесения задатка;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порядок и критерии определения победителя торгов;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порядок и срок заключения договора купли-продажи (уступки) права требования;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сроки оплаты, реквизиты счета для внесения денежных средств;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сведения об </w:t>
      </w:r>
      <w:r w:rsidRPr="000755E5">
        <w:rPr>
          <w:lang w:val="ru-RU"/>
        </w:rPr>
        <w:t>организаторе торгов, его почтовый адрес, адрес электронной почты и номер контактного телефона.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10. Заявка на участие в торгах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Заявка на участие в торгах составляется в произвольной форме на русском языке и должна содержать: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наименование, организационно-п</w:t>
      </w:r>
      <w:r w:rsidRPr="000755E5">
        <w:rPr>
          <w:lang w:val="ru-RU"/>
        </w:rPr>
        <w:t>равовую форму, место нахождения и почтовый адрес заявителя - для юридического лица;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фамилию, имя, отчество, паспортные данные и сведения о месте жительства заявителя - для физического лица;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номер контактного телефона и адрес электронной почты заявителя</w:t>
      </w:r>
      <w:r w:rsidRPr="000755E5">
        <w:rPr>
          <w:lang w:val="ru-RU"/>
        </w:rPr>
        <w:t>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сведения о наличии или об отсутствии заинтересованности заявителя по отношению к должнику, кредиторам и арбитражному управляющему и о характере этой заинтересованности, сведения об участии в капитале заявителя арбитражного управляющего, а также </w:t>
      </w:r>
      <w:r w:rsidRPr="000755E5">
        <w:rPr>
          <w:lang w:val="ru-RU"/>
        </w:rPr>
        <w:lastRenderedPageBreak/>
        <w:t>саморег</w:t>
      </w:r>
      <w:r w:rsidRPr="000755E5">
        <w:rPr>
          <w:lang w:val="ru-RU"/>
        </w:rPr>
        <w:t>улируемой организации арбитражных управляющих, членом или руководителем которой является арбитражный управляющий;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предложение о цене имущества, которое не может быть ниже цены, установленной для соответствующего периода публичного предложения.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Заявка нап</w:t>
      </w:r>
      <w:r w:rsidRPr="000755E5">
        <w:rPr>
          <w:lang w:val="ru-RU"/>
        </w:rPr>
        <w:t>равляется с помощью программно-аппаратных средств электронной площадки в форме электронного сообщения, подписанного квалифицированной электронной подписью заявителя.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Для участия в торгах заявитель представляет оператору электронной площадки подписанный ква</w:t>
      </w:r>
      <w:r w:rsidRPr="000755E5">
        <w:rPr>
          <w:lang w:val="ru-RU"/>
        </w:rPr>
        <w:t>лифицированной электронной подписью договор о задатке либо перечисляет задаток без представления подписанного договора о задатке. В последнем случае перечисление задатка признается акцептом договора о задатке.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Заявитель вправе отозвать либо изменить заявку</w:t>
      </w:r>
      <w:r w:rsidRPr="000755E5">
        <w:rPr>
          <w:lang w:val="ru-RU"/>
        </w:rPr>
        <w:t xml:space="preserve"> до окончания срока представления заявок для соответствующего периода публичного предложения путем направления оператору электронной площадки соответствующего электронного сообщения, подписанного квалифицированной электронной подписью.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11. Срок представлен</w:t>
      </w:r>
      <w:r w:rsidRPr="000755E5">
        <w:rPr>
          <w:b/>
          <w:lang w:val="ru-RU"/>
        </w:rPr>
        <w:t>ия заявок на участие в торгах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Прием заявок начинается в дату и время, указанные в сообщении о продаже имущества, и осуществляется последовательно в течение периодов, установленных пунктом 8 настоящего Положения.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Общая продолжительность публичного предложен</w:t>
      </w:r>
      <w:r w:rsidRPr="000755E5">
        <w:rPr>
          <w:lang w:val="ru-RU"/>
        </w:rPr>
        <w:t>ия при отсутствии победителя в предыдущих периодах составляет 18 календарных дней. При определении победителя торгов в любом из периодов прием заявок прекращается с даты определения победителя.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12. Определение участников торгов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Заявки, поступившие в течени</w:t>
      </w:r>
      <w:r w:rsidRPr="000755E5">
        <w:rPr>
          <w:lang w:val="ru-RU"/>
        </w:rPr>
        <w:t>е определенного периода публичного предложения, рассматриваются после окончания соответствующего периода. Заявки следующего периода рассматриваются только в случае, если по результатам рассмотрения заявок предыдущего периода победитель не определен.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Не </w:t>
      </w:r>
      <w:r w:rsidRPr="000755E5">
        <w:rPr>
          <w:lang w:val="ru-RU"/>
        </w:rPr>
        <w:t xml:space="preserve">позднее тридцати минут после окончания соответствующего периода оператор электронной площадки направляет организатору торгов все зарегистрированные и </w:t>
      </w:r>
      <w:proofErr w:type="spellStart"/>
      <w:r w:rsidRPr="000755E5">
        <w:rPr>
          <w:lang w:val="ru-RU"/>
        </w:rPr>
        <w:t>неотозванные</w:t>
      </w:r>
      <w:proofErr w:type="spellEnd"/>
      <w:r w:rsidRPr="000755E5">
        <w:rPr>
          <w:lang w:val="ru-RU"/>
        </w:rPr>
        <w:t xml:space="preserve"> заявки, поступившие в течение этого периода, и приложенные к ним документы с указанием даты и</w:t>
      </w:r>
      <w:r w:rsidRPr="000755E5">
        <w:rPr>
          <w:lang w:val="ru-RU"/>
        </w:rPr>
        <w:t xml:space="preserve"> точного времени подачи каждой заявки.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Организатор торгов формирует протокол об определении участников торгов и направляет его оператору электронной площадки в форме электронного сообщения, подписанного квалифицированной электронной подписью, в срок, устан</w:t>
      </w:r>
      <w:r w:rsidRPr="000755E5">
        <w:rPr>
          <w:lang w:val="ru-RU"/>
        </w:rPr>
        <w:t>овленный законодательством и регламентом электронной площадки.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К участию в торгах допускаются заявители, заявки и приложенные документы которых соответствуют требованиям сообщения о проведении торгов и настоящего Положения, а поступление задатка подтвержде</w:t>
      </w:r>
      <w:r w:rsidRPr="000755E5">
        <w:rPr>
          <w:lang w:val="ru-RU"/>
        </w:rPr>
        <w:t>но на дату и время окончания приема заявок соответствующего периода.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Решение об отказе в допуске заявителя к участию в торгах принимается, если: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заявка не соответствует требованиям, указанным в сообщении о продаже имущества;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lastRenderedPageBreak/>
        <w:t>- представленные заявителем д</w:t>
      </w:r>
      <w:r w:rsidRPr="000755E5">
        <w:rPr>
          <w:lang w:val="ru-RU"/>
        </w:rPr>
        <w:t>окументы не соответствуют установленным требованиям либо содержат недостоверные сведения;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поступление задатка не подтверждено в установленный срок;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предложенная заявителем цена ниже цены, установленной для соответствующего периода публичного предложени</w:t>
      </w:r>
      <w:r w:rsidRPr="000755E5">
        <w:rPr>
          <w:lang w:val="ru-RU"/>
        </w:rPr>
        <w:t>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13. Порядок проведения торгов посредством публичного предложения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Право приобретения имущества принадлежит участнику торгов, который представил в установленный срок заявку, содержащую предложение о цене имущества не ниже цены, установленной для </w:t>
      </w:r>
      <w:r w:rsidRPr="000755E5">
        <w:rPr>
          <w:lang w:val="ru-RU"/>
        </w:rPr>
        <w:t>соответствующего периода публичного предложения.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Если в соответствующем периоде поступила одна заявка, отвечающая установленным требованиям, право приобретения имущества принадлежит подавшему ее участнику по предложенной им цене.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Если в соответствующем пер</w:t>
      </w:r>
      <w:r w:rsidRPr="000755E5">
        <w:rPr>
          <w:lang w:val="ru-RU"/>
        </w:rPr>
        <w:t>иоде несколько участников представили заявки, содержащие различные предложения о цене имущества, право приобретения имущества принадлежит участнику, предложившему максимальную цену.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Если несколько участников представили заявки с равными предложениями о цен</w:t>
      </w:r>
      <w:r w:rsidRPr="000755E5">
        <w:rPr>
          <w:lang w:val="ru-RU"/>
        </w:rPr>
        <w:t>е имущества, право приобретения имущества принадлежит участнику, который первым представил заявку.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С даты определения победителя торгов прием заявок прекращается.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14. Подведение результатов торгов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По результатам рассмотрения заявок соответствующего периода</w:t>
      </w:r>
      <w:r w:rsidRPr="000755E5">
        <w:rPr>
          <w:lang w:val="ru-RU"/>
        </w:rPr>
        <w:t xml:space="preserve"> оператор электронной площадки формирует и направляет организатору торгов проект протокола о результатах проведения торгов либо решение о признании торгов несостоявшимися.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Организатор торгов рассматривает, подписывает квалифицированной электронной подписью</w:t>
      </w:r>
      <w:r w:rsidRPr="000755E5">
        <w:rPr>
          <w:lang w:val="ru-RU"/>
        </w:rPr>
        <w:t xml:space="preserve"> и направляет оператору электронной площадки протокол о результатах проведения торгов либо решение о признании торгов несостоявшимися в срок, установленный законодательством и регламентом электронной площадки.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Протокол о результатах проведения торгов либо </w:t>
      </w:r>
      <w:r w:rsidRPr="000755E5">
        <w:rPr>
          <w:lang w:val="ru-RU"/>
        </w:rPr>
        <w:t>решение о признании торгов несостоявшимися размещается оператором электронной площадки на электронной площадке. Организатор торгов направляет соответствующий документ участникам торгов в порядке и сроки, предусмотренные законодательством.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Торги признаются </w:t>
      </w:r>
      <w:r w:rsidRPr="000755E5">
        <w:rPr>
          <w:lang w:val="ru-RU"/>
        </w:rPr>
        <w:t>несостоявшимися, если по окончании последнего периода публичного предложения отсутствуют заявки, соответствующие требованиям настоящего Положения.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15. Порядок и срок заключения договора купли-продажи (уступки) права требования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В течение пяти дней с даты по</w:t>
      </w:r>
      <w:r w:rsidRPr="000755E5">
        <w:rPr>
          <w:lang w:val="ru-RU"/>
        </w:rPr>
        <w:t>дписания протокола о результатах торгов конкурсный управляющий направляет победителю торгов предложение заключить договор купли-продажи (уступки) права требования с приложением проекта договора в соответствии с представленным победителем предложением о цен</w:t>
      </w:r>
      <w:r w:rsidRPr="000755E5">
        <w:rPr>
          <w:lang w:val="ru-RU"/>
        </w:rPr>
        <w:t>е имущества.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Договор должен быть заключен в течение пяти дней с даты получения победителем торгов предложения о заключении договора.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В случае отказа или уклонения победителя торгов от подписания договора в течение установленного срока внесенный им задаток </w:t>
      </w:r>
      <w:r w:rsidRPr="000755E5">
        <w:rPr>
          <w:lang w:val="ru-RU"/>
        </w:rPr>
        <w:t xml:space="preserve">не возвращается. Организатор торгов вправе </w:t>
      </w:r>
      <w:r w:rsidRPr="000755E5">
        <w:rPr>
          <w:lang w:val="ru-RU"/>
        </w:rPr>
        <w:lastRenderedPageBreak/>
        <w:t>предложить заключить договор участнику, предложившему наиболее высокую цену по сравнению с предложениями иных участников соответствующего периода, за исключением победителя торгов, если это допускается законодател</w:t>
      </w:r>
      <w:r w:rsidRPr="000755E5">
        <w:rPr>
          <w:lang w:val="ru-RU"/>
        </w:rPr>
        <w:t>ьством.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16. Условия возврата задатка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 либо принятия решения о призна</w:t>
      </w:r>
      <w:r w:rsidRPr="000755E5">
        <w:rPr>
          <w:lang w:val="ru-RU"/>
        </w:rPr>
        <w:t>нии торгов несостоявшимися, если иное не предусмотрено законодательством.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17. Условия оплаты имущества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Победитель торгов перечисляет денежные средства в оплату приобретенного права требования в течение 30 дней со дня подписания договора купли-продажи </w:t>
      </w:r>
      <w:r w:rsidRPr="000755E5">
        <w:rPr>
          <w:lang w:val="ru-RU"/>
        </w:rPr>
        <w:t>(уступки) права требования по следующим реквизитам:</w:t>
      </w:r>
    </w:p>
    <w:p w:rsidR="000755E5" w:rsidRPr="000755E5" w:rsidRDefault="000755E5" w:rsidP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р/с </w:t>
      </w:r>
      <w:r>
        <w:rPr>
          <w:rFonts w:ascii="TimesNewRomanPS-BoldMT" w:eastAsiaTheme="minorEastAsia" w:hAnsi="TimesNewRomanPS-BoldMT" w:cs="TimesNewRomanPS-BoldMT"/>
          <w:b/>
          <w:bCs/>
          <w:sz w:val="20"/>
          <w:szCs w:val="20"/>
          <w:lang w:val="ru-RU"/>
        </w:rPr>
        <w:t>40702810820200007790</w:t>
      </w:r>
      <w:r w:rsidRPr="000755E5">
        <w:rPr>
          <w:lang w:val="ru-RU"/>
        </w:rPr>
        <w:t>;</w:t>
      </w:r>
    </w:p>
    <w:p w:rsidR="000755E5" w:rsidRPr="000755E5" w:rsidRDefault="000755E5" w:rsidP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</w:t>
      </w:r>
      <w:r>
        <w:rPr>
          <w:lang w:val="ru-RU"/>
        </w:rPr>
        <w:t xml:space="preserve">ТКБ Банк ПАО </w:t>
      </w:r>
    </w:p>
    <w:p w:rsidR="000755E5" w:rsidRPr="000755E5" w:rsidRDefault="000755E5" w:rsidP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БИК </w:t>
      </w:r>
      <w:r>
        <w:rPr>
          <w:rFonts w:ascii="TimesNewRomanPS-BoldMT" w:eastAsiaTheme="minorEastAsia" w:hAnsi="TimesNewRomanPS-BoldMT" w:cs="TimesNewRomanPS-BoldMT"/>
          <w:b/>
          <w:bCs/>
          <w:sz w:val="20"/>
          <w:szCs w:val="20"/>
          <w:lang w:val="ru-RU"/>
        </w:rPr>
        <w:t>044525388</w:t>
      </w:r>
      <w:r w:rsidRPr="000755E5">
        <w:rPr>
          <w:lang w:val="ru-RU"/>
        </w:rPr>
        <w:t>;</w:t>
      </w:r>
    </w:p>
    <w:p w:rsidR="000755E5" w:rsidRPr="000755E5" w:rsidRDefault="000755E5" w:rsidP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к/с </w:t>
      </w:r>
      <w:r w:rsidRPr="000755E5">
        <w:rPr>
          <w:rFonts w:ascii="Arial" w:hAnsi="Arial" w:cs="Arial"/>
          <w:b/>
          <w:bCs/>
          <w:color w:val="1F1F1F"/>
          <w:sz w:val="21"/>
          <w:szCs w:val="21"/>
          <w:shd w:val="clear" w:color="auto" w:fill="FFFFFF"/>
          <w:lang w:val="ru-RU"/>
        </w:rPr>
        <w:t>30101810800000000388</w:t>
      </w:r>
      <w:r w:rsidRPr="000755E5">
        <w:rPr>
          <w:lang w:val="ru-RU"/>
        </w:rPr>
        <w:t>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bookmarkStart w:id="0" w:name="_GoBack"/>
      <w:bookmarkEnd w:id="0"/>
      <w:r w:rsidRPr="000755E5">
        <w:rPr>
          <w:lang w:val="ru-RU"/>
        </w:rPr>
        <w:t>- либо на иной счет, открытый должником на дату заключения договора и указанный конкурсным управляющим.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Сумма внесенного победителем задатка засчитывается в счет оплаты имущества по заключенному договору.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18. Оформление договора купли-продажи (уступки) права требования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Обязательными условиями договора являются: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 xml:space="preserve">- сведения о реализуемом праве требования, его </w:t>
      </w:r>
      <w:r w:rsidRPr="000755E5">
        <w:rPr>
          <w:lang w:val="ru-RU"/>
        </w:rPr>
        <w:t>размере и основании возникновения;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цена продажи права требования;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порядок и срок перехода права требования к покупателю;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указание на объем передаваемых покупателю прав и документов, подтверждающих право требования;</w:t>
      </w:r>
    </w:p>
    <w:p w:rsidR="00287A25" w:rsidRPr="000755E5" w:rsidRDefault="000755E5">
      <w:pPr>
        <w:spacing w:after="0"/>
        <w:ind w:left="397" w:hanging="255"/>
        <w:jc w:val="both"/>
        <w:rPr>
          <w:lang w:val="ru-RU"/>
        </w:rPr>
      </w:pPr>
      <w:r w:rsidRPr="000755E5">
        <w:rPr>
          <w:lang w:val="ru-RU"/>
        </w:rPr>
        <w:t>- иные условия, предусмотренные зак</w:t>
      </w:r>
      <w:r w:rsidRPr="000755E5">
        <w:rPr>
          <w:lang w:val="ru-RU"/>
        </w:rPr>
        <w:t>онодательством Российской Федерации.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Передача покупателю документов, подтверждающих уступаемое право требования, оформляется актом приема-передачи либо иным документом, предусмотренным заключенным договором.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20. Продажа имущества посредством публичного пре</w:t>
      </w:r>
      <w:r w:rsidRPr="000755E5">
        <w:rPr>
          <w:b/>
          <w:lang w:val="ru-RU"/>
        </w:rPr>
        <w:t>дложения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Право требования ООО «ОКОННЫЙ СТАНДАРТ» к Оборину Роману </w:t>
      </w:r>
      <w:proofErr w:type="spellStart"/>
      <w:r w:rsidRPr="000755E5">
        <w:rPr>
          <w:lang w:val="ru-RU"/>
        </w:rPr>
        <w:t>Антоньевичу</w:t>
      </w:r>
      <w:proofErr w:type="spellEnd"/>
      <w:r w:rsidRPr="000755E5">
        <w:rPr>
          <w:lang w:val="ru-RU"/>
        </w:rPr>
        <w:t xml:space="preserve"> реализуется непосредственно посредством публичного предложения без проведения первоначальных и повторных торгов.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 xml:space="preserve">Начальная цена продажи составляет 13 697 894,73 руб., то есть 50 </w:t>
      </w:r>
      <w:r w:rsidRPr="000755E5">
        <w:rPr>
          <w:lang w:val="ru-RU"/>
        </w:rPr>
        <w:t>процентов от номинального размера права требования. Цена снижается в порядке, предусмотренном пунктом 8 настоящего Положения. Минимальная цена продажи (цена отсечения) составляет 1 369 789,47 руб., то есть 5 процентов от номинального размера права требован</w:t>
      </w:r>
      <w:r w:rsidRPr="000755E5">
        <w:rPr>
          <w:lang w:val="ru-RU"/>
        </w:rPr>
        <w:t>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Размер задатка составляет 10 процентов от цены продажи имущества, установленной для соответствующего периода публичного предложения.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lastRenderedPageBreak/>
        <w:t xml:space="preserve">Право приобретения имущества определяется в порядке, установленном пунктом 13 настоящего Положения. С даты определения </w:t>
      </w:r>
      <w:r w:rsidRPr="000755E5">
        <w:rPr>
          <w:lang w:val="ru-RU"/>
        </w:rPr>
        <w:t>победителя торгов прием заявок прекращается.</w:t>
      </w:r>
    </w:p>
    <w:p w:rsidR="00287A25" w:rsidRPr="000755E5" w:rsidRDefault="000755E5">
      <w:pPr>
        <w:spacing w:before="120" w:after="40"/>
        <w:rPr>
          <w:lang w:val="ru-RU"/>
        </w:rPr>
      </w:pPr>
      <w:r w:rsidRPr="000755E5">
        <w:rPr>
          <w:b/>
          <w:lang w:val="ru-RU"/>
        </w:rPr>
        <w:t>Иные условия</w:t>
      </w:r>
    </w:p>
    <w:p w:rsidR="00287A25" w:rsidRPr="000755E5" w:rsidRDefault="000755E5">
      <w:pPr>
        <w:spacing w:after="0"/>
        <w:ind w:firstLine="709"/>
        <w:jc w:val="both"/>
        <w:rPr>
          <w:lang w:val="ru-RU"/>
        </w:rPr>
      </w:pPr>
      <w:r w:rsidRPr="000755E5">
        <w:rPr>
          <w:lang w:val="ru-RU"/>
        </w:rPr>
        <w:t>Все иные условия проведения торгов по продаже имущества, не урегулированные настоящим Положением, регулируются Федеральным законом от 26.10.2002 № 127-ФЗ «О несостоятельности (банкротстве)» и Приказ</w:t>
      </w:r>
      <w:r w:rsidRPr="000755E5">
        <w:rPr>
          <w:lang w:val="ru-RU"/>
        </w:rPr>
        <w:t xml:space="preserve">ом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</w:t>
      </w:r>
      <w:r w:rsidRPr="000755E5">
        <w:rPr>
          <w:lang w:val="ru-RU"/>
        </w:rPr>
        <w:t>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</w:t>
      </w:r>
      <w:r w:rsidRPr="000755E5">
        <w:rPr>
          <w:lang w:val="ru-RU"/>
        </w:rPr>
        <w:t xml:space="preserve">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</w:t>
      </w:r>
    </w:p>
    <w:p w:rsidR="00287A25" w:rsidRPr="000755E5" w:rsidRDefault="00287A25">
      <w:pPr>
        <w:rPr>
          <w:lang w:val="ru-RU"/>
        </w:rPr>
      </w:pPr>
    </w:p>
    <w:p w:rsidR="00287A25" w:rsidRPr="000755E5" w:rsidRDefault="000755E5">
      <w:pPr>
        <w:spacing w:before="200" w:after="0" w:line="240" w:lineRule="auto"/>
        <w:rPr>
          <w:lang w:val="ru-RU"/>
        </w:rPr>
      </w:pPr>
      <w:r w:rsidRPr="000755E5">
        <w:rPr>
          <w:lang w:val="ru-RU"/>
        </w:rPr>
        <w:t>Директор ООО «Юридический центр «ЛИДЕР»</w:t>
      </w:r>
      <w:r w:rsidRPr="000755E5">
        <w:rPr>
          <w:lang w:val="ru-RU"/>
        </w:rPr>
        <w:tab/>
      </w:r>
      <w:r w:rsidRPr="000755E5">
        <w:rPr>
          <w:lang w:val="ru-RU"/>
        </w:rPr>
        <w:tab/>
      </w:r>
      <w:r w:rsidRPr="000755E5">
        <w:rPr>
          <w:lang w:val="ru-RU"/>
        </w:rPr>
        <w:tab/>
      </w:r>
      <w:proofErr w:type="spellStart"/>
      <w:r w:rsidRPr="000755E5">
        <w:rPr>
          <w:lang w:val="ru-RU"/>
        </w:rPr>
        <w:t>Боднарь</w:t>
      </w:r>
      <w:proofErr w:type="spellEnd"/>
      <w:r w:rsidRPr="000755E5">
        <w:rPr>
          <w:lang w:val="ru-RU"/>
        </w:rPr>
        <w:t xml:space="preserve"> В.В.</w:t>
      </w:r>
    </w:p>
    <w:sectPr w:rsidR="00287A25" w:rsidRPr="000755E5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55E5"/>
    <w:rsid w:val="0015074B"/>
    <w:rsid w:val="00287A25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0BAA8"/>
  <w14:defaultImageDpi w14:val="300"/>
  <w15:docId w15:val="{DDA716D7-8755-409A-B5BB-02969DD0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124EAA-BDB1-4301-9CB8-197ED030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2095</Words>
  <Characters>13474</Characters>
  <Application>Microsoft Office Word</Application>
  <DocSecurity>0</DocSecurity>
  <Lines>313</Lines>
  <Paragraphs>114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</cp:lastModifiedBy>
  <cp:revision>2</cp:revision>
  <dcterms:created xsi:type="dcterms:W3CDTF">2013-12-23T23:15:00Z</dcterms:created>
  <dcterms:modified xsi:type="dcterms:W3CDTF">2026-08-10T04:58:00Z</dcterms:modified>
  <cp:category/>
</cp:coreProperties>
</file>