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25E" w:rsidRDefault="0080225E" w:rsidP="0007361E">
      <w:pPr>
        <w:jc w:val="center"/>
        <w:rPr>
          <w:rFonts w:ascii="Times New Roman" w:hAnsi="Times New Roman" w:cs="Times New Roman"/>
          <w:sz w:val="28"/>
        </w:rPr>
      </w:pPr>
    </w:p>
    <w:p w:rsidR="006433A0" w:rsidRPr="00CA288A" w:rsidRDefault="0007361E" w:rsidP="00CA288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CA288A">
        <w:rPr>
          <w:rFonts w:ascii="Times New Roman" w:eastAsia="Times New Roman" w:hAnsi="Times New Roman" w:cs="Times New Roman"/>
          <w:b/>
          <w:sz w:val="24"/>
          <w:lang w:eastAsia="ru-RU"/>
        </w:rPr>
        <w:t>Заявление</w:t>
      </w:r>
      <w:r w:rsidR="00CA288A" w:rsidRPr="00CA288A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на </w:t>
      </w:r>
      <w:r w:rsidR="00711E78">
        <w:rPr>
          <w:rFonts w:ascii="Times New Roman" w:eastAsia="Times New Roman" w:hAnsi="Times New Roman" w:cs="Times New Roman"/>
          <w:b/>
          <w:sz w:val="24"/>
          <w:lang w:eastAsia="ru-RU"/>
        </w:rPr>
        <w:t>отмену</w:t>
      </w:r>
      <w:r w:rsidR="00CA288A" w:rsidRPr="00CA288A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  <w:r w:rsidR="00711E78">
        <w:rPr>
          <w:rFonts w:ascii="Times New Roman" w:eastAsia="Times New Roman" w:hAnsi="Times New Roman" w:cs="Times New Roman"/>
          <w:b/>
          <w:sz w:val="24"/>
          <w:lang w:eastAsia="ru-RU"/>
        </w:rPr>
        <w:t>торгов</w:t>
      </w:r>
    </w:p>
    <w:p w:rsidR="00CA288A" w:rsidRPr="00CA288A" w:rsidRDefault="00CA288A" w:rsidP="00CA288A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1E78" w:rsidRPr="00711E78" w:rsidRDefault="00711E78" w:rsidP="00711E78">
      <w:pPr>
        <w:widowControl w:val="0"/>
        <w:autoSpaceDE w:val="0"/>
        <w:autoSpaceDN w:val="0"/>
        <w:adjustRightInd w:val="0"/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11E78">
        <w:rPr>
          <w:rFonts w:ascii="Times New Roman" w:eastAsia="Times New Roman" w:hAnsi="Times New Roman" w:cs="Times New Roman"/>
          <w:lang w:eastAsia="ru-RU"/>
        </w:rPr>
        <w:t xml:space="preserve">Финансовый управляющий </w:t>
      </w:r>
      <w:proofErr w:type="spellStart"/>
      <w:r w:rsidRPr="00711E78">
        <w:rPr>
          <w:rFonts w:ascii="Times New Roman" w:eastAsia="Times New Roman" w:hAnsi="Times New Roman" w:cs="Times New Roman"/>
          <w:lang w:eastAsia="ru-RU"/>
        </w:rPr>
        <w:t>Роменская</w:t>
      </w:r>
      <w:proofErr w:type="spellEnd"/>
      <w:r w:rsidRPr="00711E78">
        <w:rPr>
          <w:rFonts w:ascii="Times New Roman" w:eastAsia="Times New Roman" w:hAnsi="Times New Roman" w:cs="Times New Roman"/>
          <w:lang w:eastAsia="ru-RU"/>
        </w:rPr>
        <w:t xml:space="preserve"> Наталья Эдуардовна (ИНН 228223177766, СНИЛС 087-461-339 94, адрес для направления корреспонденции: 236023, Калининградская обл., г. Калининград, ул. Комсомольская, д. 88, кв. 5, bebko.arbitr@gmail.com +79212693600) - член Союз СРО "ГАУ" - Союз "Саморегулируемая организация "Гильдия арбитражных управляющих" (ИНН 1660062005, ОГРН 1021603626098, место нахождения: г. Казань, ул. Соловецких Юнг, д.7, оф.1004), являющаяся организатором торгов по продаже имущества должника Карпова Владимира Ивановича (ИНН 262409718990, СНИЛС 125-780-821 70, 10.08.1986 г.р., место рождения - с. Архангельское Буденновского р-на Ставропольского края, адрес регистрации: Ставропольский край, Буденновский район, с. Архангельское, ул. Луначарского, д. 7), признанный несостоятельным (банкротом) и в отношении которого Решением Арбитражного суда Ставропольского края от 26.08.2025 г. (</w:t>
      </w:r>
      <w:proofErr w:type="spellStart"/>
      <w:r w:rsidRPr="00711E78">
        <w:rPr>
          <w:rFonts w:ascii="Times New Roman" w:eastAsia="Times New Roman" w:hAnsi="Times New Roman" w:cs="Times New Roman"/>
          <w:lang w:eastAsia="ru-RU"/>
        </w:rPr>
        <w:t>опубл</w:t>
      </w:r>
      <w:proofErr w:type="spellEnd"/>
      <w:r w:rsidRPr="00711E78">
        <w:rPr>
          <w:rFonts w:ascii="Times New Roman" w:eastAsia="Times New Roman" w:hAnsi="Times New Roman" w:cs="Times New Roman"/>
          <w:lang w:eastAsia="ru-RU"/>
        </w:rPr>
        <w:t>. 02.09.2025) по делу № А63-10831/2025, введена процедура реализации имущества, сообщает об отмене проведения электронных торгов по продаже имущества должника путем публичного предложения, находящегося в</w:t>
      </w:r>
      <w:r>
        <w:rPr>
          <w:rFonts w:ascii="Times New Roman" w:eastAsia="Times New Roman" w:hAnsi="Times New Roman" w:cs="Times New Roman"/>
          <w:lang w:eastAsia="ru-RU"/>
        </w:rPr>
        <w:t xml:space="preserve"> залоге у Банка ВТБ (ПАО)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ввиду </w:t>
      </w:r>
      <w:bookmarkStart w:id="0" w:name="_GoBack"/>
      <w:bookmarkEnd w:id="0"/>
      <w:r w:rsidRPr="00711E78">
        <w:rPr>
          <w:rFonts w:ascii="Times New Roman" w:eastAsia="Times New Roman" w:hAnsi="Times New Roman" w:cs="Times New Roman"/>
          <w:lang w:eastAsia="ru-RU"/>
        </w:rPr>
        <w:t>освобождения</w:t>
      </w:r>
      <w:proofErr w:type="gramEnd"/>
      <w:r w:rsidRPr="00711E78">
        <w:rPr>
          <w:rFonts w:ascii="Times New Roman" w:eastAsia="Times New Roman" w:hAnsi="Times New Roman" w:cs="Times New Roman"/>
          <w:lang w:eastAsia="ru-RU"/>
        </w:rPr>
        <w:t xml:space="preserve"> финансового управляющего от исполнения обязанностей. (Определение Арбитражного суда Ставропольского края от 17.08.2026г. (резолютивная часть, </w:t>
      </w:r>
      <w:proofErr w:type="spellStart"/>
      <w:r w:rsidRPr="00711E78">
        <w:rPr>
          <w:rFonts w:ascii="Times New Roman" w:eastAsia="Times New Roman" w:hAnsi="Times New Roman" w:cs="Times New Roman"/>
          <w:lang w:eastAsia="ru-RU"/>
        </w:rPr>
        <w:t>опубл</w:t>
      </w:r>
      <w:proofErr w:type="spellEnd"/>
      <w:r w:rsidRPr="00711E78">
        <w:rPr>
          <w:rFonts w:ascii="Times New Roman" w:eastAsia="Times New Roman" w:hAnsi="Times New Roman" w:cs="Times New Roman"/>
          <w:lang w:eastAsia="ru-RU"/>
        </w:rPr>
        <w:t>. 20.08.2026г.) по делу № А63-10831/2025).</w:t>
      </w:r>
    </w:p>
    <w:p w:rsidR="0080225E" w:rsidRPr="00B57492" w:rsidRDefault="0080225E" w:rsidP="00B57492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5"/>
        <w:gridCol w:w="2840"/>
        <w:gridCol w:w="3336"/>
      </w:tblGrid>
      <w:tr w:rsidR="00707377" w:rsidRPr="004A14E5" w:rsidTr="00707377">
        <w:tc>
          <w:tcPr>
            <w:tcW w:w="3395" w:type="dxa"/>
          </w:tcPr>
          <w:p w:rsidR="00707377" w:rsidRPr="004A14E5" w:rsidRDefault="00707377" w:rsidP="00F80F69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A14E5">
              <w:rPr>
                <w:rFonts w:ascii="Times New Roman" w:eastAsia="Times New Roman" w:hAnsi="Times New Roman" w:cs="Times New Roman"/>
                <w:lang w:eastAsia="ru-RU"/>
              </w:rPr>
              <w:t>Финансовый управляющий</w:t>
            </w:r>
          </w:p>
          <w:p w:rsidR="00707377" w:rsidRPr="00364138" w:rsidRDefault="00707377" w:rsidP="00F80F69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40" w:type="dxa"/>
          </w:tcPr>
          <w:p w:rsidR="00707377" w:rsidRDefault="00707377" w:rsidP="00F80F69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36" w:type="dxa"/>
          </w:tcPr>
          <w:p w:rsidR="00707377" w:rsidRDefault="00707377" w:rsidP="00F80F69">
            <w:pPr>
              <w:widowControl w:val="0"/>
              <w:autoSpaceDE w:val="0"/>
              <w:autoSpaceDN w:val="0"/>
              <w:adjustRightIn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7377" w:rsidRPr="004516FE" w:rsidRDefault="00711E78" w:rsidP="00711E78">
            <w:pPr>
              <w:widowControl w:val="0"/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Роменская</w:t>
            </w:r>
            <w:proofErr w:type="spellEnd"/>
            <w:r w:rsidR="00707377" w:rsidRPr="0036413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70737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</w:t>
            </w:r>
            <w:r w:rsidR="00707377" w:rsidRPr="0036413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</w:tbl>
    <w:p w:rsidR="0007361E" w:rsidRDefault="0007361E"/>
    <w:sectPr w:rsidR="0007361E" w:rsidSect="006433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361E"/>
    <w:rsid w:val="0007361E"/>
    <w:rsid w:val="002C0E91"/>
    <w:rsid w:val="003855B9"/>
    <w:rsid w:val="004A7977"/>
    <w:rsid w:val="006433A0"/>
    <w:rsid w:val="00707377"/>
    <w:rsid w:val="00711E78"/>
    <w:rsid w:val="00797CA3"/>
    <w:rsid w:val="0080225E"/>
    <w:rsid w:val="00A03EA7"/>
    <w:rsid w:val="00B57492"/>
    <w:rsid w:val="00CA288A"/>
    <w:rsid w:val="00EC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AC175B-0F90-4BD7-B951-79712E31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61E"/>
  </w:style>
  <w:style w:type="paragraph" w:styleId="1">
    <w:name w:val="heading 1"/>
    <w:basedOn w:val="a"/>
    <w:link w:val="10"/>
    <w:uiPriority w:val="9"/>
    <w:qFormat/>
    <w:rsid w:val="000736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3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61E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uiPriority w:val="59"/>
    <w:rsid w:val="0007361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0736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736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-muted">
    <w:name w:val="text-muted"/>
    <w:basedOn w:val="a0"/>
    <w:rsid w:val="0007361E"/>
  </w:style>
  <w:style w:type="table" w:customStyle="1" w:styleId="111">
    <w:name w:val="Сетка таблицы111"/>
    <w:basedOn w:val="a1"/>
    <w:uiPriority w:val="59"/>
    <w:rsid w:val="00707377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797CA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5"/>
    <w:uiPriority w:val="59"/>
    <w:rsid w:val="00EC4405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B57492"/>
  </w:style>
  <w:style w:type="table" w:customStyle="1" w:styleId="21">
    <w:name w:val="Сетка таблицы21"/>
    <w:basedOn w:val="a1"/>
    <w:uiPriority w:val="59"/>
    <w:rsid w:val="0080225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uiPriority w:val="59"/>
    <w:rsid w:val="00CA288A"/>
    <w:pPr>
      <w:spacing w:after="0" w:line="240" w:lineRule="auto"/>
    </w:pPr>
    <w:rPr>
      <w:rFonts w:ascii="Calibri" w:eastAsia="Calibri" w:hAnsi="Calibri" w:cs="Calibri"/>
    </w:rPr>
    <w:tblPr>
      <w:tblInd w:w="0" w:type="dxa"/>
      <w:tblBorders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547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508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0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17</cp:revision>
  <dcterms:created xsi:type="dcterms:W3CDTF">2023-03-06T07:16:00Z</dcterms:created>
  <dcterms:modified xsi:type="dcterms:W3CDTF">2026-08-21T10:10:00Z</dcterms:modified>
  <cp:category> А70-13058/2022</cp:category>
</cp:coreProperties>
</file>