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C4085C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C4085C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C4085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C4085C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C4085C">
        <w:rPr>
          <w:rStyle w:val="paragraph"/>
          <w:rFonts w:ascii="Times New Roman" w:hAnsi="Times New Roman"/>
          <w:sz w:val="18"/>
          <w:szCs w:val="18"/>
        </w:rPr>
        <w:tab/>
      </w:r>
      <w:r w:rsidRPr="00C4085C">
        <w:rPr>
          <w:rStyle w:val="paragraph"/>
          <w:rFonts w:ascii="Times New Roman" w:hAnsi="Times New Roman"/>
          <w:sz w:val="18"/>
          <w:szCs w:val="18"/>
        </w:rPr>
        <w:tab/>
      </w:r>
      <w:r w:rsidRPr="00C4085C">
        <w:rPr>
          <w:rStyle w:val="paragraph"/>
          <w:rFonts w:ascii="Times New Roman" w:hAnsi="Times New Roman"/>
          <w:sz w:val="18"/>
          <w:szCs w:val="18"/>
        </w:rPr>
        <w:tab/>
      </w:r>
      <w:r w:rsidRPr="00C4085C">
        <w:rPr>
          <w:rStyle w:val="paragraph"/>
          <w:rFonts w:ascii="Times New Roman" w:hAnsi="Times New Roman"/>
          <w:sz w:val="18"/>
          <w:szCs w:val="18"/>
        </w:rPr>
        <w:tab/>
      </w:r>
      <w:r w:rsidRPr="00C4085C">
        <w:rPr>
          <w:rStyle w:val="paragraph"/>
          <w:rFonts w:ascii="Times New Roman" w:hAnsi="Times New Roman"/>
          <w:sz w:val="18"/>
          <w:szCs w:val="18"/>
        </w:rPr>
        <w:tab/>
      </w:r>
      <w:r w:rsidRPr="00C4085C">
        <w:rPr>
          <w:rStyle w:val="paragraph"/>
          <w:rFonts w:ascii="Times New Roman" w:hAnsi="Times New Roman"/>
          <w:sz w:val="18"/>
          <w:szCs w:val="18"/>
        </w:rPr>
        <w:tab/>
      </w:r>
      <w:r w:rsidRPr="00C4085C">
        <w:rPr>
          <w:rStyle w:val="paragraph"/>
          <w:rFonts w:ascii="Times New Roman" w:hAnsi="Times New Roman"/>
          <w:sz w:val="18"/>
          <w:szCs w:val="18"/>
        </w:rPr>
        <w:tab/>
      </w:r>
      <w:r w:rsidRPr="00C4085C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C4085C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C4085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C4085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C4085C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C4085C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0286951" w:rsidR="000A052A" w:rsidRPr="00C4085C" w:rsidRDefault="00C4085C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>Финансовый управляющий Егорова Романа Сергеевича (</w:t>
      </w:r>
      <w:proofErr w:type="spellStart"/>
      <w:r w:rsidRPr="00C4085C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C4085C">
        <w:rPr>
          <w:rStyle w:val="paragraph"/>
          <w:rFonts w:ascii="Times New Roman" w:hAnsi="Times New Roman"/>
          <w:sz w:val="18"/>
          <w:szCs w:val="18"/>
        </w:rPr>
        <w:t xml:space="preserve">./м.р.:18.06.1985, с. Кучки Юрьев-Польского р-на Владимирской обл. , СНИЛС 07989058041, ИНН 330603304888, адрес: 601803, Владимирская обл., г. Юрьев-Польский, пер. Промышленный, д. 14, кв. 15), </w:t>
      </w:r>
      <w:proofErr w:type="spellStart"/>
      <w:r w:rsidRPr="00C4085C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C4085C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C4085C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C4085C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C4085C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C4085C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Владимирской области от 13.11.2025 (</w:t>
      </w:r>
      <w:proofErr w:type="spellStart"/>
      <w:r w:rsidRPr="00C4085C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C4085C">
        <w:rPr>
          <w:rStyle w:val="paragraph"/>
          <w:rFonts w:ascii="Times New Roman" w:hAnsi="Times New Roman"/>
          <w:sz w:val="18"/>
          <w:szCs w:val="18"/>
        </w:rPr>
        <w:t>. от 12.11.2025) по делу № А11-9705/2025</w:t>
      </w:r>
      <w:r w:rsidR="00BE49EC" w:rsidRPr="00C4085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C4085C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C4085C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C4085C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C4085C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C4085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C4085C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C4085C">
        <w:rPr>
          <w:rFonts w:ascii="Times New Roman" w:hAnsi="Times New Roman"/>
          <w:sz w:val="18"/>
          <w:szCs w:val="18"/>
        </w:rPr>
        <w:t>,</w:t>
      </w:r>
      <w:r w:rsidR="000A052A" w:rsidRPr="00C4085C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C4085C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C4085C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5DE7A160" w14:textId="77777777" w:rsidR="00C4085C" w:rsidRPr="00C4085C" w:rsidRDefault="00C4085C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4085C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A21 VORTEX ESTINA Тип ТС: Легковые Категория: B Год изготовления: 2009 Цвет кузова: Красный Мощность двигателя, л.с. (кВт) 94.9/129 ПТС: 61 МТ 230952 СТС: 33 12 103844 VIN: X7MDC14BM90002572 Номер кузова: X7MDC14BM90002572 Регистрационный знак: К311ЕК71 (далее – «Имущество»)</w:t>
      </w:r>
      <w:r w:rsidRPr="00C4085C">
        <w:rPr>
          <w:rFonts w:ascii="Times New Roman" w:hAnsi="Times New Roman"/>
          <w:i/>
          <w:sz w:val="20"/>
          <w:szCs w:val="20"/>
        </w:rPr>
        <w:t>.</w:t>
      </w:r>
    </w:p>
    <w:p w14:paraId="2F3975F4" w14:textId="615382E1" w:rsidR="00444125" w:rsidRPr="00C4085C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C4085C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C4085C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C4085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4085C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C4085C" w:rsidRPr="00C4085C">
        <w:rPr>
          <w:rStyle w:val="paragraph"/>
          <w:rFonts w:ascii="Times New Roman" w:hAnsi="Times New Roman"/>
          <w:sz w:val="18"/>
          <w:szCs w:val="18"/>
        </w:rPr>
        <w:t xml:space="preserve">Егоров Роман Сергеевич </w:t>
      </w:r>
      <w:r w:rsidR="00BE49EC" w:rsidRPr="00C4085C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C4085C" w:rsidRPr="00C4085C">
        <w:rPr>
          <w:rStyle w:val="paragraph"/>
          <w:rFonts w:ascii="Times New Roman" w:hAnsi="Times New Roman"/>
          <w:sz w:val="18"/>
          <w:szCs w:val="18"/>
        </w:rPr>
        <w:t>40817810850230495388</w:t>
      </w:r>
      <w:r w:rsidR="00BE49EC" w:rsidRPr="00C4085C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C4085C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C4085C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C4085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C4085C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C4085C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C4085C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C4085C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C4085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C4085C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C4085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C4085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C4085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4085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C4085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C4085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C4085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C4085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C4085C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C4085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4085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C4085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C4085C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C4085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085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C4085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4085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C4085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426B6777" w:rsidR="00214166" w:rsidRPr="00C4085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4085C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C4085C" w:rsidRPr="00C4085C">
              <w:rPr>
                <w:i/>
                <w:sz w:val="18"/>
                <w:szCs w:val="18"/>
                <w:lang w:val="ru-RU"/>
              </w:rPr>
              <w:t>Егорова Романа Сергеевича (</w:t>
            </w:r>
            <w:proofErr w:type="spellStart"/>
            <w:r w:rsidR="00C4085C" w:rsidRPr="00C4085C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C4085C" w:rsidRPr="00C4085C">
              <w:rPr>
                <w:i/>
                <w:sz w:val="18"/>
                <w:szCs w:val="18"/>
                <w:lang w:val="ru-RU"/>
              </w:rPr>
              <w:t>./м.р.:18.06.1985, с. Кучки Юрьев-Польского р-на Владимирской обл. , СНИЛС 07989058041, ИНН 330603304888, адрес: 601803, Владимирская обл., г. Юрьев-Польский, пер. Промышленный, д. 14, кв. 15),</w:t>
            </w:r>
            <w:r w:rsidR="00C4085C" w:rsidRPr="00C4085C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4085C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C4085C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C4085C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C4085C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C4085C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C4085C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C4085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1D8D6F21" w:rsidR="00214166" w:rsidRPr="00C4085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4085C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C4085C" w:rsidRPr="00C4085C">
              <w:rPr>
                <w:i/>
                <w:sz w:val="18"/>
                <w:szCs w:val="18"/>
                <w:lang w:val="ru-RU"/>
              </w:rPr>
              <w:t>Егоров Роман Сергеевич</w:t>
            </w:r>
          </w:p>
          <w:p w14:paraId="31AB20DA" w14:textId="2F0E28C9" w:rsidR="00214166" w:rsidRPr="00C4085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4085C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C4085C" w:rsidRPr="00C4085C">
              <w:rPr>
                <w:i/>
                <w:sz w:val="18"/>
                <w:szCs w:val="18"/>
                <w:lang w:val="ru-RU"/>
              </w:rPr>
              <w:t>40817810850230495388</w:t>
            </w:r>
          </w:p>
          <w:p w14:paraId="0D181B26" w14:textId="77777777" w:rsidR="00214166" w:rsidRPr="00C4085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4085C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C4085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4085C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C4085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4085C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C4085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4085C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C4085C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C4085C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C4085C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C4085C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C4085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C4085C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C4085C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C408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C408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C4085C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C408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C408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C4085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C4085C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C408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C4085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C4085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C408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C408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C408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C4085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C4085C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C4085C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344A0" w14:textId="77777777" w:rsidR="000356A4" w:rsidRDefault="000356A4" w:rsidP="005F791F">
      <w:pPr>
        <w:spacing w:after="0" w:line="240" w:lineRule="auto"/>
      </w:pPr>
      <w:r>
        <w:separator/>
      </w:r>
    </w:p>
  </w:endnote>
  <w:endnote w:type="continuationSeparator" w:id="0">
    <w:p w14:paraId="5AC3E381" w14:textId="77777777" w:rsidR="000356A4" w:rsidRDefault="000356A4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59A65" w14:textId="77777777" w:rsidR="000356A4" w:rsidRDefault="000356A4" w:rsidP="005F791F">
      <w:pPr>
        <w:spacing w:after="0" w:line="240" w:lineRule="auto"/>
      </w:pPr>
      <w:r>
        <w:separator/>
      </w:r>
    </w:p>
  </w:footnote>
  <w:footnote w:type="continuationSeparator" w:id="0">
    <w:p w14:paraId="5C4B3D40" w14:textId="77777777" w:rsidR="000356A4" w:rsidRDefault="000356A4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356A4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2325A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4085C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03FA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2026-08-18T09:32:00Z</dcterms:created>
  <dcterms:modified xsi:type="dcterms:W3CDTF">2026-08-18T09:32:00Z</dcterms:modified>
</cp:coreProperties>
</file>