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65197C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5197C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65197C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65197C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5197C">
        <w:rPr>
          <w:rStyle w:val="paragraph"/>
          <w:rFonts w:ascii="Times New Roman" w:hAnsi="Times New Roman"/>
          <w:sz w:val="18"/>
          <w:szCs w:val="18"/>
        </w:rPr>
        <w:tab/>
      </w:r>
      <w:r w:rsidRPr="0065197C">
        <w:rPr>
          <w:rStyle w:val="paragraph"/>
          <w:rFonts w:ascii="Times New Roman" w:hAnsi="Times New Roman"/>
          <w:sz w:val="18"/>
          <w:szCs w:val="18"/>
        </w:rPr>
        <w:tab/>
      </w:r>
      <w:r w:rsidRPr="0065197C">
        <w:rPr>
          <w:rStyle w:val="paragraph"/>
          <w:rFonts w:ascii="Times New Roman" w:hAnsi="Times New Roman"/>
          <w:sz w:val="18"/>
          <w:szCs w:val="18"/>
        </w:rPr>
        <w:tab/>
      </w:r>
      <w:r w:rsidRPr="0065197C">
        <w:rPr>
          <w:rStyle w:val="paragraph"/>
          <w:rFonts w:ascii="Times New Roman" w:hAnsi="Times New Roman"/>
          <w:sz w:val="18"/>
          <w:szCs w:val="18"/>
        </w:rPr>
        <w:tab/>
      </w:r>
      <w:r w:rsidRPr="0065197C">
        <w:rPr>
          <w:rStyle w:val="paragraph"/>
          <w:rFonts w:ascii="Times New Roman" w:hAnsi="Times New Roman"/>
          <w:sz w:val="18"/>
          <w:szCs w:val="18"/>
        </w:rPr>
        <w:tab/>
      </w:r>
      <w:r w:rsidRPr="0065197C">
        <w:rPr>
          <w:rStyle w:val="paragraph"/>
          <w:rFonts w:ascii="Times New Roman" w:hAnsi="Times New Roman"/>
          <w:sz w:val="18"/>
          <w:szCs w:val="18"/>
        </w:rPr>
        <w:tab/>
      </w:r>
      <w:r w:rsidRPr="0065197C">
        <w:rPr>
          <w:rStyle w:val="paragraph"/>
          <w:rFonts w:ascii="Times New Roman" w:hAnsi="Times New Roman"/>
          <w:sz w:val="18"/>
          <w:szCs w:val="18"/>
        </w:rPr>
        <w:tab/>
      </w:r>
      <w:r w:rsidRPr="0065197C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65197C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65197C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519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5197C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65197C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26D6F7E5" w:rsidR="000A052A" w:rsidRPr="0065197C" w:rsidRDefault="0065197C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>Финансовый управляющий Трофимовой Ольги Валерьевны (</w:t>
      </w:r>
      <w:proofErr w:type="spellStart"/>
      <w:r w:rsidRPr="0065197C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5197C">
        <w:rPr>
          <w:rStyle w:val="paragraph"/>
          <w:rFonts w:ascii="Times New Roman" w:hAnsi="Times New Roman"/>
          <w:sz w:val="18"/>
          <w:szCs w:val="18"/>
        </w:rPr>
        <w:t xml:space="preserve">./м.р.:22.03.1989, пос. Верхняя Сысерть Сысертский р-н Свердловской обл. , СНИЛС 138-559-708 07, ИНН 665206780950, адрес: регистрация по месту жительства: 624021, Свердловская область, р-н Сысертский, п. Каменка, ул. Павлова, д. 8), Лифанова Дарья Александровна (ИНН 550518476210, СНИЛС 168-551-533 95) - член Союза СРО "ГАУ" (ОГРН 1021603626098, ИНН 1660062005, адрес: 420034, </w:t>
      </w:r>
      <w:proofErr w:type="spellStart"/>
      <w:r w:rsidRPr="0065197C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5197C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65197C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65197C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Свердловской области от 27 марта 2026 г. по делу № А60-11349/2026</w:t>
      </w:r>
      <w:r w:rsidRPr="0065197C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5197C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65197C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65197C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65197C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6519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5197C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65197C">
        <w:rPr>
          <w:rFonts w:ascii="Times New Roman" w:hAnsi="Times New Roman"/>
          <w:sz w:val="18"/>
          <w:szCs w:val="18"/>
        </w:rPr>
        <w:t>,</w:t>
      </w:r>
      <w:r w:rsidR="000A052A" w:rsidRPr="0065197C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65197C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5197C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4D6D2FDC" w14:textId="77777777" w:rsidR="0065197C" w:rsidRPr="0065197C" w:rsidRDefault="0065197C" w:rsidP="00336C50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65197C">
        <w:rPr>
          <w:rFonts w:ascii="Times New Roman" w:hAnsi="Times New Roman"/>
          <w:i/>
          <w:sz w:val="20"/>
          <w:szCs w:val="20"/>
        </w:rPr>
        <w:t xml:space="preserve">Лот №1: транспортное средство: Skoda </w:t>
      </w:r>
      <w:proofErr w:type="spellStart"/>
      <w:r w:rsidRPr="0065197C">
        <w:rPr>
          <w:rFonts w:ascii="Times New Roman" w:hAnsi="Times New Roman"/>
          <w:i/>
          <w:sz w:val="20"/>
          <w:szCs w:val="20"/>
        </w:rPr>
        <w:t>Rapid</w:t>
      </w:r>
      <w:proofErr w:type="spellEnd"/>
      <w:r w:rsidRPr="0065197C">
        <w:rPr>
          <w:rFonts w:ascii="Times New Roman" w:hAnsi="Times New Roman"/>
          <w:i/>
          <w:sz w:val="20"/>
          <w:szCs w:val="20"/>
        </w:rPr>
        <w:t xml:space="preserve">, Идентификационный номер (VIN номер): XW8AH1NH0FK125809, Год выпуска: 2015 </w:t>
      </w:r>
      <w:proofErr w:type="spellStart"/>
      <w:proofErr w:type="gramStart"/>
      <w:r w:rsidRPr="0065197C">
        <w:rPr>
          <w:rFonts w:ascii="Times New Roman" w:hAnsi="Times New Roman"/>
          <w:i/>
          <w:sz w:val="20"/>
          <w:szCs w:val="20"/>
        </w:rPr>
        <w:t>гос.номер</w:t>
      </w:r>
      <w:proofErr w:type="spellEnd"/>
      <w:proofErr w:type="gramEnd"/>
      <w:r w:rsidRPr="0065197C">
        <w:rPr>
          <w:rFonts w:ascii="Times New Roman" w:hAnsi="Times New Roman"/>
          <w:i/>
          <w:sz w:val="20"/>
          <w:szCs w:val="20"/>
        </w:rPr>
        <w:t xml:space="preserve"> М703РК196 (далее – «Имущество»)</w:t>
      </w:r>
      <w:r w:rsidRPr="0065197C">
        <w:rPr>
          <w:rFonts w:ascii="Times New Roman" w:hAnsi="Times New Roman"/>
          <w:i/>
          <w:sz w:val="20"/>
          <w:szCs w:val="20"/>
        </w:rPr>
        <w:t>.</w:t>
      </w:r>
    </w:p>
    <w:p w14:paraId="2F3975F4" w14:textId="056DDA09" w:rsidR="00444125" w:rsidRPr="0065197C" w:rsidRDefault="000A052A" w:rsidP="00336C50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 xml:space="preserve">Претендент перечисляет задаток в размере </w:t>
      </w:r>
      <w:r w:rsidR="0065197C" w:rsidRPr="0065197C">
        <w:rPr>
          <w:rStyle w:val="paragraph"/>
          <w:rFonts w:ascii="Times New Roman" w:hAnsi="Times New Roman"/>
          <w:sz w:val="18"/>
          <w:szCs w:val="18"/>
        </w:rPr>
        <w:t>10</w:t>
      </w:r>
      <w:r w:rsidRPr="0065197C">
        <w:rPr>
          <w:rStyle w:val="paragraph"/>
          <w:rFonts w:ascii="Times New Roman" w:hAnsi="Times New Roman"/>
          <w:sz w:val="18"/>
          <w:szCs w:val="18"/>
        </w:rPr>
        <w:t>% от начальной стоимости имущества (</w:t>
      </w:r>
      <w:r w:rsidRPr="0065197C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65197C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6519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5197C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65197C" w:rsidRPr="0065197C">
        <w:rPr>
          <w:rStyle w:val="paragraph"/>
          <w:rFonts w:ascii="Times New Roman" w:hAnsi="Times New Roman"/>
          <w:sz w:val="18"/>
          <w:szCs w:val="18"/>
        </w:rPr>
        <w:t>Трофимова Ольга Валерьевна</w:t>
      </w:r>
      <w:r w:rsidR="0065197C" w:rsidRPr="006519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336C50" w:rsidRPr="0065197C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65197C" w:rsidRPr="0065197C">
        <w:rPr>
          <w:rStyle w:val="paragraph"/>
          <w:rFonts w:ascii="Times New Roman" w:hAnsi="Times New Roman"/>
          <w:sz w:val="18"/>
          <w:szCs w:val="18"/>
        </w:rPr>
        <w:t>40817810450225963487</w:t>
      </w:r>
      <w:r w:rsidR="00336C50" w:rsidRPr="006519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65197C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65197C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65197C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5197C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5197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5197C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65197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65197C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626A799E" w:rsidR="000A052A" w:rsidRPr="0065197C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 xml:space="preserve">5. </w:t>
      </w:r>
      <w:r w:rsidR="00234CAA" w:rsidRPr="0065197C">
        <w:rPr>
          <w:rStyle w:val="paragraph"/>
          <w:rFonts w:ascii="Times New Roman" w:hAnsi="Times New Roman"/>
          <w:sz w:val="18"/>
          <w:szCs w:val="18"/>
        </w:rPr>
        <w:t>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65197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5197C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65197C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197C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5197C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5197C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5197C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5197C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5197C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5197C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5197C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5197C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65197C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65197C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197C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65197C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197C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65197C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AF1F" w14:textId="32802DB6" w:rsidR="00017565" w:rsidRPr="0065197C" w:rsidRDefault="00336C50" w:rsidP="00F6192D">
            <w:pPr>
              <w:pStyle w:val="a4"/>
              <w:ind w:left="176" w:firstLine="6"/>
              <w:rPr>
                <w:rStyle w:val="paragraph"/>
                <w:i/>
                <w:sz w:val="18"/>
                <w:szCs w:val="18"/>
                <w:lang w:val="ru-RU"/>
              </w:rPr>
            </w:pPr>
            <w:r w:rsidRPr="0065197C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65197C" w:rsidRPr="0065197C">
              <w:rPr>
                <w:rStyle w:val="paragraph"/>
                <w:i/>
                <w:sz w:val="18"/>
                <w:szCs w:val="18"/>
              </w:rPr>
              <w:t>Трофимовой Ольги Валерьевны (</w:t>
            </w:r>
            <w:proofErr w:type="spellStart"/>
            <w:r w:rsidR="0065197C" w:rsidRPr="0065197C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65197C" w:rsidRPr="0065197C">
              <w:rPr>
                <w:rStyle w:val="paragraph"/>
                <w:i/>
                <w:sz w:val="18"/>
                <w:szCs w:val="18"/>
              </w:rPr>
              <w:t xml:space="preserve">./м.р.:22.03.1989, пос. Верхняя Сысерть Сысертский р-н Свердловской обл. , СНИЛС 138-559-708 07, ИНН 665206780950, адрес: регистрация по месту жительства: 624021, Свердловская область, р-н Сысертский, п. Каменка, ул. Павлова, д. 8), </w:t>
            </w:r>
            <w:r w:rsidRPr="0065197C">
              <w:rPr>
                <w:rStyle w:val="paragraph"/>
                <w:i/>
                <w:sz w:val="18"/>
                <w:szCs w:val="18"/>
              </w:rPr>
              <w:t>Лифанова Дарья Александровна (ИНН 550518476210, СНИЛС 168-551-533 95), адрес для корреспонденции: 302000, г. Орёл, а/я 108).</w:t>
            </w:r>
          </w:p>
          <w:p w14:paraId="79E7B1D0" w14:textId="77777777" w:rsidR="00336C50" w:rsidRPr="0065197C" w:rsidRDefault="00336C50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49F71972" w14:textId="2F890194" w:rsidR="00336C50" w:rsidRPr="0065197C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6519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65197C" w:rsidRPr="006519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Трофимова Ольга Валерьевна</w:t>
            </w:r>
          </w:p>
          <w:p w14:paraId="09451E7A" w14:textId="1D446CA8" w:rsidR="00685584" w:rsidRPr="0065197C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19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65197C" w:rsidRPr="006519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40817810450225963487</w:t>
            </w:r>
          </w:p>
          <w:p w14:paraId="7B183B3D" w14:textId="6792E416" w:rsidR="00BE49EC" w:rsidRPr="006519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19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6519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19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6519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19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65197C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19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65197C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197C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2C988A9E" w:rsidR="000A052A" w:rsidRPr="0065197C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5197C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65197C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36C50" w:rsidRPr="0065197C">
              <w:rPr>
                <w:rFonts w:ascii="Times New Roman" w:hAnsi="Times New Roman"/>
                <w:i/>
                <w:sz w:val="18"/>
                <w:szCs w:val="18"/>
              </w:rPr>
              <w:t>Лифанова Д.А.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6519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6519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65197C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6519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6519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65197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65197C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6519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65197C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65197C" w:rsidRDefault="000A052A" w:rsidP="00336C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6519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3E2C0E" w14:textId="77777777" w:rsidR="0065197C" w:rsidRPr="0065197C" w:rsidRDefault="0065197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6519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65197C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65197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65197C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65197C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65197C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5197C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EEB48" w14:textId="77777777" w:rsidR="00585AC9" w:rsidRDefault="00585AC9" w:rsidP="005F791F">
      <w:pPr>
        <w:spacing w:after="0" w:line="240" w:lineRule="auto"/>
      </w:pPr>
      <w:r>
        <w:separator/>
      </w:r>
    </w:p>
  </w:endnote>
  <w:endnote w:type="continuationSeparator" w:id="0">
    <w:p w14:paraId="7200DF29" w14:textId="77777777" w:rsidR="00585AC9" w:rsidRDefault="00585AC9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2980" w14:textId="77777777" w:rsidR="00585AC9" w:rsidRDefault="00585AC9" w:rsidP="005F791F">
      <w:pPr>
        <w:spacing w:after="0" w:line="240" w:lineRule="auto"/>
      </w:pPr>
      <w:r>
        <w:separator/>
      </w:r>
    </w:p>
  </w:footnote>
  <w:footnote w:type="continuationSeparator" w:id="0">
    <w:p w14:paraId="3B1E6421" w14:textId="77777777" w:rsidR="00585AC9" w:rsidRDefault="00585AC9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34CAA"/>
    <w:rsid w:val="0025755B"/>
    <w:rsid w:val="00267583"/>
    <w:rsid w:val="00293399"/>
    <w:rsid w:val="00336C50"/>
    <w:rsid w:val="003A2099"/>
    <w:rsid w:val="003B1E05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758C"/>
    <w:rsid w:val="004F4EA5"/>
    <w:rsid w:val="00542E3E"/>
    <w:rsid w:val="00585AC9"/>
    <w:rsid w:val="005D2B6B"/>
    <w:rsid w:val="005F11FB"/>
    <w:rsid w:val="005F791F"/>
    <w:rsid w:val="00606380"/>
    <w:rsid w:val="0065197C"/>
    <w:rsid w:val="00685584"/>
    <w:rsid w:val="0069532A"/>
    <w:rsid w:val="006F4B2F"/>
    <w:rsid w:val="00792011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C10EC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2026-07-15T08:05:00Z</dcterms:created>
  <dcterms:modified xsi:type="dcterms:W3CDTF">2026-07-15T08:05:00Z</dcterms:modified>
</cp:coreProperties>
</file>