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AD242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D242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D242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D242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D242B">
        <w:rPr>
          <w:rStyle w:val="paragraph"/>
          <w:rFonts w:ascii="Times New Roman" w:hAnsi="Times New Roman"/>
          <w:sz w:val="18"/>
          <w:szCs w:val="18"/>
        </w:rPr>
        <w:tab/>
      </w:r>
      <w:r w:rsidRPr="00AD242B">
        <w:rPr>
          <w:rStyle w:val="paragraph"/>
          <w:rFonts w:ascii="Times New Roman" w:hAnsi="Times New Roman"/>
          <w:sz w:val="18"/>
          <w:szCs w:val="18"/>
        </w:rPr>
        <w:tab/>
      </w:r>
      <w:r w:rsidRPr="00AD242B">
        <w:rPr>
          <w:rStyle w:val="paragraph"/>
          <w:rFonts w:ascii="Times New Roman" w:hAnsi="Times New Roman"/>
          <w:sz w:val="18"/>
          <w:szCs w:val="18"/>
        </w:rPr>
        <w:tab/>
      </w:r>
      <w:r w:rsidRPr="00AD242B">
        <w:rPr>
          <w:rStyle w:val="paragraph"/>
          <w:rFonts w:ascii="Times New Roman" w:hAnsi="Times New Roman"/>
          <w:sz w:val="18"/>
          <w:szCs w:val="18"/>
        </w:rPr>
        <w:tab/>
      </w:r>
      <w:r w:rsidRPr="00AD242B">
        <w:rPr>
          <w:rStyle w:val="paragraph"/>
          <w:rFonts w:ascii="Times New Roman" w:hAnsi="Times New Roman"/>
          <w:sz w:val="18"/>
          <w:szCs w:val="18"/>
        </w:rPr>
        <w:tab/>
      </w:r>
      <w:r w:rsidRPr="00AD242B">
        <w:rPr>
          <w:rStyle w:val="paragraph"/>
          <w:rFonts w:ascii="Times New Roman" w:hAnsi="Times New Roman"/>
          <w:sz w:val="18"/>
          <w:szCs w:val="18"/>
        </w:rPr>
        <w:tab/>
      </w:r>
      <w:r w:rsidRPr="00AD242B">
        <w:rPr>
          <w:rStyle w:val="paragraph"/>
          <w:rFonts w:ascii="Times New Roman" w:hAnsi="Times New Roman"/>
          <w:sz w:val="18"/>
          <w:szCs w:val="18"/>
        </w:rPr>
        <w:tab/>
      </w:r>
      <w:r w:rsidRPr="00AD242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D242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D242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D242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D242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D242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1B3019A" w:rsidR="000A052A" w:rsidRPr="00AD242B" w:rsidRDefault="00AD242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AD242B">
        <w:rPr>
          <w:rStyle w:val="paragraph"/>
          <w:rFonts w:ascii="Times New Roman" w:hAnsi="Times New Roman"/>
          <w:sz w:val="18"/>
          <w:szCs w:val="18"/>
        </w:rPr>
        <w:t>Скрипунова</w:t>
      </w:r>
      <w:proofErr w:type="spellEnd"/>
      <w:r w:rsidRPr="00AD242B">
        <w:rPr>
          <w:rStyle w:val="paragraph"/>
          <w:rFonts w:ascii="Times New Roman" w:hAnsi="Times New Roman"/>
          <w:sz w:val="18"/>
          <w:szCs w:val="18"/>
        </w:rPr>
        <w:t xml:space="preserve"> Евгения Родионовича (</w:t>
      </w:r>
      <w:proofErr w:type="spellStart"/>
      <w:r w:rsidRPr="00AD242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D242B">
        <w:rPr>
          <w:rStyle w:val="paragraph"/>
          <w:rFonts w:ascii="Times New Roman" w:hAnsi="Times New Roman"/>
          <w:sz w:val="18"/>
          <w:szCs w:val="18"/>
        </w:rPr>
        <w:t xml:space="preserve">./м.р.:12.02.1986, с. </w:t>
      </w:r>
      <w:proofErr w:type="spellStart"/>
      <w:r w:rsidRPr="00AD242B">
        <w:rPr>
          <w:rStyle w:val="paragraph"/>
          <w:rFonts w:ascii="Times New Roman" w:hAnsi="Times New Roman"/>
          <w:sz w:val="18"/>
          <w:szCs w:val="18"/>
        </w:rPr>
        <w:t>Кышик</w:t>
      </w:r>
      <w:proofErr w:type="spellEnd"/>
      <w:r w:rsidRPr="00AD242B">
        <w:rPr>
          <w:rStyle w:val="paragraph"/>
          <w:rFonts w:ascii="Times New Roman" w:hAnsi="Times New Roman"/>
          <w:sz w:val="18"/>
          <w:szCs w:val="18"/>
        </w:rPr>
        <w:t xml:space="preserve"> Ханты-Мансийского района Тюменской области, СНИЛС 108-611-456 37, ИНН 861800935968, адрес: регистрация по месту жительства: 628501, Ханты-Мансийский автономный округ - Югра, р-н Ханты-Мансийский, с. </w:t>
      </w:r>
      <w:proofErr w:type="spellStart"/>
      <w:r w:rsidRPr="00AD242B">
        <w:rPr>
          <w:rStyle w:val="paragraph"/>
          <w:rFonts w:ascii="Times New Roman" w:hAnsi="Times New Roman"/>
          <w:sz w:val="18"/>
          <w:szCs w:val="18"/>
        </w:rPr>
        <w:t>Кышик</w:t>
      </w:r>
      <w:proofErr w:type="spellEnd"/>
      <w:r w:rsidRPr="00AD242B">
        <w:rPr>
          <w:rStyle w:val="paragraph"/>
          <w:rFonts w:ascii="Times New Roman" w:hAnsi="Times New Roman"/>
          <w:sz w:val="18"/>
          <w:szCs w:val="18"/>
        </w:rPr>
        <w:t xml:space="preserve">, ул. Зеленая, д. 30, кв. 3),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AD242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D242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D242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D242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Ханты-Мансийского автономного округа от 26 января 2026 г. по делу № А75-23073/2025</w:t>
      </w:r>
      <w:r w:rsidR="00336C50" w:rsidRPr="00AD242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D242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D242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D242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D242B">
        <w:rPr>
          <w:rFonts w:ascii="Times New Roman" w:hAnsi="Times New Roman"/>
          <w:sz w:val="18"/>
          <w:szCs w:val="18"/>
        </w:rPr>
        <w:t>,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D242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D242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2BE3148" w14:textId="77777777" w:rsidR="00AD242B" w:rsidRPr="00AD242B" w:rsidRDefault="00AD242B" w:rsidP="00336C5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D242B">
        <w:rPr>
          <w:rFonts w:ascii="Times New Roman" w:hAnsi="Times New Roman"/>
          <w:i/>
          <w:sz w:val="20"/>
          <w:szCs w:val="20"/>
        </w:rPr>
        <w:t>Лот №1: Автомобиль - Hyundai ix35; Год выпуска – 2015; VIN номер: TMAJT81EDFJ720329 (далее – «Имущество»)</w:t>
      </w:r>
      <w:r w:rsidRPr="00AD242B">
        <w:rPr>
          <w:rFonts w:ascii="Times New Roman" w:hAnsi="Times New Roman"/>
          <w:i/>
          <w:sz w:val="20"/>
          <w:szCs w:val="20"/>
        </w:rPr>
        <w:t>.</w:t>
      </w:r>
    </w:p>
    <w:p w14:paraId="2F3975F4" w14:textId="57607C22" w:rsidR="00444125" w:rsidRPr="00AD242B" w:rsidRDefault="000A052A" w:rsidP="00336C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AD242B" w:rsidRPr="00AD242B">
        <w:rPr>
          <w:rStyle w:val="paragraph"/>
          <w:rFonts w:ascii="Times New Roman" w:hAnsi="Times New Roman"/>
          <w:sz w:val="18"/>
          <w:szCs w:val="18"/>
        </w:rPr>
        <w:t>10</w:t>
      </w:r>
      <w:r w:rsidRPr="00AD242B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AD242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D242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D242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D242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D242B" w:rsidRPr="00AD242B">
        <w:rPr>
          <w:rStyle w:val="paragraph"/>
          <w:rFonts w:ascii="Times New Roman" w:hAnsi="Times New Roman"/>
          <w:sz w:val="18"/>
          <w:szCs w:val="18"/>
        </w:rPr>
        <w:t>Скрипунов Евгений Родионович</w:t>
      </w:r>
      <w:r w:rsidR="00AD242B" w:rsidRPr="00AD242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36C50" w:rsidRPr="00AD242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D242B" w:rsidRPr="00AD242B">
        <w:rPr>
          <w:rStyle w:val="paragraph"/>
          <w:rFonts w:ascii="Times New Roman" w:hAnsi="Times New Roman"/>
          <w:sz w:val="18"/>
          <w:szCs w:val="18"/>
        </w:rPr>
        <w:t>40817810150225875066</w:t>
      </w:r>
      <w:r w:rsidR="00336C50" w:rsidRPr="00AD242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D242B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AD242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D242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D242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D242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AD242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AD242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626A799E" w:rsidR="000A052A" w:rsidRPr="00AD242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234CAA" w:rsidRPr="00AD242B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AD242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D242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D242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D242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D242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D242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D242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D242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D242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D242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D242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AD242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242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D242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242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D242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26A365E" w:rsidR="00017565" w:rsidRPr="00AD242B" w:rsidRDefault="00336C50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AD242B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AD242B" w:rsidRPr="00AD242B">
              <w:rPr>
                <w:rStyle w:val="paragraph"/>
                <w:i/>
                <w:sz w:val="18"/>
                <w:szCs w:val="18"/>
              </w:rPr>
              <w:t>Скрипунова</w:t>
            </w:r>
            <w:proofErr w:type="spellEnd"/>
            <w:r w:rsidR="00AD242B" w:rsidRPr="00AD242B">
              <w:rPr>
                <w:rStyle w:val="paragraph"/>
                <w:i/>
                <w:sz w:val="18"/>
                <w:szCs w:val="18"/>
              </w:rPr>
              <w:t xml:space="preserve"> Евгения Родионовича (</w:t>
            </w:r>
            <w:proofErr w:type="spellStart"/>
            <w:r w:rsidR="00AD242B" w:rsidRPr="00AD242B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D242B" w:rsidRPr="00AD242B">
              <w:rPr>
                <w:rStyle w:val="paragraph"/>
                <w:i/>
                <w:sz w:val="18"/>
                <w:szCs w:val="18"/>
              </w:rPr>
              <w:t xml:space="preserve">./м.р.:12.02.1986, с. </w:t>
            </w:r>
            <w:proofErr w:type="spellStart"/>
            <w:r w:rsidR="00AD242B" w:rsidRPr="00AD242B">
              <w:rPr>
                <w:rStyle w:val="paragraph"/>
                <w:i/>
                <w:sz w:val="18"/>
                <w:szCs w:val="18"/>
              </w:rPr>
              <w:t>Кышик</w:t>
            </w:r>
            <w:proofErr w:type="spellEnd"/>
            <w:r w:rsidR="00AD242B" w:rsidRPr="00AD242B">
              <w:rPr>
                <w:rStyle w:val="paragraph"/>
                <w:i/>
                <w:sz w:val="18"/>
                <w:szCs w:val="18"/>
              </w:rPr>
              <w:t xml:space="preserve"> Ханты-Мансийского района Тюменской области, СНИЛС 108-611-456 37, ИНН 861800935968, адрес: регистрация по месту жительства: 628501, Ханты-Мансийский автономный округ - Югра, р-н Ханты-Мансийский, с. </w:t>
            </w:r>
            <w:proofErr w:type="spellStart"/>
            <w:r w:rsidR="00AD242B" w:rsidRPr="00AD242B">
              <w:rPr>
                <w:rStyle w:val="paragraph"/>
                <w:i/>
                <w:sz w:val="18"/>
                <w:szCs w:val="18"/>
              </w:rPr>
              <w:t>Кышик</w:t>
            </w:r>
            <w:proofErr w:type="spellEnd"/>
            <w:r w:rsidR="00AD242B" w:rsidRPr="00AD242B">
              <w:rPr>
                <w:rStyle w:val="paragraph"/>
                <w:i/>
                <w:sz w:val="18"/>
                <w:szCs w:val="18"/>
              </w:rPr>
              <w:t>, ул. Зеленая, д. 30, кв. 3)</w:t>
            </w:r>
            <w:r w:rsidR="00AD242B" w:rsidRPr="00AD242B">
              <w:rPr>
                <w:rStyle w:val="paragraph"/>
                <w:i/>
                <w:sz w:val="18"/>
                <w:szCs w:val="18"/>
                <w:lang w:val="ru-RU"/>
              </w:rPr>
              <w:t xml:space="preserve">, </w:t>
            </w:r>
            <w:r w:rsidRPr="00AD242B">
              <w:rPr>
                <w:rStyle w:val="paragraph"/>
                <w:i/>
                <w:sz w:val="18"/>
                <w:szCs w:val="18"/>
              </w:rPr>
              <w:t>Лифанова Дарья Александровна (ИНН 550518476210, СНИЛС 168-551-533 95), адрес для корреспонденции: 302000, г. Орёл, а/я 108).</w:t>
            </w:r>
          </w:p>
          <w:p w14:paraId="79E7B1D0" w14:textId="77777777" w:rsidR="00336C50" w:rsidRPr="00AD242B" w:rsidRDefault="00336C50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9F71972" w14:textId="1A7C757F" w:rsidR="00336C50" w:rsidRPr="00AD242B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D242B"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Скрипунов Евгений Родионович</w:t>
            </w:r>
          </w:p>
          <w:p w14:paraId="09451E7A" w14:textId="1C1340DC" w:rsidR="00685584" w:rsidRPr="00AD242B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AD242B"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40817810150225875066</w:t>
            </w:r>
          </w:p>
          <w:p w14:paraId="7B183B3D" w14:textId="6792E416" w:rsidR="00BE49EC" w:rsidRPr="00AD242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D242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D242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AD242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D242B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D242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2C988A9E" w:rsidR="000A052A" w:rsidRPr="00AD242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D242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D242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36C50" w:rsidRPr="00AD242B">
              <w:rPr>
                <w:rFonts w:ascii="Times New Roman" w:hAnsi="Times New Roman"/>
                <w:i/>
                <w:sz w:val="18"/>
                <w:szCs w:val="18"/>
              </w:rPr>
              <w:t>Лифанова Д.А.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D242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D242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D242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D242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D242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D242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D242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D242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D242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D242B" w:rsidRDefault="000A052A" w:rsidP="00336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D242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4A7BFF" w14:textId="77777777" w:rsidR="00AD242B" w:rsidRPr="00AD242B" w:rsidRDefault="00AD242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D242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D242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AD242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AD242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AD242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D242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42C9" w14:textId="77777777" w:rsidR="00461BDE" w:rsidRDefault="00461BDE" w:rsidP="005F791F">
      <w:pPr>
        <w:spacing w:after="0" w:line="240" w:lineRule="auto"/>
      </w:pPr>
      <w:r>
        <w:separator/>
      </w:r>
    </w:p>
  </w:endnote>
  <w:endnote w:type="continuationSeparator" w:id="0">
    <w:p w14:paraId="17AE8F97" w14:textId="77777777" w:rsidR="00461BDE" w:rsidRDefault="00461BD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2A3B" w14:textId="77777777" w:rsidR="00461BDE" w:rsidRDefault="00461BDE" w:rsidP="005F791F">
      <w:pPr>
        <w:spacing w:after="0" w:line="240" w:lineRule="auto"/>
      </w:pPr>
      <w:r>
        <w:separator/>
      </w:r>
    </w:p>
  </w:footnote>
  <w:footnote w:type="continuationSeparator" w:id="0">
    <w:p w14:paraId="788EB32E" w14:textId="77777777" w:rsidR="00461BDE" w:rsidRDefault="00461BD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34CAA"/>
    <w:rsid w:val="0025755B"/>
    <w:rsid w:val="00267583"/>
    <w:rsid w:val="00293399"/>
    <w:rsid w:val="00336C50"/>
    <w:rsid w:val="003A2099"/>
    <w:rsid w:val="003C3A95"/>
    <w:rsid w:val="003D3E15"/>
    <w:rsid w:val="003F17D1"/>
    <w:rsid w:val="00401829"/>
    <w:rsid w:val="0043755E"/>
    <w:rsid w:val="00444125"/>
    <w:rsid w:val="004577E0"/>
    <w:rsid w:val="00461BDE"/>
    <w:rsid w:val="004708BE"/>
    <w:rsid w:val="004B1450"/>
    <w:rsid w:val="004D758C"/>
    <w:rsid w:val="004F4EA5"/>
    <w:rsid w:val="00542E3E"/>
    <w:rsid w:val="005D2B6B"/>
    <w:rsid w:val="005F11FB"/>
    <w:rsid w:val="005F791F"/>
    <w:rsid w:val="00606380"/>
    <w:rsid w:val="00685584"/>
    <w:rsid w:val="0069532A"/>
    <w:rsid w:val="006F4B2F"/>
    <w:rsid w:val="00792011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C10EC"/>
    <w:rsid w:val="00AD242B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EE30A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2026-07-14T07:30:00Z</dcterms:created>
  <dcterms:modified xsi:type="dcterms:W3CDTF">2026-07-14T07:30:00Z</dcterms:modified>
</cp:coreProperties>
</file>