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807F57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53A21A26" w14:textId="77777777" w:rsidR="00A033D5" w:rsidRPr="004B28BA" w:rsidRDefault="00491710" w:rsidP="004B28BA">
      <w:pPr>
        <w:jc w:val="center"/>
        <w:rPr>
          <w:rFonts w:ascii="Cambria" w:hAnsi="Cambria"/>
          <w:bCs/>
          <w:sz w:val="20"/>
          <w:szCs w:val="20"/>
        </w:rPr>
      </w:pPr>
      <w:r w:rsidRPr="00491710">
        <w:rPr>
          <w:rFonts w:ascii="Cambria" w:hAnsi="Cambria"/>
          <w:bCs/>
          <w:sz w:val="20"/>
          <w:szCs w:val="20"/>
        </w:rPr>
        <w:t>уступки права требования (цессии)</w:t>
      </w:r>
      <w:r w:rsidR="00A033D5" w:rsidRPr="004B28BA">
        <w:rPr>
          <w:rFonts w:ascii="Cambria" w:hAnsi="Cambria"/>
          <w:bCs/>
          <w:sz w:val="20"/>
          <w:szCs w:val="20"/>
        </w:rPr>
        <w:t xml:space="preserve"> гр. </w:t>
      </w:r>
      <w:r w:rsidR="00004521">
        <w:rPr>
          <w:rFonts w:ascii="Cambria" w:hAnsi="Cambria"/>
          <w:bCs/>
          <w:noProof/>
          <w:sz w:val="20"/>
          <w:szCs w:val="20"/>
        </w:rPr>
        <w:t>Семенюка Сергея Олеговича</w:t>
      </w:r>
      <w:r w:rsidR="00A033D5"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0CD21314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1EB0B1E4" w14:textId="77777777" w:rsidTr="0084501F">
        <w:tc>
          <w:tcPr>
            <w:tcW w:w="4785" w:type="dxa"/>
          </w:tcPr>
          <w:p w14:paraId="72328FA0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18BCD128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7BA540CE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0DB41BE5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519ED9CF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004521">
        <w:rPr>
          <w:rFonts w:ascii="Cambria" w:hAnsi="Cambria"/>
          <w:b/>
          <w:bCs/>
          <w:noProof/>
          <w:sz w:val="20"/>
          <w:szCs w:val="20"/>
        </w:rPr>
        <w:t>Семенюка Сергея Олеговича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004521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004521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004521">
        <w:rPr>
          <w:rFonts w:ascii="Cambria" w:hAnsi="Cambria"/>
          <w:noProof/>
          <w:sz w:val="20"/>
          <w:szCs w:val="20"/>
        </w:rPr>
        <w:t>от 17 февраля 2025 г. по делу № А40-257736/24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</w:t>
      </w:r>
      <w:r w:rsidR="00A17CD0">
        <w:rPr>
          <w:rFonts w:ascii="Cambria" w:hAnsi="Cambria"/>
          <w:sz w:val="20"/>
          <w:szCs w:val="20"/>
        </w:rPr>
        <w:t>Цедент</w:t>
      </w:r>
      <w:r w:rsidRPr="004B28BA">
        <w:rPr>
          <w:rFonts w:ascii="Cambria" w:hAnsi="Cambria"/>
          <w:sz w:val="20"/>
          <w:szCs w:val="20"/>
        </w:rPr>
        <w:t>», с одной стороны, и</w:t>
      </w:r>
    </w:p>
    <w:p w14:paraId="5616CE30" w14:textId="77777777" w:rsid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</w:t>
      </w:r>
      <w:r w:rsidR="00A17CD0" w:rsidRPr="00A17CD0">
        <w:rPr>
          <w:rFonts w:ascii="Cambria" w:hAnsi="Cambria"/>
          <w:sz w:val="20"/>
          <w:szCs w:val="20"/>
        </w:rPr>
        <w:t>Цессионарий</w:t>
      </w:r>
      <w:r w:rsidRPr="004B28BA">
        <w:rPr>
          <w:rFonts w:ascii="Cambria" w:hAnsi="Cambria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3F0E82C" w14:textId="77777777" w:rsidR="00A72F9E" w:rsidRPr="004B28BA" w:rsidRDefault="00A72F9E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14:paraId="0C07A692" w14:textId="77777777" w:rsidR="004B28BA" w:rsidRPr="004B28BA" w:rsidRDefault="004B28BA" w:rsidP="00A72F9E">
      <w:pPr>
        <w:autoSpaceDE w:val="0"/>
        <w:autoSpaceDN w:val="0"/>
        <w:adjustRightInd w:val="0"/>
        <w:ind w:firstLine="54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1C8DE690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По настоящему Договору Цедент уступает, а Цессионарий принимает в полном объеме принадлежащие права требования (дебиторскую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определенн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в п.1.2 настоящего Договора.</w:t>
      </w:r>
    </w:p>
    <w:p w14:paraId="0AD2ECA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П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рава требования (дебиторск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передаваем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по настоящему Договору, является: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84"/>
        <w:gridCol w:w="2635"/>
        <w:gridCol w:w="1904"/>
        <w:gridCol w:w="1805"/>
      </w:tblGrid>
      <w:tr w:rsidR="00A17CD0" w:rsidRPr="004B28BA" w14:paraId="35C8F815" w14:textId="77777777" w:rsidTr="00A17CD0">
        <w:trPr>
          <w:trHeight w:val="20"/>
        </w:trPr>
        <w:tc>
          <w:tcPr>
            <w:tcW w:w="550" w:type="dxa"/>
            <w:shd w:val="clear" w:color="000000" w:fill="B7DEE8"/>
            <w:noWrap/>
            <w:vAlign w:val="center"/>
            <w:hideMark/>
          </w:tcPr>
          <w:p w14:paraId="58CD309C" w14:textId="77777777"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2584" w:type="dxa"/>
            <w:shd w:val="clear" w:color="000000" w:fill="B7DEE8"/>
            <w:noWrap/>
            <w:vAlign w:val="center"/>
            <w:hideMark/>
          </w:tcPr>
          <w:p w14:paraId="52CEB320" w14:textId="77777777"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Наименование должника</w:t>
            </w:r>
          </w:p>
        </w:tc>
        <w:tc>
          <w:tcPr>
            <w:tcW w:w="2635" w:type="dxa"/>
            <w:shd w:val="clear" w:color="000000" w:fill="B7DEE8"/>
            <w:noWrap/>
            <w:vAlign w:val="center"/>
            <w:hideMark/>
          </w:tcPr>
          <w:p w14:paraId="5EBAC663" w14:textId="77777777"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Основание возникновения права требования</w:t>
            </w:r>
          </w:p>
        </w:tc>
        <w:tc>
          <w:tcPr>
            <w:tcW w:w="1904" w:type="dxa"/>
            <w:shd w:val="clear" w:color="000000" w:fill="B7DEE8"/>
            <w:vAlign w:val="center"/>
            <w:hideMark/>
          </w:tcPr>
          <w:p w14:paraId="3E59B628" w14:textId="77777777"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Размер передаваемых прав (руб.)</w:t>
            </w:r>
          </w:p>
        </w:tc>
        <w:tc>
          <w:tcPr>
            <w:tcW w:w="1805" w:type="dxa"/>
            <w:shd w:val="clear" w:color="000000" w:fill="B7DEE8"/>
          </w:tcPr>
          <w:p w14:paraId="12ADEF7B" w14:textId="77777777" w:rsidR="00A17CD0" w:rsidRPr="00A17CD0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Фактическая стоимость передаваемых прав (руб.)</w:t>
            </w:r>
          </w:p>
        </w:tc>
      </w:tr>
      <w:tr w:rsidR="00A17CD0" w:rsidRPr="004B28BA" w14:paraId="6C60F929" w14:textId="77777777" w:rsidTr="00A17CD0">
        <w:trPr>
          <w:trHeight w:val="20"/>
        </w:trPr>
        <w:tc>
          <w:tcPr>
            <w:tcW w:w="550" w:type="dxa"/>
            <w:noWrap/>
            <w:vAlign w:val="center"/>
          </w:tcPr>
          <w:p w14:paraId="79E21285" w14:textId="77777777"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</w:tcPr>
          <w:p w14:paraId="70ED70CC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14:paraId="600D454F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noWrap/>
          </w:tcPr>
          <w:p w14:paraId="7828C3A2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4EE6192F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14:paraId="0C1C0E8F" w14:textId="77777777" w:rsidTr="00A17CD0">
        <w:trPr>
          <w:trHeight w:val="20"/>
        </w:trPr>
        <w:tc>
          <w:tcPr>
            <w:tcW w:w="550" w:type="dxa"/>
            <w:noWrap/>
            <w:vAlign w:val="center"/>
          </w:tcPr>
          <w:p w14:paraId="5F4398F9" w14:textId="77777777"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</w:tcPr>
          <w:p w14:paraId="3F5064B2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14:paraId="0A33CB25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noWrap/>
          </w:tcPr>
          <w:p w14:paraId="0005130D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5DB88D92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14:paraId="0B5B39E6" w14:textId="77777777" w:rsidTr="00A17CD0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B67303C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0B22EB0" w14:textId="77777777" w:rsidR="00A17CD0" w:rsidRPr="004B28BA" w:rsidRDefault="00A17CD0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EB5D4F4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0B76543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76B4A642" w14:textId="77777777"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45C8F310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Стоимость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14:paraId="492183BB" w14:textId="77777777"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A17CD0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4</w:t>
      </w:r>
      <w:r w:rsid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Задаток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% от цены продажи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04521">
        <w:rPr>
          <w:rFonts w:ascii="Cambria" w:eastAsia="Calibri" w:hAnsi="Cambria"/>
          <w:bCs/>
          <w:noProof/>
          <w:sz w:val="20"/>
          <w:szCs w:val="20"/>
          <w:lang w:eastAsia="en-US"/>
        </w:rPr>
        <w:t>Семенюка Сергея Олеговича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в соответствующем периоде (т.е. задатка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руб. без учета НДС), внесенный на специальный счет </w:t>
      </w:r>
      <w:r w:rsidR="00004521">
        <w:rPr>
          <w:rFonts w:ascii="Cambria" w:eastAsia="Calibri" w:hAnsi="Cambria"/>
          <w:bCs/>
          <w:noProof/>
          <w:sz w:val="20"/>
          <w:szCs w:val="20"/>
          <w:lang w:eastAsia="en-US"/>
        </w:rPr>
        <w:t>Семенюка Сергея Олеговича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засчитывается в счет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25C76B63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Оплата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производится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Цессионари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ем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течение 30 (тридцати) дней с даты подписания настоящего договора путем перечисления:</w:t>
      </w:r>
    </w:p>
    <w:p w14:paraId="2C3FE000" w14:textId="77777777" w:rsidR="00D342EF" w:rsidRPr="00D342EF" w:rsidRDefault="004B28BA" w:rsidP="00D342EF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- Денежных средств в размере __________ рублей ___ копеек (НДС не облагается) по следующим </w:t>
      </w:r>
      <w:r w:rsidR="00D342EF" w:rsidRPr="00D342EF">
        <w:rPr>
          <w:rFonts w:ascii="Cambria" w:eastAsia="Calibri" w:hAnsi="Cambria"/>
          <w:bCs/>
          <w:sz w:val="20"/>
          <w:szCs w:val="20"/>
          <w:lang w:eastAsia="en-US"/>
        </w:rPr>
        <w:t>Получатель: Семенюк Сергей Олегович</w:t>
      </w:r>
    </w:p>
    <w:p w14:paraId="29812A41" w14:textId="77777777" w:rsidR="00D342EF" w:rsidRPr="00D342EF" w:rsidRDefault="00D342EF" w:rsidP="00D342EF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342EF">
        <w:rPr>
          <w:rFonts w:ascii="Cambria" w:eastAsia="Calibri" w:hAnsi="Cambria"/>
          <w:bCs/>
          <w:sz w:val="20"/>
          <w:szCs w:val="20"/>
          <w:lang w:eastAsia="en-US"/>
        </w:rPr>
        <w:t>ИНН: 463311343615</w:t>
      </w:r>
    </w:p>
    <w:p w14:paraId="5B3ED9AD" w14:textId="77777777" w:rsidR="00D342EF" w:rsidRPr="00D342EF" w:rsidRDefault="00D342EF" w:rsidP="00D342EF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342EF">
        <w:rPr>
          <w:rFonts w:ascii="Cambria" w:eastAsia="Calibri" w:hAnsi="Cambria"/>
          <w:bCs/>
          <w:sz w:val="20"/>
          <w:szCs w:val="20"/>
          <w:lang w:eastAsia="en-US"/>
        </w:rPr>
        <w:t>р/с: 40817810000000484447</w:t>
      </w:r>
    </w:p>
    <w:p w14:paraId="1531A86D" w14:textId="77777777" w:rsidR="00D342EF" w:rsidRPr="00D342EF" w:rsidRDefault="00D342EF" w:rsidP="00D342EF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342EF">
        <w:rPr>
          <w:rFonts w:ascii="Cambria" w:eastAsia="Calibri" w:hAnsi="Cambria"/>
          <w:bCs/>
          <w:sz w:val="20"/>
          <w:szCs w:val="20"/>
          <w:lang w:eastAsia="en-US"/>
        </w:rPr>
        <w:t>в АКЦИОНЕРНОЕ ОБЩЕСТВО "ПЕРВОУРАЛЬСКБАНК"</w:t>
      </w:r>
    </w:p>
    <w:p w14:paraId="2D172AA0" w14:textId="77777777" w:rsidR="00D342EF" w:rsidRPr="00D342EF" w:rsidRDefault="00D342EF" w:rsidP="00D342EF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342EF">
        <w:rPr>
          <w:rFonts w:ascii="Cambria" w:eastAsia="Calibri" w:hAnsi="Cambria"/>
          <w:bCs/>
          <w:sz w:val="20"/>
          <w:szCs w:val="20"/>
          <w:lang w:eastAsia="en-US"/>
        </w:rPr>
        <w:t>к/с 30101810565770000402</w:t>
      </w:r>
    </w:p>
    <w:p w14:paraId="58A6BA4E" w14:textId="6CCB0B79" w:rsidR="004B28BA" w:rsidRPr="004B28BA" w:rsidRDefault="00D342EF" w:rsidP="00D342EF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342EF">
        <w:rPr>
          <w:rFonts w:ascii="Cambria" w:eastAsia="Calibri" w:hAnsi="Cambria"/>
          <w:bCs/>
          <w:sz w:val="20"/>
          <w:szCs w:val="20"/>
          <w:lang w:eastAsia="en-US"/>
        </w:rPr>
        <w:t>БИК 046577402</w:t>
      </w:r>
    </w:p>
    <w:p w14:paraId="0F4630B5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С момента поступления денежных средств в сумме, указанной в настоящем пункте, на расчетный счет 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Цедента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, обязательства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ия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оплате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считаются исполненными в полном объеме.</w:t>
      </w:r>
    </w:p>
    <w:p w14:paraId="12C75896" w14:textId="77777777" w:rsidR="00420BD7" w:rsidRDefault="00420BD7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6.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подтверждает, что передаваем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ые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Права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соответствия целям и нуждам Цессионария.</w:t>
      </w:r>
    </w:p>
    <w:p w14:paraId="049E3B40" w14:textId="77777777" w:rsidR="00A17CD0" w:rsidRPr="00A72F9E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color w:val="FF0000"/>
          <w:sz w:val="20"/>
          <w:szCs w:val="20"/>
          <w:lang w:eastAsia="en-US"/>
        </w:rPr>
      </w:pP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1.</w:t>
      </w:r>
      <w:r w:rsidR="00420BD7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7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ab/>
        <w:t xml:space="preserve">Настоящий Договор заключается между Цедентом и Цессионарием как с Принципалом победителя торгов – (ФИО Агента), выступавшей Агентом </w:t>
      </w:r>
      <w:r w:rsidR="00A72F9E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Цессионария 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при продаже </w:t>
      </w:r>
      <w:r w:rsidR="00491710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Прав требований </w:t>
      </w:r>
      <w:r w:rsidR="00004521">
        <w:rPr>
          <w:rFonts w:ascii="Cambria" w:eastAsia="Calibri" w:hAnsi="Cambria"/>
          <w:bCs/>
          <w:noProof/>
          <w:color w:val="FF0000"/>
          <w:sz w:val="20"/>
          <w:szCs w:val="20"/>
          <w:lang w:eastAsia="en-US"/>
        </w:rPr>
        <w:t>Семенюка Сергея Олеговича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</w:p>
    <w:p w14:paraId="4553C809" w14:textId="77777777"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A2DED8B" w14:textId="77777777" w:rsid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</w:t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ПОРЯДОК УСТУПКИ ПРАВ ТРЕБОВАНИЯ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0EFEB308" w14:textId="77777777" w:rsidR="00420BD7" w:rsidRPr="00420BD7" w:rsidRDefault="004B28BA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>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5C2702F6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2.3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</w:t>
      </w:r>
      <w:r>
        <w:rPr>
          <w:rFonts w:ascii="Cambria" w:eastAsia="Calibri" w:hAnsi="Cambria"/>
          <w:bCs/>
          <w:sz w:val="20"/>
          <w:szCs w:val="20"/>
          <w:lang w:eastAsia="en-US"/>
        </w:rPr>
        <w:t>1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 настоящего Договора в полном объеме.</w:t>
      </w:r>
    </w:p>
    <w:p w14:paraId="5FA97507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2.4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переходит к Цессионарию с момента полной оплаты по настоящему Договору.</w:t>
      </w:r>
    </w:p>
    <w:p w14:paraId="02FB6956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2.5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0204A8EA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2.6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передать Цессионарию по акту приема-передачи все имеющиеся у него документы, подтверждающие имущественное право (право требования).</w:t>
      </w:r>
    </w:p>
    <w:p w14:paraId="07D0D3FC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2.7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71610CC8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2.8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33344D9C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2.9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14:paraId="78923229" w14:textId="77777777"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2.10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самостоятельно и по своему усмотрению уведомляет должников об уступке имущественного права (права требования) задолженности.</w:t>
      </w:r>
    </w:p>
    <w:p w14:paraId="1B9B3C98" w14:textId="77777777" w:rsid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</w:t>
      </w:r>
      <w:r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Цессионарий самостоятельно и по своему усмотрению вправе обратиться в соответствующий суд с ходатайством о замене взыскателя, с последующим направлением полученного по итогам рассмотрения заявленного ходатайства, судебного акта в соответствующие органы принудительного исполнения в целях замены взыскателя в рамках исполнительного производства, при наличии последнего. А также выполнить все иные процессуальные меры, необходимые для реализации своего права как кредитора предусмотренные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ГК, ГПК и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АПК РФ и Федеральным законом от 02.10.2007 № 229-ФЗ «Об исполнительном производстве».</w:t>
      </w:r>
    </w:p>
    <w:p w14:paraId="2D7043B3" w14:textId="77777777" w:rsidR="00420BD7" w:rsidRP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46E1F182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64FAED01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096324F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 w:rsidR="00491710" w:rsidRPr="00491710">
        <w:rPr>
          <w:rFonts w:ascii="Cambria" w:eastAsia="Calibri" w:hAnsi="Cambria"/>
          <w:bCs/>
          <w:sz w:val="20"/>
          <w:szCs w:val="20"/>
          <w:lang w:eastAsia="en-US"/>
        </w:rPr>
        <w:t>вне зависимости от юридического статуса Цессионария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3B8DFD42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5139AB89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2C768974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5A83E31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10AB8276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EB89693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2A75579A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14:paraId="72AE6C62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порядке.</w:t>
      </w:r>
    </w:p>
    <w:p w14:paraId="2880E9B5" w14:textId="77777777" w:rsidR="00491710" w:rsidRPr="00491710" w:rsidRDefault="004B28BA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14:paraId="74929333" w14:textId="77777777" w:rsidR="00491710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5.5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3626128D" w14:textId="77777777" w:rsidR="00FE7958" w:rsidRPr="00491710" w:rsidRDefault="00FE7958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5.6 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</w:p>
    <w:p w14:paraId="6DA26AD6" w14:textId="77777777" w:rsidR="004B28BA" w:rsidRPr="004B28BA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</w:t>
      </w:r>
      <w:r w:rsidR="00FE7958">
        <w:rPr>
          <w:rFonts w:ascii="Cambria" w:eastAsia="Calibri" w:hAnsi="Cambria" w:cs="Calibri"/>
          <w:bCs/>
          <w:sz w:val="20"/>
          <w:szCs w:val="20"/>
          <w:lang w:eastAsia="en-US"/>
        </w:rPr>
        <w:t>7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0AE975C1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95710B4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5C28ADF1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FA5ED9D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14:paraId="67FBDF89" w14:textId="77777777" w:rsidTr="004B28BA">
        <w:tc>
          <w:tcPr>
            <w:tcW w:w="5139" w:type="dxa"/>
          </w:tcPr>
          <w:p w14:paraId="3B996B90" w14:textId="77777777"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t>Цедент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14:paraId="07C050C0" w14:textId="77777777" w:rsidR="004B28BA" w:rsidRPr="004B28BA" w:rsidRDefault="00004521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Семенюк Сергей Олегович</w:t>
            </w:r>
          </w:p>
          <w:p w14:paraId="77E69CA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04521">
              <w:rPr>
                <w:rFonts w:ascii="Cambria" w:hAnsi="Cambria"/>
                <w:sz w:val="20"/>
                <w:szCs w:val="20"/>
              </w:rPr>
              <w:t>463311343615</w:t>
            </w:r>
          </w:p>
          <w:p w14:paraId="6513C63F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04521">
              <w:rPr>
                <w:rFonts w:ascii="Cambria" w:hAnsi="Cambria"/>
                <w:sz w:val="20"/>
                <w:szCs w:val="20"/>
              </w:rPr>
              <w:t>131-917-929 66</w:t>
            </w:r>
          </w:p>
          <w:p w14:paraId="42A93F2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04521">
              <w:rPr>
                <w:rFonts w:ascii="Cambria" w:hAnsi="Cambria"/>
                <w:sz w:val="20"/>
                <w:szCs w:val="20"/>
              </w:rPr>
              <w:t>3818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04521">
              <w:rPr>
                <w:rFonts w:ascii="Cambria" w:hAnsi="Cambria"/>
                <w:sz w:val="20"/>
                <w:szCs w:val="20"/>
              </w:rPr>
              <w:t>205625</w:t>
            </w:r>
          </w:p>
          <w:p w14:paraId="71E93E1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04521">
              <w:rPr>
                <w:rFonts w:ascii="Cambria" w:hAnsi="Cambria"/>
                <w:sz w:val="20"/>
                <w:szCs w:val="20"/>
              </w:rPr>
              <w:t>УМВД РОССИИ ПО КУРСКОЙ ОБЛ. 27.09.2018 г., код подразделения 460-012</w:t>
            </w:r>
          </w:p>
          <w:p w14:paraId="1C00FB83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6CBD98B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4099AE27" w14:textId="77777777" w:rsidR="004B28BA" w:rsidRPr="004B28BA" w:rsidRDefault="00004521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62BAF50B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04521"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39578FE5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04521"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6F38296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5899D6E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lastRenderedPageBreak/>
              <w:t xml:space="preserve">Адрес для направления корреспонденции: </w:t>
            </w:r>
            <w:r w:rsidR="00004521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14:paraId="20D6E88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04521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14:paraId="6FA3B093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75B9EB5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78855C43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F316E7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04521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14:paraId="1667123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0B3272B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2966B84F" w14:textId="77777777"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lastRenderedPageBreak/>
              <w:t>Цессионарий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14:paraId="64B9778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2B652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2DD4BE0C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558B984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675D5499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0283610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052D1AA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2E64A12F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588661A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CC1EA6F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64B68E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60387A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07824E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C2C88D5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38A4832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B00608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8842E5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1F3109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4CFEE7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44BB6D4D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7675932">
    <w:abstractNumId w:val="1"/>
  </w:num>
  <w:num w:numId="2" w16cid:durableId="1592275375">
    <w:abstractNumId w:val="3"/>
  </w:num>
  <w:num w:numId="3" w16cid:durableId="1205941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519724">
    <w:abstractNumId w:val="2"/>
  </w:num>
  <w:num w:numId="5" w16cid:durableId="5964095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04521"/>
    <w:rsid w:val="00033DC6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1E06"/>
    <w:rsid w:val="0040798B"/>
    <w:rsid w:val="00420BD7"/>
    <w:rsid w:val="00462EE3"/>
    <w:rsid w:val="00491710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815F9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A033D5"/>
    <w:rsid w:val="00A166D9"/>
    <w:rsid w:val="00A17CD0"/>
    <w:rsid w:val="00A3065C"/>
    <w:rsid w:val="00A32A13"/>
    <w:rsid w:val="00A64C70"/>
    <w:rsid w:val="00A72F9E"/>
    <w:rsid w:val="00A76888"/>
    <w:rsid w:val="00A81549"/>
    <w:rsid w:val="00AB79F5"/>
    <w:rsid w:val="00B77399"/>
    <w:rsid w:val="00B851EE"/>
    <w:rsid w:val="00BC20A3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342EF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E7958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CCDD"/>
  <w15:chartTrackingRefBased/>
  <w15:docId w15:val="{348D7050-506A-4273-8057-33BB8DD3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71B8-6AB3-49C7-B573-6CA02405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2026-05-14T19:06:00Z</dcterms:created>
  <dcterms:modified xsi:type="dcterms:W3CDTF">2026-07-10T13:35:00Z</dcterms:modified>
</cp:coreProperties>
</file>