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A60D7" w14:textId="77777777" w:rsidR="00A001FB" w:rsidRPr="00A001FB" w:rsidRDefault="00A001FB" w:rsidP="00A001FB">
      <w:pPr>
        <w:spacing w:line="360" w:lineRule="auto"/>
        <w:jc w:val="center"/>
        <w:rPr>
          <w:b/>
          <w:bCs/>
          <w:sz w:val="22"/>
          <w:szCs w:val="22"/>
        </w:rPr>
      </w:pPr>
      <w:r w:rsidRPr="00A001FB">
        <w:rPr>
          <w:b/>
          <w:bCs/>
          <w:sz w:val="22"/>
          <w:szCs w:val="22"/>
        </w:rPr>
        <w:t>Договор</w:t>
      </w:r>
    </w:p>
    <w:p w14:paraId="74B7DD1E" w14:textId="7F727EB3" w:rsidR="006F3129" w:rsidRPr="00A001FB" w:rsidRDefault="00A001FB" w:rsidP="00A001FB">
      <w:pPr>
        <w:spacing w:line="360" w:lineRule="auto"/>
        <w:jc w:val="center"/>
        <w:rPr>
          <w:b/>
          <w:bCs/>
          <w:sz w:val="22"/>
          <w:szCs w:val="22"/>
        </w:rPr>
      </w:pPr>
      <w:r w:rsidRPr="00A001FB">
        <w:rPr>
          <w:b/>
          <w:bCs/>
          <w:sz w:val="22"/>
          <w:szCs w:val="22"/>
        </w:rPr>
        <w:t xml:space="preserve">купли-продажи доли в уставном капитале ООО </w:t>
      </w:r>
      <w:r w:rsidR="00CB0DFF" w:rsidRPr="00A001FB">
        <w:rPr>
          <w:b/>
          <w:bCs/>
          <w:sz w:val="22"/>
          <w:szCs w:val="22"/>
        </w:rPr>
        <w:t>(в рамках процедуры банкротства)</w:t>
      </w:r>
    </w:p>
    <w:p w14:paraId="4D081392" w14:textId="18EC71F0" w:rsidR="006F3129" w:rsidRPr="0021688B" w:rsidRDefault="00CB0DFF" w:rsidP="0021688B">
      <w:pPr>
        <w:jc w:val="both"/>
        <w:rPr>
          <w:sz w:val="22"/>
          <w:szCs w:val="22"/>
        </w:rPr>
      </w:pPr>
      <w:r w:rsidRPr="0021688B">
        <w:rPr>
          <w:sz w:val="22"/>
          <w:szCs w:val="22"/>
        </w:rPr>
        <w:t xml:space="preserve">г. </w:t>
      </w:r>
      <w:r w:rsidR="0021688B" w:rsidRPr="0021688B">
        <w:rPr>
          <w:sz w:val="22"/>
          <w:szCs w:val="22"/>
        </w:rPr>
        <w:t>Санкт-Петербург</w:t>
      </w:r>
      <w:r w:rsidRPr="0021688B">
        <w:rPr>
          <w:sz w:val="22"/>
          <w:szCs w:val="22"/>
        </w:rPr>
        <w:t xml:space="preserve"> </w:t>
      </w:r>
      <w:r w:rsidR="0021688B" w:rsidRPr="0021688B">
        <w:rPr>
          <w:sz w:val="22"/>
          <w:szCs w:val="22"/>
        </w:rPr>
        <w:t xml:space="preserve">                                                                                                </w:t>
      </w:r>
      <w:r w:rsidR="0021688B">
        <w:rPr>
          <w:sz w:val="22"/>
          <w:szCs w:val="22"/>
        </w:rPr>
        <w:t xml:space="preserve">              </w:t>
      </w:r>
      <w:r w:rsidRPr="0021688B">
        <w:rPr>
          <w:sz w:val="22"/>
          <w:szCs w:val="22"/>
        </w:rPr>
        <w:t>10</w:t>
      </w:r>
      <w:r w:rsidRPr="0021688B">
        <w:rPr>
          <w:sz w:val="22"/>
          <w:szCs w:val="22"/>
        </w:rPr>
        <w:t xml:space="preserve"> июля 2026 г.</w:t>
      </w:r>
    </w:p>
    <w:p w14:paraId="49E3AA32" w14:textId="77777777" w:rsidR="006F3129" w:rsidRPr="0021688B" w:rsidRDefault="006F3129" w:rsidP="0021688B">
      <w:pPr>
        <w:rPr>
          <w:sz w:val="22"/>
          <w:szCs w:val="22"/>
        </w:rPr>
      </w:pPr>
    </w:p>
    <w:p w14:paraId="3E05180E" w14:textId="20977C70" w:rsidR="006F3129" w:rsidRPr="0021688B" w:rsidRDefault="0021688B" w:rsidP="0021688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Абрамов Александр Александрович</w:t>
      </w:r>
      <w:r w:rsidR="00CB0DFF" w:rsidRPr="0021688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финансового</w:t>
      </w:r>
      <w:r w:rsidR="00CB0DFF" w:rsidRPr="0021688B">
        <w:rPr>
          <w:sz w:val="22"/>
          <w:szCs w:val="22"/>
        </w:rPr>
        <w:t xml:space="preserve"> управляющего </w:t>
      </w:r>
      <w:proofErr w:type="spellStart"/>
      <w:r>
        <w:rPr>
          <w:sz w:val="22"/>
          <w:szCs w:val="22"/>
        </w:rPr>
        <w:t>Бубнова</w:t>
      </w:r>
      <w:proofErr w:type="spellEnd"/>
      <w:r>
        <w:rPr>
          <w:sz w:val="22"/>
          <w:szCs w:val="22"/>
        </w:rPr>
        <w:t xml:space="preserve"> Андрея Михайловича</w:t>
      </w:r>
      <w:r w:rsidR="00CB0DFF" w:rsidRPr="0021688B">
        <w:rPr>
          <w:sz w:val="22"/>
          <w:szCs w:val="22"/>
        </w:rPr>
        <w:t xml:space="preserve">, </w:t>
      </w:r>
      <w:r w:rsidRPr="0021688B">
        <w:rPr>
          <w:sz w:val="22"/>
          <w:szCs w:val="22"/>
        </w:rPr>
        <w:t>действующего на основании Определением Арбитражного суда города Санкт-Петербурга и Ленинградской области от 01 августа 2025 года по делу А56-33853/2023</w:t>
      </w:r>
      <w:r w:rsidR="00CB0DFF" w:rsidRPr="0021688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CB0DFF" w:rsidRPr="0021688B">
        <w:rPr>
          <w:sz w:val="22"/>
          <w:szCs w:val="22"/>
        </w:rPr>
        <w:t xml:space="preserve"> в дальнейшем «Продавец», с одной стороны, и</w:t>
      </w:r>
    </w:p>
    <w:p w14:paraId="6478AD65" w14:textId="77777777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[Наименование организации или ФИ</w:t>
      </w:r>
      <w:r w:rsidRPr="0021688B">
        <w:rPr>
          <w:sz w:val="22"/>
          <w:szCs w:val="22"/>
        </w:rPr>
        <w:t>О гражданина], в лице [Должность, ФИО], действующего на основании [Устава/Паспорта/Доверенности], 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 w14:paraId="2DAA6059" w14:textId="08ECF248" w:rsidR="006F3129" w:rsidRPr="0021688B" w:rsidRDefault="0021688B" w:rsidP="0021688B">
      <w:pPr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1. Предмет договора</w:t>
      </w:r>
    </w:p>
    <w:p w14:paraId="7C3F10EB" w14:textId="51F53E3C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1.</w:t>
      </w:r>
      <w:r w:rsidRPr="0021688B">
        <w:rPr>
          <w:sz w:val="22"/>
          <w:szCs w:val="22"/>
        </w:rPr>
        <w:t xml:space="preserve">1. </w:t>
      </w:r>
      <w:r w:rsidRPr="0021688B">
        <w:rPr>
          <w:sz w:val="22"/>
          <w:szCs w:val="22"/>
        </w:rPr>
        <w:t>В соответствии с протоколом о результатах проведения торгов по лоту № [Номер] от [Дата] (далее — Протокол), Продавец обязуется передать в собственность Покупателя, а Покупатель обязуется принять и оплатить долю в уставном капитале Общества с ограниченной о</w:t>
      </w:r>
      <w:r w:rsidRPr="0021688B">
        <w:rPr>
          <w:sz w:val="22"/>
          <w:szCs w:val="22"/>
        </w:rPr>
        <w:t>тветственностью «</w:t>
      </w:r>
      <w:r w:rsidR="001F1035">
        <w:rPr>
          <w:sz w:val="22"/>
          <w:szCs w:val="22"/>
        </w:rPr>
        <w:t>Триумф</w:t>
      </w:r>
      <w:r w:rsidRPr="0021688B">
        <w:rPr>
          <w:sz w:val="22"/>
          <w:szCs w:val="22"/>
        </w:rPr>
        <w:t>»</w:t>
      </w:r>
      <w:r w:rsidR="001F1035">
        <w:rPr>
          <w:sz w:val="22"/>
          <w:szCs w:val="22"/>
        </w:rPr>
        <w:t xml:space="preserve"> </w:t>
      </w:r>
      <w:r w:rsidR="001F1035" w:rsidRPr="001F1035">
        <w:rPr>
          <w:sz w:val="22"/>
          <w:szCs w:val="22"/>
        </w:rPr>
        <w:t>(ОГРН 1187847356300)</w:t>
      </w:r>
      <w:r w:rsidRPr="0021688B">
        <w:rPr>
          <w:sz w:val="22"/>
          <w:szCs w:val="22"/>
        </w:rPr>
        <w:t>, именуемого в дальнейшем «Общество».</w:t>
      </w:r>
    </w:p>
    <w:p w14:paraId="1A78F85E" w14:textId="364533CF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1.</w:t>
      </w:r>
      <w:r w:rsidRPr="0021688B">
        <w:rPr>
          <w:sz w:val="22"/>
          <w:szCs w:val="22"/>
        </w:rPr>
        <w:t xml:space="preserve">2. Размер передаваемой доли составляет </w:t>
      </w:r>
      <w:r w:rsidR="001F1035">
        <w:rPr>
          <w:sz w:val="22"/>
          <w:szCs w:val="22"/>
        </w:rPr>
        <w:t>100</w:t>
      </w:r>
      <w:r w:rsidRPr="0021688B">
        <w:rPr>
          <w:sz w:val="22"/>
          <w:szCs w:val="22"/>
        </w:rPr>
        <w:t xml:space="preserve">% уставного капитала Общества. Номинальная стоимость доли составляет </w:t>
      </w:r>
      <w:r w:rsidR="001F1035">
        <w:rPr>
          <w:sz w:val="22"/>
          <w:szCs w:val="22"/>
        </w:rPr>
        <w:t>10 000</w:t>
      </w:r>
      <w:r w:rsidRPr="0021688B">
        <w:rPr>
          <w:sz w:val="22"/>
          <w:szCs w:val="22"/>
        </w:rPr>
        <w:t xml:space="preserve"> рублей.</w:t>
      </w:r>
    </w:p>
    <w:p w14:paraId="2DDCDE54" w14:textId="44DF88BF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1.</w:t>
      </w:r>
      <w:r w:rsidRPr="0021688B">
        <w:rPr>
          <w:sz w:val="22"/>
          <w:szCs w:val="22"/>
        </w:rPr>
        <w:t>3. Доля принадлежит Продавцу на праве собственности. Доля не обременена правами третьих лиц, за исключением ограничений, вытекающих из существа процедуры банкротства Продавца.</w:t>
      </w:r>
    </w:p>
    <w:p w14:paraId="6D1AA04F" w14:textId="337F25D2" w:rsidR="006F3129" w:rsidRPr="0021688B" w:rsidRDefault="0021688B" w:rsidP="0021688B">
      <w:pPr>
        <w:ind w:left="720" w:hanging="360"/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2. Цена и порядок расчетов</w:t>
      </w:r>
    </w:p>
    <w:p w14:paraId="3184DACE" w14:textId="2D4660D3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2.</w:t>
      </w:r>
      <w:r w:rsidRPr="0021688B">
        <w:rPr>
          <w:sz w:val="22"/>
          <w:szCs w:val="22"/>
        </w:rPr>
        <w:t>1. Цена доли определена по результата</w:t>
      </w:r>
      <w:r w:rsidRPr="0021688B">
        <w:rPr>
          <w:sz w:val="22"/>
          <w:szCs w:val="22"/>
        </w:rPr>
        <w:t xml:space="preserve">м торгов и составляет [Сумма] ([Прописью]) рублей (далее — Цена доли). НДС не облагается на основании </w:t>
      </w:r>
      <w:proofErr w:type="spellStart"/>
      <w:r w:rsidRPr="0021688B">
        <w:rPr>
          <w:sz w:val="22"/>
          <w:szCs w:val="22"/>
        </w:rPr>
        <w:t>пп</w:t>
      </w:r>
      <w:proofErr w:type="spellEnd"/>
      <w:r w:rsidRPr="0021688B">
        <w:rPr>
          <w:sz w:val="22"/>
          <w:szCs w:val="22"/>
        </w:rPr>
        <w:t>. 15 п. 2 ст. 146 НК РФ.</w:t>
      </w:r>
    </w:p>
    <w:p w14:paraId="50CADE16" w14:textId="7FFD417C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2.</w:t>
      </w:r>
      <w:r w:rsidRPr="0021688B">
        <w:rPr>
          <w:sz w:val="22"/>
          <w:szCs w:val="22"/>
        </w:rPr>
        <w:t>2. Сумма внесенного Покупателем задатка в размере [Сумма] рублей засчитывается в счет оплаты Цены доли.</w:t>
      </w:r>
    </w:p>
    <w:p w14:paraId="11B6D640" w14:textId="31C63326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2.</w:t>
      </w:r>
      <w:r w:rsidRPr="0021688B">
        <w:rPr>
          <w:sz w:val="22"/>
          <w:szCs w:val="22"/>
        </w:rPr>
        <w:t>3. Покупатель обя</w:t>
      </w:r>
      <w:r w:rsidRPr="0021688B">
        <w:rPr>
          <w:sz w:val="22"/>
          <w:szCs w:val="22"/>
        </w:rPr>
        <w:t>зуется оплатить оставшуюся часть Цены доли в размере [Сумма] рублей в течение 30 (тридцати) календарных дней с даты подписания настоящего Договора путем перечисления денежных средств на расчетный счет Продавца, указанный в разделе 8 настоящего Договора.</w:t>
      </w:r>
    </w:p>
    <w:p w14:paraId="2E460A13" w14:textId="1BA51173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2.</w:t>
      </w:r>
      <w:r w:rsidRPr="0021688B">
        <w:rPr>
          <w:sz w:val="22"/>
          <w:szCs w:val="22"/>
        </w:rPr>
        <w:t>4. Обязательство Покупателя по оплате считается исполненным в момент зачисления денежных средств на расчетный счет Продавца в полном объеме.</w:t>
      </w:r>
    </w:p>
    <w:p w14:paraId="44FC2AF2" w14:textId="2FA56A89" w:rsidR="006F3129" w:rsidRPr="0021688B" w:rsidRDefault="0021688B" w:rsidP="0021688B">
      <w:pPr>
        <w:ind w:left="720" w:hanging="720"/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3. Передача доли и государственная регистрация</w:t>
      </w:r>
    </w:p>
    <w:p w14:paraId="19085AE3" w14:textId="231B27DC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3.</w:t>
      </w:r>
      <w:r w:rsidRPr="0021688B">
        <w:rPr>
          <w:sz w:val="22"/>
          <w:szCs w:val="22"/>
        </w:rPr>
        <w:t>1. Переход доли в уставном капитале Общества к Покупателю подле</w:t>
      </w:r>
      <w:r w:rsidRPr="0021688B">
        <w:rPr>
          <w:sz w:val="22"/>
          <w:szCs w:val="22"/>
        </w:rPr>
        <w:t>жит государственной регистрации в Едином государственном реестре юридических лиц (ЕГРЮЛ).</w:t>
      </w:r>
    </w:p>
    <w:p w14:paraId="70936930" w14:textId="63D4ECE0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3.</w:t>
      </w:r>
      <w:r w:rsidRPr="0021688B">
        <w:rPr>
          <w:sz w:val="22"/>
          <w:szCs w:val="22"/>
        </w:rPr>
        <w:t>2. Доля переходит к Покупателю с момента внесения соответствующей записи в ЕГРЮЛ.</w:t>
      </w:r>
    </w:p>
    <w:p w14:paraId="62375584" w14:textId="2C7436B1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3.</w:t>
      </w:r>
      <w:r w:rsidRPr="0021688B">
        <w:rPr>
          <w:sz w:val="22"/>
          <w:szCs w:val="22"/>
        </w:rPr>
        <w:t xml:space="preserve">3. Стороны обязуются в течение </w:t>
      </w:r>
      <w:r>
        <w:rPr>
          <w:sz w:val="22"/>
          <w:szCs w:val="22"/>
        </w:rPr>
        <w:t>10</w:t>
      </w:r>
      <w:r w:rsidRPr="0021688B">
        <w:rPr>
          <w:sz w:val="22"/>
          <w:szCs w:val="22"/>
        </w:rPr>
        <w:t xml:space="preserve"> рабочих дней с даты полной оплаты Цены </w:t>
      </w:r>
      <w:r w:rsidRPr="0021688B">
        <w:rPr>
          <w:sz w:val="22"/>
          <w:szCs w:val="22"/>
        </w:rPr>
        <w:t>доли (п. 2.3) обратиться к нотариусу для совершения нотариального действия по удостоверению сделки отчуждения доли и подаче документов в регистрирующий орган (ФНС).</w:t>
      </w:r>
    </w:p>
    <w:p w14:paraId="7FD88530" w14:textId="08D8482A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3.</w:t>
      </w:r>
      <w:r w:rsidRPr="0021688B">
        <w:rPr>
          <w:sz w:val="22"/>
          <w:szCs w:val="22"/>
        </w:rPr>
        <w:t>4. Покупатель обязуется единолично нести все расходы, связанные с реализацией настоящего</w:t>
      </w:r>
      <w:r w:rsidRPr="0021688B">
        <w:rPr>
          <w:sz w:val="22"/>
          <w:szCs w:val="22"/>
        </w:rPr>
        <w:t xml:space="preserve"> Договора, включая, но не ограничиваясь:</w:t>
      </w:r>
    </w:p>
    <w:p w14:paraId="307A7348" w14:textId="77777777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-  расходы на оплату нотариального тарифа (услуг нотариуса) за удостоверение договора;</w:t>
      </w:r>
    </w:p>
    <w:p w14:paraId="64A559E9" w14:textId="77777777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-  расходы на оплату услуг нотариуса по передаче заявления в регистрирующий орган в электронной форме;</w:t>
      </w:r>
    </w:p>
    <w:p w14:paraId="367727CC" w14:textId="77777777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-  расходы на оплату государственной пошлины за внесение изменений в ЕГРЮЛ (при необходимости);</w:t>
      </w:r>
    </w:p>
    <w:p w14:paraId="143E8305" w14:textId="77777777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-  иные сопутствующие расходы, связанные с оформлением перехода права собственности.</w:t>
      </w:r>
    </w:p>
    <w:p w14:paraId="3D351C5A" w14:textId="6280005F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3.</w:t>
      </w:r>
      <w:r w:rsidRPr="0021688B">
        <w:rPr>
          <w:sz w:val="22"/>
          <w:szCs w:val="22"/>
        </w:rPr>
        <w:t>5. Продавец гарантирует предоставление Покупателю и нотариусу всех необх</w:t>
      </w:r>
      <w:r w:rsidRPr="0021688B">
        <w:rPr>
          <w:sz w:val="22"/>
          <w:szCs w:val="22"/>
        </w:rPr>
        <w:t xml:space="preserve">одимых документов для совершения сделки, имеющихся в распоряжении </w:t>
      </w:r>
      <w:r>
        <w:rPr>
          <w:sz w:val="22"/>
          <w:szCs w:val="22"/>
        </w:rPr>
        <w:t>финансового</w:t>
      </w:r>
      <w:r w:rsidRPr="0021688B">
        <w:rPr>
          <w:sz w:val="22"/>
          <w:szCs w:val="22"/>
        </w:rPr>
        <w:t xml:space="preserve"> управляющего (учредительные документы, выписки, судебные акты).</w:t>
      </w:r>
    </w:p>
    <w:p w14:paraId="0251B06A" w14:textId="7C4A2B41" w:rsidR="006F3129" w:rsidRPr="0021688B" w:rsidRDefault="0021688B" w:rsidP="0021688B">
      <w:pPr>
        <w:ind w:left="720" w:hanging="720"/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4. Согласие участников и преимущественное право</w:t>
      </w:r>
    </w:p>
    <w:p w14:paraId="12E987EF" w14:textId="71BD3421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4.</w:t>
      </w:r>
      <w:r w:rsidRPr="0021688B">
        <w:rPr>
          <w:sz w:val="22"/>
          <w:szCs w:val="22"/>
        </w:rPr>
        <w:t>1. В соответствии со ст. 21 Федерального закона № 14-ФЗ «Об ОО</w:t>
      </w:r>
      <w:r w:rsidRPr="0021688B">
        <w:rPr>
          <w:sz w:val="22"/>
          <w:szCs w:val="22"/>
        </w:rPr>
        <w:t>О», продажа доли на торгах осуществляется с учетом положений Устава Общества.</w:t>
      </w:r>
    </w:p>
    <w:p w14:paraId="2410A2DC" w14:textId="0285D5AC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lastRenderedPageBreak/>
        <w:t>4.</w:t>
      </w:r>
      <w:r w:rsidRPr="0021688B">
        <w:rPr>
          <w:sz w:val="22"/>
          <w:szCs w:val="22"/>
        </w:rPr>
        <w:t>2. В случае, если Уставом Общества предусмотрено обязательное получение согласия других участников или самого Общества на отчуждение доли третьему лицу, Продавец обязуется нап</w:t>
      </w:r>
      <w:r w:rsidRPr="0021688B">
        <w:rPr>
          <w:sz w:val="22"/>
          <w:szCs w:val="22"/>
        </w:rPr>
        <w:t>равить соответствующие уведомления в адрес участников/Общества.</w:t>
      </w:r>
    </w:p>
    <w:p w14:paraId="2D44A3E5" w14:textId="6362C860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4.</w:t>
      </w:r>
      <w:r w:rsidRPr="0021688B">
        <w:rPr>
          <w:sz w:val="22"/>
          <w:szCs w:val="22"/>
        </w:rPr>
        <w:t>3. Если в соответствии со ст. 23 Федерального закона № 14-ФЗ согласие на отчуждение доли не получено в установленный срок, настоящий Договор считается расторгнутым по обстоятельствам, не за</w:t>
      </w:r>
      <w:r w:rsidRPr="0021688B">
        <w:rPr>
          <w:sz w:val="22"/>
          <w:szCs w:val="22"/>
        </w:rPr>
        <w:t>висящим от Сторон. В этом случае Продавец возвращает Покупателю уплаченные денежные средства (включая задаток) в течение 10 рабочих дней. При этом расходы Покупателя, понесенные до момента получения отказа в согласии, Продавцом не возмещаются.</w:t>
      </w:r>
    </w:p>
    <w:p w14:paraId="4E29F176" w14:textId="34B07BFD" w:rsidR="006F3129" w:rsidRPr="0021688B" w:rsidRDefault="0021688B" w:rsidP="0021688B">
      <w:pPr>
        <w:ind w:left="720" w:hanging="720"/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5. Ответственность сторон</w:t>
      </w:r>
    </w:p>
    <w:p w14:paraId="3A21091E" w14:textId="4BF05E25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5.</w:t>
      </w:r>
      <w:r w:rsidRPr="0021688B">
        <w:rPr>
          <w:sz w:val="22"/>
          <w:szCs w:val="22"/>
        </w:rPr>
        <w:t>1. За неисполнение или ненадлежащее исполнение обязательств Стороны несут ответственность в соответствии с действующим законодательством РФ.</w:t>
      </w:r>
    </w:p>
    <w:p w14:paraId="2067A828" w14:textId="5F588CED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5.</w:t>
      </w:r>
      <w:r w:rsidRPr="0021688B">
        <w:rPr>
          <w:sz w:val="22"/>
          <w:szCs w:val="22"/>
        </w:rPr>
        <w:t>2. В случае просрочки оплаты Цены доли (п. 2.3) более чем на 5 (пять) рабочих дней, Продавец в</w:t>
      </w:r>
      <w:r w:rsidRPr="0021688B">
        <w:rPr>
          <w:sz w:val="22"/>
          <w:szCs w:val="22"/>
        </w:rPr>
        <w:t>праве в одностороннем внесудебном порядке отказаться от исполнения Договора. В этом случае Договор считается расторгнутым, а сумма внесенного задатка Покупателю не возвращается.</w:t>
      </w:r>
    </w:p>
    <w:p w14:paraId="43AABB5B" w14:textId="632357FB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5.</w:t>
      </w:r>
      <w:r w:rsidRPr="0021688B">
        <w:rPr>
          <w:sz w:val="22"/>
          <w:szCs w:val="22"/>
        </w:rPr>
        <w:t>3. Юридические последствия несвоевременной регистрации:</w:t>
      </w:r>
    </w:p>
    <w:p w14:paraId="07E26E13" w14:textId="77777777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-  Риск наступления</w:t>
      </w:r>
      <w:r w:rsidRPr="0021688B">
        <w:rPr>
          <w:sz w:val="22"/>
          <w:szCs w:val="22"/>
        </w:rPr>
        <w:t xml:space="preserve"> неблагоприятных последствий, связанных с задержкой внесения записи в ЕГРЮЛ по вине Покупателя (в том числе уклонение от явки к нотариусу, непредоставление документов Покупателем), возлагается на Покупателя.</w:t>
      </w:r>
    </w:p>
    <w:p w14:paraId="14A5847B" w14:textId="24D4ABE3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-  В случае уклонения Покупателя от нотариальног</w:t>
      </w:r>
      <w:r w:rsidRPr="0021688B">
        <w:rPr>
          <w:sz w:val="22"/>
          <w:szCs w:val="22"/>
        </w:rPr>
        <w:t xml:space="preserve">о удостоверения сделки более чем на </w:t>
      </w:r>
      <w:r>
        <w:rPr>
          <w:sz w:val="22"/>
          <w:szCs w:val="22"/>
        </w:rPr>
        <w:t>15</w:t>
      </w:r>
      <w:r w:rsidRPr="0021688B">
        <w:rPr>
          <w:sz w:val="22"/>
          <w:szCs w:val="22"/>
        </w:rPr>
        <w:t xml:space="preserve"> дней с момента возникновения такой обязанности, Продавец вправе потребовать расторжения договора и взыскания убытков.</w:t>
      </w:r>
    </w:p>
    <w:p w14:paraId="2CD8114A" w14:textId="77777777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-  До момента государственной регистрации перехода права собственности Покупатель не вправе ос</w:t>
      </w:r>
      <w:r w:rsidRPr="0021688B">
        <w:rPr>
          <w:sz w:val="22"/>
          <w:szCs w:val="22"/>
        </w:rPr>
        <w:t>уществлять права участника Общества (голосовать на собраниях, распределять прибыль и т.д.).</w:t>
      </w:r>
    </w:p>
    <w:p w14:paraId="6990552B" w14:textId="2E69EAE5" w:rsidR="006F3129" w:rsidRPr="0021688B" w:rsidRDefault="0021688B" w:rsidP="0021688B">
      <w:pPr>
        <w:ind w:left="720" w:hanging="720"/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6. Разрешение споров</w:t>
      </w:r>
    </w:p>
    <w:p w14:paraId="61205538" w14:textId="30652DB5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6.</w:t>
      </w:r>
      <w:r w:rsidRPr="0021688B">
        <w:rPr>
          <w:sz w:val="22"/>
          <w:szCs w:val="22"/>
        </w:rPr>
        <w:t>1. Все споры и разногласия, возникающие из настоящего Договора, разрешаются путем переговоров. Срок рассмотрения претензии — 10 (десять) ка</w:t>
      </w:r>
      <w:r w:rsidRPr="0021688B">
        <w:rPr>
          <w:sz w:val="22"/>
          <w:szCs w:val="22"/>
        </w:rPr>
        <w:t>лендарных дней.</w:t>
      </w:r>
    </w:p>
    <w:p w14:paraId="30723630" w14:textId="59B20C79" w:rsidR="006F3129" w:rsidRPr="0021688B" w:rsidRDefault="00CB0DFF" w:rsidP="0021688B">
      <w:pPr>
        <w:ind w:firstLine="709"/>
        <w:jc w:val="both"/>
        <w:rPr>
          <w:sz w:val="22"/>
          <w:szCs w:val="22"/>
        </w:rPr>
      </w:pPr>
      <w:r w:rsidRPr="0021688B">
        <w:rPr>
          <w:sz w:val="22"/>
          <w:szCs w:val="22"/>
        </w:rPr>
        <w:t>6.</w:t>
      </w:r>
      <w:r w:rsidRPr="0021688B">
        <w:rPr>
          <w:sz w:val="22"/>
          <w:szCs w:val="22"/>
        </w:rPr>
        <w:t xml:space="preserve">2. В случае недостижения согласия споры подлежат рассмотрению в </w:t>
      </w:r>
      <w:r>
        <w:rPr>
          <w:sz w:val="22"/>
          <w:szCs w:val="22"/>
        </w:rPr>
        <w:t>суде в соответствии с законодательством Российской Федерации.</w:t>
      </w:r>
    </w:p>
    <w:p w14:paraId="0DF6B837" w14:textId="60E01F9C" w:rsidR="006F3129" w:rsidRPr="0021688B" w:rsidRDefault="0021688B" w:rsidP="0021688B">
      <w:pPr>
        <w:ind w:left="720" w:hanging="720"/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7. Прочие условия</w:t>
      </w:r>
    </w:p>
    <w:p w14:paraId="4D05BDC4" w14:textId="11297DE4" w:rsidR="006F3129" w:rsidRPr="0021688B" w:rsidRDefault="00CB0DFF" w:rsidP="0021688B">
      <w:pPr>
        <w:ind w:firstLine="709"/>
        <w:rPr>
          <w:sz w:val="22"/>
          <w:szCs w:val="22"/>
        </w:rPr>
      </w:pPr>
      <w:r w:rsidRPr="0021688B">
        <w:rPr>
          <w:sz w:val="22"/>
          <w:szCs w:val="22"/>
        </w:rPr>
        <w:t>7.</w:t>
      </w:r>
      <w:r w:rsidRPr="0021688B">
        <w:rPr>
          <w:sz w:val="22"/>
          <w:szCs w:val="22"/>
        </w:rPr>
        <w:t>1. Настоящий Договор вступает в силу с момента его подписания.</w:t>
      </w:r>
    </w:p>
    <w:p w14:paraId="704DF359" w14:textId="7FCF3B9D" w:rsidR="006F3129" w:rsidRPr="0021688B" w:rsidRDefault="00CB0DFF" w:rsidP="0021688B">
      <w:pPr>
        <w:ind w:firstLine="709"/>
        <w:rPr>
          <w:sz w:val="22"/>
          <w:szCs w:val="22"/>
        </w:rPr>
      </w:pPr>
      <w:r w:rsidRPr="0021688B">
        <w:rPr>
          <w:sz w:val="22"/>
          <w:szCs w:val="22"/>
        </w:rPr>
        <w:t>7.</w:t>
      </w:r>
      <w:r w:rsidRPr="0021688B">
        <w:rPr>
          <w:sz w:val="22"/>
          <w:szCs w:val="22"/>
        </w:rPr>
        <w:t>2. Н</w:t>
      </w:r>
      <w:r w:rsidRPr="0021688B">
        <w:rPr>
          <w:sz w:val="22"/>
          <w:szCs w:val="22"/>
        </w:rPr>
        <w:t>отариальная форма договора является обязательной. Настоящий документ является основанием для подготовки нотариусом договора купли-продажи по установленной форме.</w:t>
      </w:r>
    </w:p>
    <w:p w14:paraId="797D93CA" w14:textId="4C2EE12F" w:rsidR="006F3129" w:rsidRPr="0021688B" w:rsidRDefault="00CB0DFF" w:rsidP="0021688B">
      <w:pPr>
        <w:ind w:firstLine="709"/>
        <w:rPr>
          <w:sz w:val="22"/>
          <w:szCs w:val="22"/>
        </w:rPr>
      </w:pPr>
      <w:r w:rsidRPr="0021688B">
        <w:rPr>
          <w:sz w:val="22"/>
          <w:szCs w:val="22"/>
        </w:rPr>
        <w:t>7.</w:t>
      </w:r>
      <w:r w:rsidRPr="0021688B">
        <w:rPr>
          <w:sz w:val="22"/>
          <w:szCs w:val="22"/>
        </w:rPr>
        <w:t>3. Договор составлен в трех экземплярах, имеющих равную юридическую силу: по одному для каж</w:t>
      </w:r>
      <w:r w:rsidRPr="0021688B">
        <w:rPr>
          <w:sz w:val="22"/>
          <w:szCs w:val="22"/>
        </w:rPr>
        <w:t>дой из Сторон и один — для нотариуса (в последующем — для регистрирующего органа).</w:t>
      </w:r>
    </w:p>
    <w:p w14:paraId="2D3B7C9A" w14:textId="4F1C4D37" w:rsidR="006F3129" w:rsidRPr="0021688B" w:rsidRDefault="0021688B" w:rsidP="0021688B">
      <w:pPr>
        <w:ind w:left="720" w:hanging="360"/>
        <w:jc w:val="center"/>
        <w:rPr>
          <w:b/>
          <w:bCs/>
          <w:sz w:val="22"/>
          <w:szCs w:val="22"/>
        </w:rPr>
      </w:pPr>
      <w:r w:rsidRPr="0021688B">
        <w:rPr>
          <w:b/>
          <w:bCs/>
          <w:sz w:val="22"/>
          <w:szCs w:val="22"/>
        </w:rPr>
        <w:t>8. Реквизиты и подписи сторон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21688B" w:rsidRPr="000E53B4" w14:paraId="09EE155B" w14:textId="77777777" w:rsidTr="0021688B">
        <w:tc>
          <w:tcPr>
            <w:tcW w:w="4673" w:type="dxa"/>
          </w:tcPr>
          <w:p w14:paraId="4C5F60E7" w14:textId="77777777" w:rsidR="0021688B" w:rsidRPr="0021688B" w:rsidRDefault="0021688B" w:rsidP="0097530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4678" w:type="dxa"/>
          </w:tcPr>
          <w:p w14:paraId="021565C6" w14:textId="77777777" w:rsidR="0021688B" w:rsidRPr="0021688B" w:rsidRDefault="0021688B" w:rsidP="0097530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</w:t>
            </w:r>
          </w:p>
        </w:tc>
      </w:tr>
      <w:tr w:rsidR="0021688B" w:rsidRPr="000E53B4" w14:paraId="1D6BF4B3" w14:textId="77777777" w:rsidTr="0021688B">
        <w:trPr>
          <w:trHeight w:val="2147"/>
        </w:trPr>
        <w:tc>
          <w:tcPr>
            <w:tcW w:w="4673" w:type="dxa"/>
          </w:tcPr>
          <w:p w14:paraId="0DB5EEEC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Абрамов Александр Александрович в лице финансового управляющего </w:t>
            </w:r>
            <w:proofErr w:type="spellStart"/>
            <w:r w:rsidRPr="0021688B">
              <w:rPr>
                <w:rFonts w:ascii="Times New Roman" w:hAnsi="Times New Roman" w:cs="Times New Roman"/>
                <w:b/>
                <w:sz w:val="20"/>
                <w:szCs w:val="20"/>
              </w:rPr>
              <w:t>Бубнова</w:t>
            </w:r>
            <w:proofErr w:type="spellEnd"/>
            <w:r w:rsidRPr="002168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Андрея Михайлович</w:t>
            </w:r>
          </w:p>
          <w:p w14:paraId="179B9A4F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Дата рождения: 17.12.1990</w:t>
            </w:r>
          </w:p>
          <w:p w14:paraId="477B9756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Место рождения: гор. Ленинград</w:t>
            </w:r>
          </w:p>
          <w:p w14:paraId="6B699D23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 xml:space="preserve">Место жительства: 192281, г. Санкт-Петербург, ул. </w:t>
            </w:r>
            <w:proofErr w:type="spellStart"/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Купчинская</w:t>
            </w:r>
            <w:proofErr w:type="spellEnd"/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, д. 17, корп. 2, стр. А, кв. 274</w:t>
            </w:r>
          </w:p>
          <w:p w14:paraId="4DBE369C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ab/>
              <w:t>781629607190, СНИЛС 175-970-083 06</w:t>
            </w:r>
          </w:p>
          <w:p w14:paraId="1541D1EC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р/с 40817810850221355783 в ФИЛИАЛ "ЦЕНТРАЛЬНЫЙ" ПАО "СОВКОМБАНК" (БЕРДСК), к/с 30101810150040000763, БИК 045004763</w:t>
            </w:r>
          </w:p>
        </w:tc>
        <w:tc>
          <w:tcPr>
            <w:tcW w:w="4678" w:type="dxa"/>
          </w:tcPr>
          <w:p w14:paraId="191EF6A5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E8DC5A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5A3C51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C8BE2D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349A83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0188F72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43EBFE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C1587A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688B" w:rsidRPr="000E53B4" w14:paraId="1EE9FD4C" w14:textId="77777777" w:rsidTr="0021688B">
        <w:trPr>
          <w:trHeight w:val="1492"/>
        </w:trPr>
        <w:tc>
          <w:tcPr>
            <w:tcW w:w="4673" w:type="dxa"/>
          </w:tcPr>
          <w:p w14:paraId="5197293B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 Абрамова Александра Александровича</w:t>
            </w:r>
          </w:p>
          <w:p w14:paraId="2F158ABC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782104" w14:textId="77777777" w:rsidR="0021688B" w:rsidRPr="0021688B" w:rsidRDefault="0021688B" w:rsidP="0097530D">
            <w:pPr>
              <w:pStyle w:val="ConsPlusNonformat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>____________/Бубнов А.М.</w:t>
            </w:r>
          </w:p>
        </w:tc>
        <w:tc>
          <w:tcPr>
            <w:tcW w:w="4678" w:type="dxa"/>
          </w:tcPr>
          <w:p w14:paraId="639784AC" w14:textId="77777777" w:rsidR="0021688B" w:rsidRPr="0021688B" w:rsidRDefault="0021688B" w:rsidP="0097530D">
            <w:pPr>
              <w:pStyle w:val="ConsPlusNonforma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C99BBE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689905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33C38" w14:textId="77777777" w:rsidR="0021688B" w:rsidRPr="0021688B" w:rsidRDefault="0021688B" w:rsidP="0097530D">
            <w:pPr>
              <w:pStyle w:val="ConsPlusNonforma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688B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 ____________ </w:t>
            </w:r>
          </w:p>
        </w:tc>
      </w:tr>
    </w:tbl>
    <w:p w14:paraId="5E27E6AD" w14:textId="77777777" w:rsidR="006F3129" w:rsidRPr="0021688B" w:rsidRDefault="006F3129" w:rsidP="0021688B">
      <w:pPr>
        <w:rPr>
          <w:sz w:val="22"/>
          <w:szCs w:val="22"/>
        </w:rPr>
      </w:pPr>
    </w:p>
    <w:sectPr w:rsidR="006F3129" w:rsidRPr="0021688B">
      <w:pgSz w:w="11906" w:h="16838"/>
      <w:pgMar w:top="1137" w:right="849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CTT"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F1003"/>
    <w:multiLevelType w:val="hybridMultilevel"/>
    <w:tmpl w:val="D3BC696E"/>
    <w:lvl w:ilvl="0" w:tplc="FE887074">
      <w:start w:val="1"/>
      <w:numFmt w:val="bullet"/>
      <w:lvlText w:val="●"/>
      <w:lvlJc w:val="left"/>
      <w:pPr>
        <w:ind w:left="720" w:hanging="360"/>
      </w:pPr>
    </w:lvl>
    <w:lvl w:ilvl="1" w:tplc="87D44460">
      <w:start w:val="1"/>
      <w:numFmt w:val="bullet"/>
      <w:lvlText w:val="○"/>
      <w:lvlJc w:val="left"/>
      <w:pPr>
        <w:ind w:left="1440" w:hanging="360"/>
      </w:pPr>
    </w:lvl>
    <w:lvl w:ilvl="2" w:tplc="66C898DC">
      <w:start w:val="1"/>
      <w:numFmt w:val="bullet"/>
      <w:lvlText w:val="■"/>
      <w:lvlJc w:val="left"/>
      <w:pPr>
        <w:ind w:left="2160" w:hanging="360"/>
      </w:pPr>
    </w:lvl>
    <w:lvl w:ilvl="3" w:tplc="CBEEE768">
      <w:start w:val="1"/>
      <w:numFmt w:val="bullet"/>
      <w:lvlText w:val="●"/>
      <w:lvlJc w:val="left"/>
      <w:pPr>
        <w:ind w:left="2880" w:hanging="360"/>
      </w:pPr>
    </w:lvl>
    <w:lvl w:ilvl="4" w:tplc="32AEA902">
      <w:start w:val="1"/>
      <w:numFmt w:val="bullet"/>
      <w:lvlText w:val="○"/>
      <w:lvlJc w:val="left"/>
      <w:pPr>
        <w:ind w:left="3600" w:hanging="360"/>
      </w:pPr>
    </w:lvl>
    <w:lvl w:ilvl="5" w:tplc="5D76F6E8">
      <w:start w:val="1"/>
      <w:numFmt w:val="bullet"/>
      <w:lvlText w:val="■"/>
      <w:lvlJc w:val="left"/>
      <w:pPr>
        <w:ind w:left="4320" w:hanging="360"/>
      </w:pPr>
    </w:lvl>
    <w:lvl w:ilvl="6" w:tplc="A7D2C75C">
      <w:start w:val="1"/>
      <w:numFmt w:val="bullet"/>
      <w:lvlText w:val="●"/>
      <w:lvlJc w:val="left"/>
      <w:pPr>
        <w:ind w:left="5040" w:hanging="360"/>
      </w:pPr>
    </w:lvl>
    <w:lvl w:ilvl="7" w:tplc="B1A47170">
      <w:start w:val="1"/>
      <w:numFmt w:val="bullet"/>
      <w:lvlText w:val="●"/>
      <w:lvlJc w:val="left"/>
      <w:pPr>
        <w:ind w:left="5760" w:hanging="360"/>
      </w:pPr>
    </w:lvl>
    <w:lvl w:ilvl="8" w:tplc="47EE01A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29"/>
    <w:rsid w:val="001F1035"/>
    <w:rsid w:val="0021688B"/>
    <w:rsid w:val="006F3129"/>
    <w:rsid w:val="00A001FB"/>
    <w:rsid w:val="00CB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F3418"/>
  <w15:docId w15:val="{EC5182E4-BF4F-4802-AB0F-5A0611C1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rsid w:val="002168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c">
    <w:name w:val="Table Grid"/>
    <w:basedOn w:val="a1"/>
    <w:uiPriority w:val="39"/>
    <w:rsid w:val="0021688B"/>
    <w:rPr>
      <w:rFonts w:ascii="AcademyCTT" w:hAnsi="AcademyCTT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root</cp:lastModifiedBy>
  <cp:revision>2</cp:revision>
  <dcterms:created xsi:type="dcterms:W3CDTF">2026-07-15T12:26:00Z</dcterms:created>
  <dcterms:modified xsi:type="dcterms:W3CDTF">2026-07-15T12:26:00Z</dcterms:modified>
</cp:coreProperties>
</file>