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Комсомольск-на-Амуре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10 июля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Димаков Константин Вячеславович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Хабаровского края от 26.02.2025 г.</w:t>
      </w:r>
      <w:r>
        <w:rPr>
          <w:rFonts w:ascii="Times New Roman" w:hAnsi="Times New Roman"/>
        </w:rPr>
        <w:t xml:space="preserve"> по делу № А73-22461/2024 А.А. Богуславская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</w:t>
      </w:r>
      <w:r>
        <w:rPr>
          <w:rFonts w:ascii="Times New Roman" w:hAnsi="Times New Roman"/>
        </w:rPr>
        <w:t xml:space="preserve">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</w:t>
      </w:r>
      <w:r>
        <w:rPr>
          <w:rFonts w:ascii="Times New Roman" w:hAnsi="Times New Roman"/>
        </w:rPr>
        <w:t xml:space="preserve">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</w:t>
      </w:r>
      <w:r>
        <w:rPr>
          <w:rFonts w:ascii="Times New Roman" w:hAnsi="Times New Roman"/>
        </w:rPr>
        <w:t xml:space="preserve">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</w:t>
      </w:r>
      <w:r>
        <w:rPr>
          <w:rFonts w:ascii="Times New Roman" w:hAnsi="Times New Roman"/>
        </w:rPr>
        <w:t xml:space="preserve">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</w:t>
      </w:r>
      <w:r>
        <w:rPr>
          <w:rFonts w:ascii="Times New Roman" w:hAnsi="Times New Roman"/>
        </w:rPr>
        <w:t xml:space="preserve">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</w:t>
      </w:r>
      <w:r>
        <w:rPr>
          <w:rFonts w:ascii="Times New Roman" w:hAnsi="Times New Roman"/>
        </w:rPr>
        <w:t xml:space="preserve">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</w:t>
      </w:r>
      <w:r>
        <w:rPr>
          <w:rFonts w:ascii="Times New Roman" w:hAnsi="Times New Roman"/>
        </w:rPr>
        <w:t xml:space="preserve">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</w:t>
      </w:r>
      <w:r>
        <w:rPr>
          <w:rFonts w:ascii="Times New Roman" w:hAnsi="Times New Roman"/>
        </w:rPr>
        <w:t xml:space="preserve">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</w:t>
      </w:r>
      <w:r>
        <w:rPr>
          <w:rFonts w:ascii="Times New Roman" w:hAnsi="Times New Roman"/>
        </w:rPr>
        <w:t xml:space="preserve">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</w:t>
      </w:r>
      <w:r>
        <w:rPr>
          <w:rFonts w:ascii="Times New Roman" w:hAnsi="Times New Roman"/>
        </w:rPr>
        <w:t xml:space="preserve">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Хабаровского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Димаков Константин Вячеславович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22.01.1995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Николаевск-на-Амуре Хабаровского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155-765-847 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270500502506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681003, Хабаровский край, г Комсомольск-на-Амуре, ул Дзержинского, д 42 к 3, кв 16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40817810910029303937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ФИЛИАЛ № 2754 БАНКА ВТБ (ПУБЛИЧНОЕ АКЦИОНЕРНОЕ ОБЩЕСТВО) В Г. ХАБАРОВСКЕ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30101810708130000713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040813713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Димакова Константина Вячеславовича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Комсомольск-на-Амуре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10 июля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Димаков Константин Вячеславович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Хабаровского края от 26.02.2025 г. по делу № А73-22461/2024 А.А. Богуславская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</w:t>
      </w:r>
      <w:r>
        <w:rPr>
          <w:rFonts w:ascii="Times New Roman" w:hAnsi="Times New Roman"/>
        </w:rPr>
        <w:t xml:space="preserve">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</w:t>
      </w:r>
      <w:r>
        <w:rPr>
          <w:rFonts w:ascii="Times New Roman" w:hAnsi="Times New Roman" w:eastAsia="Times New Roman"/>
          <w:lang w:eastAsia="ru-RU"/>
        </w:rPr>
        <w:t xml:space="preserve">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Димаков Константин Вячеславович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22.01.1995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Николаевск-на-Амуре Хабаровского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155-765-847 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270500502506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681003, Хабаровский край, г Комсомольск-на-Амуре, ул Дзержинского, д 42 к 3, кв 16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40817810910029303937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ФИЛИАЛ № 2754 БАНКА ВТБ (ПУБЛИЧНОЕ АКЦИОНЕРНОЕ ОБЩЕСТВО) В Г. ХАБАРОВСКЕ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30101810708130000713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040813713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Димакова Константина Вячеславовича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6985</Characters>
  <CharactersWithSpaces>8194</CharactersWithSpaces>
  <DocSecurity>0</DocSecurity>
  <HyperlinksChanged>false</HyperlinksChanged>
  <Lines>58</Lines>
  <Pages>4</Pages>
  <Paragraphs>16</Paragraphs>
  <ScaleCrop>false</ScaleCrop>
  <SharedDoc>false</SharedDoc>
  <Template>Normal</Template>
  <Words>1225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2026-07-10T05:56:00Z</dcterms:created>
  <dcterms:modified xsi:type="dcterms:W3CDTF">2026-07-10T05:56:00Z</dcterms:modified>
  <cp:version>1048576</cp:version>
</cp:coreProperties>
</file>