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1F5FEB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1F5FEB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1F5FEB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1F5FEB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1F5FEB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1F5FEB">
        <w:rPr>
          <w:rStyle w:val="paragraph"/>
          <w:rFonts w:ascii="Times New Roman" w:hAnsi="Times New Roman"/>
          <w:sz w:val="18"/>
          <w:szCs w:val="18"/>
        </w:rPr>
        <w:tab/>
      </w:r>
      <w:r w:rsidRPr="001F5FEB">
        <w:rPr>
          <w:rStyle w:val="paragraph"/>
          <w:rFonts w:ascii="Times New Roman" w:hAnsi="Times New Roman"/>
          <w:sz w:val="18"/>
          <w:szCs w:val="18"/>
        </w:rPr>
        <w:tab/>
      </w:r>
      <w:r w:rsidRPr="001F5FEB">
        <w:rPr>
          <w:rStyle w:val="paragraph"/>
          <w:rFonts w:ascii="Times New Roman" w:hAnsi="Times New Roman"/>
          <w:sz w:val="18"/>
          <w:szCs w:val="18"/>
        </w:rPr>
        <w:tab/>
      </w:r>
      <w:r w:rsidRPr="001F5FEB">
        <w:rPr>
          <w:rStyle w:val="paragraph"/>
          <w:rFonts w:ascii="Times New Roman" w:hAnsi="Times New Roman"/>
          <w:sz w:val="18"/>
          <w:szCs w:val="18"/>
        </w:rPr>
        <w:tab/>
      </w:r>
      <w:r w:rsidRPr="001F5FEB">
        <w:rPr>
          <w:rStyle w:val="paragraph"/>
          <w:rFonts w:ascii="Times New Roman" w:hAnsi="Times New Roman"/>
          <w:sz w:val="18"/>
          <w:szCs w:val="18"/>
        </w:rPr>
        <w:tab/>
      </w:r>
      <w:r w:rsidRPr="001F5FEB">
        <w:rPr>
          <w:rStyle w:val="paragraph"/>
          <w:rFonts w:ascii="Times New Roman" w:hAnsi="Times New Roman"/>
          <w:sz w:val="18"/>
          <w:szCs w:val="18"/>
        </w:rPr>
        <w:tab/>
      </w:r>
      <w:r w:rsidRPr="001F5FEB">
        <w:rPr>
          <w:rStyle w:val="paragraph"/>
          <w:rFonts w:ascii="Times New Roman" w:hAnsi="Times New Roman"/>
          <w:sz w:val="18"/>
          <w:szCs w:val="18"/>
        </w:rPr>
        <w:tab/>
      </w:r>
      <w:r w:rsidRPr="001F5FEB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1F5FEB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1F5FEB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1F5FE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1F5FEB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1F5FEB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2DDA0332" w:rsidR="000A052A" w:rsidRPr="001F5FEB" w:rsidRDefault="001F5FEB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F5FEB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1F5FEB">
        <w:rPr>
          <w:rStyle w:val="paragraph"/>
          <w:rFonts w:ascii="Times New Roman" w:hAnsi="Times New Roman"/>
          <w:sz w:val="18"/>
          <w:szCs w:val="18"/>
        </w:rPr>
        <w:t>Купавского</w:t>
      </w:r>
      <w:proofErr w:type="spellEnd"/>
      <w:r w:rsidRPr="001F5FEB">
        <w:rPr>
          <w:rStyle w:val="paragraph"/>
          <w:rFonts w:ascii="Times New Roman" w:hAnsi="Times New Roman"/>
          <w:sz w:val="18"/>
          <w:szCs w:val="18"/>
        </w:rPr>
        <w:t xml:space="preserve"> Николая Сергеевича (дата рождения: 29.04.1992 г., место рождения: гор. Калининград, СНИЛС 145-181-378 56, ИНН 390613908823, регистрация по месту жительства: Калининградская область, 238010, обл. Калининградская, р-н. Нестеровский, г. Нестеров, ул. Московская, д. 1Б, кв. 5), </w:t>
      </w:r>
      <w:proofErr w:type="spellStart"/>
      <w:r w:rsidRPr="001F5FEB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1F5FEB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1F5FEB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1F5FEB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1F5FEB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1F5FEB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Определения Арбитражного суда Калининградской области </w:t>
      </w:r>
      <w:proofErr w:type="spellStart"/>
      <w:r w:rsidRPr="001F5FEB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1F5FEB">
        <w:rPr>
          <w:rStyle w:val="paragraph"/>
          <w:rFonts w:ascii="Times New Roman" w:hAnsi="Times New Roman"/>
          <w:sz w:val="18"/>
          <w:szCs w:val="18"/>
        </w:rPr>
        <w:t>. от 29.12.2025 по делу № А21-12710/2022</w:t>
      </w:r>
      <w:r w:rsidR="006D62E0" w:rsidRPr="001F5FEB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1F5FEB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1F5FEB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1F5FEB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1F5FEB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1F5FE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1F5FEB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1F5FEB">
        <w:rPr>
          <w:rFonts w:ascii="Times New Roman" w:hAnsi="Times New Roman"/>
          <w:sz w:val="18"/>
          <w:szCs w:val="18"/>
        </w:rPr>
        <w:t>,</w:t>
      </w:r>
      <w:r w:rsidR="000A052A" w:rsidRPr="001F5FEB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1F5FEB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1F5FEB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14D78D6B" w14:textId="77777777" w:rsidR="001F5FEB" w:rsidRPr="001F5FEB" w:rsidRDefault="001F5FEB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1F5FEB">
        <w:rPr>
          <w:rFonts w:ascii="Times New Roman" w:hAnsi="Times New Roman"/>
          <w:i/>
          <w:sz w:val="20"/>
          <w:szCs w:val="20"/>
        </w:rPr>
        <w:t>Лот №2: Право требования к Ерофееву Юрию Кирилловичу о передачи транспортного средства Мерседес-Бенц Е300 D, VIN WDB2100201А024152, год изготовления 1996 на основании Определением Арбитражного суда Калининградской области от 23.01.2025г. по делу № А21-12710-5/2022. (далее – «Имущество»)</w:t>
      </w:r>
      <w:r w:rsidRPr="001F5FEB">
        <w:rPr>
          <w:rFonts w:ascii="Times New Roman" w:hAnsi="Times New Roman"/>
          <w:i/>
          <w:sz w:val="20"/>
          <w:szCs w:val="20"/>
        </w:rPr>
        <w:t>.</w:t>
      </w:r>
    </w:p>
    <w:p w14:paraId="2F3975F4" w14:textId="1FCF190B" w:rsidR="00444125" w:rsidRPr="001F5FEB" w:rsidRDefault="000A052A" w:rsidP="001F5FE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F5FEB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1F5FEB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1F5FEB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1F5FE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1F5FEB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1F5FEB" w:rsidRPr="001F5FEB">
        <w:rPr>
          <w:rStyle w:val="paragraph"/>
          <w:rFonts w:ascii="Times New Roman" w:hAnsi="Times New Roman"/>
          <w:sz w:val="18"/>
          <w:szCs w:val="18"/>
        </w:rPr>
        <w:t>КУПАВСКИЙ НИКОЛАЙ СЕРГЕЕВИЧ</w:t>
      </w:r>
      <w:r w:rsidR="001F5FEB" w:rsidRPr="001F5FE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1F5FEB" w:rsidRPr="001F5FEB">
        <w:rPr>
          <w:rStyle w:val="paragraph"/>
          <w:rFonts w:ascii="Times New Roman" w:hAnsi="Times New Roman"/>
          <w:sz w:val="18"/>
          <w:szCs w:val="18"/>
        </w:rPr>
        <w:t>Счет получателя 40817810450223778234</w:t>
      </w:r>
      <w:r w:rsidR="001F5FEB" w:rsidRPr="001F5FE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1F5FEB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1F5FEB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1F5FEB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F5FEB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1F5FEB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1F5FEB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F5FEB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1F5FEB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F5FEB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1F5FEB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F5FEB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1F5FEB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39504F5F" w:rsidR="000A052A" w:rsidRPr="001F5FEB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F5FEB">
        <w:rPr>
          <w:rStyle w:val="paragraph"/>
          <w:rFonts w:ascii="Times New Roman" w:hAnsi="Times New Roman"/>
          <w:sz w:val="18"/>
          <w:szCs w:val="18"/>
        </w:rPr>
        <w:t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</w:t>
      </w:r>
      <w:r w:rsidR="00642110" w:rsidRPr="001F5FEB">
        <w:rPr>
          <w:rStyle w:val="paragraph"/>
          <w:rFonts w:ascii="Times New Roman" w:hAnsi="Times New Roman"/>
          <w:sz w:val="18"/>
          <w:szCs w:val="18"/>
        </w:rPr>
        <w:t xml:space="preserve">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77777777" w:rsidR="000A052A" w:rsidRPr="001F5FEB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F5FEB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1F5FEB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1F5FEB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F5FEB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1F5FEB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1F5FEB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1F5FE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1F5FEB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1F5FEB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1F5FEB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1F5FEB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1F5FEB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1F5FEB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1F5FEB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5FEB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1F5FEB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5FEB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1F5FEB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5D71EEF1" w:rsidR="003C3A95" w:rsidRPr="001F5FEB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F5FEB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proofErr w:type="spellStart"/>
            <w:r w:rsidR="001F5FEB" w:rsidRPr="001F5FEB">
              <w:rPr>
                <w:rStyle w:val="paragraph"/>
                <w:i/>
                <w:sz w:val="18"/>
                <w:szCs w:val="18"/>
              </w:rPr>
              <w:t>Купавского</w:t>
            </w:r>
            <w:proofErr w:type="spellEnd"/>
            <w:r w:rsidR="001F5FEB" w:rsidRPr="001F5FEB">
              <w:rPr>
                <w:rStyle w:val="paragraph"/>
                <w:i/>
                <w:sz w:val="18"/>
                <w:szCs w:val="18"/>
              </w:rPr>
              <w:t xml:space="preserve"> Николая Сергеевича (дата рождения: 29.04.1992 г., место рождения: гор. Калининград, СНИЛС 145-181-378 56, ИНН 390613908823, регистрация по месту жительства: Калининградская область, 238010, обл. Калининградская, р-н. Нестеровский, г. Нестеров, ул. Московская, д. 1Б, кв. 5)</w:t>
            </w:r>
            <w:r w:rsidRPr="001F5FEB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1F5FEB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1F5FEB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1F5FEB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1F5FEB">
              <w:t xml:space="preserve"> </w:t>
            </w:r>
            <w:r w:rsidR="00C22527" w:rsidRPr="001F5FEB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1F5FEB">
              <w:rPr>
                <w:rStyle w:val="paragraph"/>
                <w:i/>
                <w:sz w:val="18"/>
                <w:szCs w:val="18"/>
              </w:rPr>
              <w:t>)</w:t>
            </w:r>
            <w:r w:rsidRPr="001F5FEB">
              <w:rPr>
                <w:lang w:val="ru-RU"/>
              </w:rPr>
              <w:t>.</w:t>
            </w:r>
          </w:p>
          <w:p w14:paraId="7E16AF1F" w14:textId="77777777" w:rsidR="00017565" w:rsidRPr="001F5FEB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3FC6F3B" w14:textId="77777777" w:rsidR="001F5FEB" w:rsidRPr="001F5FEB" w:rsidRDefault="00B16CC1" w:rsidP="001F5FEB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1F5FE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1F5FEB" w:rsidRPr="001F5FE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КУПАВСКИЙ НИКОЛАЙ СЕРГЕЕВИЧ</w:t>
            </w:r>
          </w:p>
          <w:p w14:paraId="09451E7A" w14:textId="0643DEE3" w:rsidR="00685584" w:rsidRPr="001F5FEB" w:rsidRDefault="001F5FEB" w:rsidP="001F5FEB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F5FE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40817810450223778234</w:t>
            </w:r>
          </w:p>
          <w:p w14:paraId="7B183B3D" w14:textId="6792E416" w:rsidR="00BE49EC" w:rsidRPr="001F5FE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F5FE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1F5FE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F5FE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1F5FE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F5FE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1F5FE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F5FE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1F5FEB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F5FE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1F5FEB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1F5FEB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1F5FE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1F5FEB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1F5FEB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1F5FE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1F5FE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1F5FEB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1F5FE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1F5FE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1F5FEB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1F5FEB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1F5FE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1F5FEB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1F5FEB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1F5FE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1F5FE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1F5FE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1F5FE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1F5FEB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1F5FEB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1F5FEB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1F5FEB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1F5FEB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92791" w14:textId="77777777" w:rsidR="008E55AF" w:rsidRDefault="008E55AF" w:rsidP="005F791F">
      <w:pPr>
        <w:spacing w:after="0" w:line="240" w:lineRule="auto"/>
      </w:pPr>
      <w:r>
        <w:separator/>
      </w:r>
    </w:p>
  </w:endnote>
  <w:endnote w:type="continuationSeparator" w:id="0">
    <w:p w14:paraId="125A4663" w14:textId="77777777" w:rsidR="008E55AF" w:rsidRDefault="008E55AF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82BEE" w14:textId="77777777" w:rsidR="008E55AF" w:rsidRDefault="008E55AF" w:rsidP="005F791F">
      <w:pPr>
        <w:spacing w:after="0" w:line="240" w:lineRule="auto"/>
      </w:pPr>
      <w:r>
        <w:separator/>
      </w:r>
    </w:p>
  </w:footnote>
  <w:footnote w:type="continuationSeparator" w:id="0">
    <w:p w14:paraId="290D063B" w14:textId="77777777" w:rsidR="008E55AF" w:rsidRDefault="008E55AF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1F5FEB"/>
    <w:rsid w:val="00204FE8"/>
    <w:rsid w:val="0025755B"/>
    <w:rsid w:val="00267583"/>
    <w:rsid w:val="00293399"/>
    <w:rsid w:val="00311B44"/>
    <w:rsid w:val="003A2099"/>
    <w:rsid w:val="003C3A95"/>
    <w:rsid w:val="003D3E15"/>
    <w:rsid w:val="003F17D1"/>
    <w:rsid w:val="00401829"/>
    <w:rsid w:val="0043755E"/>
    <w:rsid w:val="00444125"/>
    <w:rsid w:val="004577E0"/>
    <w:rsid w:val="00467B0C"/>
    <w:rsid w:val="004708BE"/>
    <w:rsid w:val="004B1450"/>
    <w:rsid w:val="004D391E"/>
    <w:rsid w:val="004D758C"/>
    <w:rsid w:val="00542E3E"/>
    <w:rsid w:val="005D2B6B"/>
    <w:rsid w:val="005F11FB"/>
    <w:rsid w:val="005F791F"/>
    <w:rsid w:val="00606380"/>
    <w:rsid w:val="00642110"/>
    <w:rsid w:val="00685584"/>
    <w:rsid w:val="0069532A"/>
    <w:rsid w:val="006D62E0"/>
    <w:rsid w:val="006F4B2F"/>
    <w:rsid w:val="007F6F6E"/>
    <w:rsid w:val="00843C7F"/>
    <w:rsid w:val="00871EDE"/>
    <w:rsid w:val="008C0769"/>
    <w:rsid w:val="008E55AF"/>
    <w:rsid w:val="008F00AE"/>
    <w:rsid w:val="00914048"/>
    <w:rsid w:val="009700C0"/>
    <w:rsid w:val="009918C2"/>
    <w:rsid w:val="00996D10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3</cp:revision>
  <dcterms:created xsi:type="dcterms:W3CDTF">2026-07-08T10:33:00Z</dcterms:created>
  <dcterms:modified xsi:type="dcterms:W3CDTF">2026-07-08T11:16:00Z</dcterms:modified>
</cp:coreProperties>
</file>