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b/>
          <w:color w:val="000000" w:themeColor="text1"/>
          <w:spacing w:val="-4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«____» ___________2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0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___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  <w:t xml:space="preserve"> г.</w:t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-7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12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Финансовый управляющий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Дараган Ольга Валерьевна, действующий на основании Решения Арбитражного суда Оренбургской области 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от </w:t>
      </w:r>
      <w:r>
        <w:rPr>
          <w:rStyle w:val="863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07.03.2024 (резолютивная часть объявлена 05.03.2024) по делу № А47-20307/2023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именуем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«Продавец»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одной стороны, и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____________________________________ в лице ________________________________________, действующий на основании 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именуем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ый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ая)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«Претендент»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с другой стороны, заключили настоящее соглашение о нижеследующем: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Предмет соглашения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1.1. В соответствии с условиями настоящего соглашения Претендент для участия в торгах по продаже имущества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перечисляет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денежные средства в размере 10 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% от начальной цены Лота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№ 1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по продаже имущества Должника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далее – «Задаток», а «Продавец»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принимает Задаток.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по подписанию с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финансовым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управляющим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-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http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://nistp.ru.</w:t>
      </w:r>
      <w:r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r>
      <w:r>
        <w:rPr>
          <w:rStyle w:val="846"/>
          <w:rFonts w:ascii="Times New Roman" w:hAnsi="Times New Roman"/>
          <w:b/>
          <w:bCs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1.4.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проходят в электронной форме на электронной торговой площадке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http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://nistp.ru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1.5.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гов торгов, указанными на сайте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http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://nistp.ru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1.6. В случае неисполнения (ненадлежащего исполнения) Претендентом обязательств, указанных в п.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1.2 настоящего соглашения сумма задатка Претенденту не возвращается, и подлежит включению в конкурсную массу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Порядок внесения задатка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2.1. Задаток должен быть зачислен Претендентом на расчетный счет Продавца в течении трех рабочих дней с момента заключения настоящего соглашения, но не позднее срока окончания приема заявок: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Валюта Российский рубль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spacing w:line="259" w:lineRule="auto"/>
        <w:widowControl/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Филиал «Центральный» ПАО «Совкомбанк» (г. Бердск)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br/>
        <w:t xml:space="preserve">к/с 30101810150040000763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r>
    </w:p>
    <w:p>
      <w:pPr>
        <w:spacing w:line="259" w:lineRule="auto"/>
        <w:widowControl/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БИК 045004763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r>
    </w:p>
    <w:p>
      <w:pPr>
        <w:spacing w:line="259" w:lineRule="auto"/>
        <w:widowControl/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ИНН банка 4401116480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r>
    </w:p>
    <w:p>
      <w:pPr>
        <w:spacing w:line="259" w:lineRule="auto"/>
        <w:widowControl/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Р/с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40817810150183823846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r>
    </w:p>
    <w:p>
      <w:pPr>
        <w:spacing w:line="259" w:lineRule="auto"/>
        <w:widowControl/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Получатель: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Биктимиров Дамир Ярматович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r>
    </w:p>
    <w:p>
      <w:pPr>
        <w:spacing w:line="259" w:lineRule="auto"/>
        <w:widowControl/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  <w:t xml:space="preserve">Назначение платежа: задаток за участие в торгах по Лоту 1.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:lang w:eastAsia="en-US"/>
        </w:rPr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</w:rPr>
      </w:r>
    </w:p>
    <w:p>
      <w:pPr>
        <w:pStyle w:val="860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2.2. Задаток считается внесенн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2.3. Риски несвоевременного исполнения банками платежных документов и зачисления денежных средств несет Претендент.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3. Порядок возврата и удержания задатка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не допущен к участию в торгах;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участвовал в торгах, но не выиграл их;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Претендент отозвал свою заявку на участие в торгах до даты и времени окончания приема заявок;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торги признаны несостоявшимися не по вине Претендента;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не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ны не по вине Претендента.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3.2. Продавец не возвращает задаток Претенденту в случа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отказа или уклонения Претендента, признанного победителем торгов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от подписания договора купли-продажи имущества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установленный срок.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Биктимирова Дамира Ярматовича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4.  Срок действия 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-1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-11"/>
          <w:sz w:val="22"/>
          <w:szCs w:val="22"/>
        </w:rPr>
        <w:tab/>
        <w:t xml:space="preserve">4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.1. Настоящ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ий договор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 вступает в силу со дня его подписания сторонами.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ab/>
        <w:t xml:space="preserve">4.2. Отношения между сторонами по настоящему 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договору</w:t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  <w:t xml:space="preserve"> прекращаются после и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сполнения ими всех условий настоящего 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4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pacing w:val="6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  <w:t xml:space="preserve">5. Заключительные положения</w:t>
      </w: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13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5.1. Споры, возникающие при исполнении настоящего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разрешаются </w:t>
      </w:r>
      <w:r>
        <w:rPr>
          <w:rFonts w:ascii="Times New Roman" w:hAnsi="Times New Roman" w:cs="Times New Roman"/>
          <w:color w:val="000000" w:themeColor="text1"/>
          <w:spacing w:val="1"/>
          <w:sz w:val="22"/>
          <w:szCs w:val="22"/>
        </w:rPr>
        <w:t xml:space="preserve">сторонами путем переговоров между собой. П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 недостижении согласия споры и разногласия подлежат рассмотрению в Арбитражном суде Оренбургской области.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5.2. Отношения сторон, не урегулированные настоящим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договором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регулируются действующим законодательством РФ.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pStyle w:val="860"/>
        <w:jc w:val="center"/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  <w:t xml:space="preserve">6. Адреса и реквизиты Сторон</w:t>
      </w:r>
      <w:bookmarkStart w:id="0" w:name="_GoBack"/>
      <w:r>
        <w:rPr>
          <w:color w:val="000000" w:themeColor="text1"/>
        </w:rPr>
      </w:r>
      <w:bookmarkEnd w:id="0"/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r>
      <w:r>
        <w:rPr>
          <w:rFonts w:ascii="Times New Roman" w:hAnsi="Times New Roman" w:cs="Times New Roman"/>
          <w:b/>
          <w:color w:val="000000" w:themeColor="text1"/>
          <w:spacing w:val="11"/>
          <w:sz w:val="22"/>
          <w:szCs w:val="22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4960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Продавец: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Претендент: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4960" w:type="dxa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  <w:t xml:space="preserve">Финансовый управляющий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rPr>
                <w:rFonts w:ascii="Times New Roman" w:hAnsi="Times New Roman" w:eastAsia="Arial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Биктимирова Дамира Ярматовича</w:t>
            </w:r>
            <w:r>
              <w:rPr>
                <w:rFonts w:ascii="Times New Roman" w:hAnsi="Times New Roman" w:eastAsia="Arial" w:cs="Times New Roman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  <w:t xml:space="preserve">Дараган Ольга Валерьевна</w:t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Валюта Российский рубль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Филиал «Центральный» ПАО «Совкомбанк»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(г. Бердск)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к/с 30101810150040000763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БИК 045004763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ИНН банка 4401116480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Р/с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40817810150183823846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spacing w:line="259" w:lineRule="auto"/>
              <w:widowControl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Получатель: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  <w:t xml:space="preserve">Биктимиров Дамир Ярматович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Дараган О.В.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/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 м.п.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4983" w:type="dxa"/>
            <w:textDirection w:val="lrTb"/>
            <w:noWrap w:val="false"/>
          </w:tcPr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_____________________ / ____________ /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860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sectPr>
      <w:footnotePr/>
      <w:endnotePr/>
      <w:type w:val="nextPage"/>
      <w:pgSz w:w="11906" w:h="16838" w:orient="portrait"/>
      <w:pgMar w:top="851" w:right="567" w:bottom="851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29"/>
    <w:next w:val="829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0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29"/>
    <w:next w:val="829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0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29"/>
    <w:next w:val="829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0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0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0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0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0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0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29"/>
    <w:uiPriority w:val="34"/>
    <w:qFormat/>
    <w:pPr>
      <w:contextualSpacing/>
      <w:ind w:left="720"/>
    </w:pPr>
  </w:style>
  <w:style w:type="character" w:styleId="673">
    <w:name w:val="Title Char"/>
    <w:basedOn w:val="830"/>
    <w:link w:val="847"/>
    <w:uiPriority w:val="10"/>
    <w:rPr>
      <w:sz w:val="48"/>
      <w:szCs w:val="48"/>
    </w:rPr>
  </w:style>
  <w:style w:type="paragraph" w:styleId="674">
    <w:name w:val="Subtitle"/>
    <w:basedOn w:val="829"/>
    <w:next w:val="829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basedOn w:val="830"/>
    <w:link w:val="674"/>
    <w:uiPriority w:val="11"/>
    <w:rPr>
      <w:sz w:val="24"/>
      <w:szCs w:val="24"/>
    </w:rPr>
  </w:style>
  <w:style w:type="paragraph" w:styleId="676">
    <w:name w:val="Quote"/>
    <w:basedOn w:val="829"/>
    <w:next w:val="82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29"/>
    <w:next w:val="82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2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0"/>
    <w:link w:val="680"/>
    <w:uiPriority w:val="99"/>
  </w:style>
  <w:style w:type="paragraph" w:styleId="682">
    <w:name w:val="Footer"/>
    <w:basedOn w:val="829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0"/>
    <w:link w:val="682"/>
    <w:uiPriority w:val="99"/>
  </w:style>
  <w:style w:type="paragraph" w:styleId="684">
    <w:name w:val="Caption"/>
    <w:basedOn w:val="829"/>
    <w:next w:val="82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830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widowControl w:val="off"/>
    </w:pPr>
    <w:rPr>
      <w:rFonts w:ascii="Arial" w:hAnsi="Arial" w:cs="Arial"/>
      <w:lang w:eastAsia="ar-SA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Основной шрифт абзаца4"/>
  </w:style>
  <w:style w:type="character" w:styleId="834" w:customStyle="1">
    <w:name w:val="Absatz-Standardschriftart"/>
  </w:style>
  <w:style w:type="character" w:styleId="835" w:customStyle="1">
    <w:name w:val="WW-Absatz-Standardschriftart"/>
  </w:style>
  <w:style w:type="character" w:styleId="836" w:customStyle="1">
    <w:name w:val="WW-Absatz-Standardschriftart1"/>
  </w:style>
  <w:style w:type="character" w:styleId="837" w:customStyle="1">
    <w:name w:val="WW-Absatz-Standardschriftart11"/>
  </w:style>
  <w:style w:type="character" w:styleId="838" w:customStyle="1">
    <w:name w:val="WW-Absatz-Standardschriftart111"/>
  </w:style>
  <w:style w:type="character" w:styleId="839" w:customStyle="1">
    <w:name w:val="WW-Absatz-Standardschriftart1111"/>
  </w:style>
  <w:style w:type="character" w:styleId="840" w:customStyle="1">
    <w:name w:val="Основной шрифт абзаца3"/>
  </w:style>
  <w:style w:type="character" w:styleId="841" w:customStyle="1">
    <w:name w:val="WW8Num1z0"/>
    <w:rPr>
      <w:rFonts w:ascii="Symbol" w:hAnsi="Symbol"/>
    </w:rPr>
  </w:style>
  <w:style w:type="character" w:styleId="842" w:customStyle="1">
    <w:name w:val="Основной шрифт абзаца2"/>
  </w:style>
  <w:style w:type="character" w:styleId="843" w:customStyle="1">
    <w:name w:val="WW-Absatz-Standardschriftart11111"/>
  </w:style>
  <w:style w:type="character" w:styleId="844" w:customStyle="1">
    <w:name w:val="WW-Absatz-Standardschriftart111111"/>
  </w:style>
  <w:style w:type="character" w:styleId="845" w:customStyle="1">
    <w:name w:val="Основной шрифт абзаца1"/>
  </w:style>
  <w:style w:type="character" w:styleId="846">
    <w:name w:val="Hyperlink"/>
    <w:rPr>
      <w:rFonts w:cs="Times New Roman"/>
      <w:color w:val="0000ff"/>
      <w:u w:val="single"/>
    </w:rPr>
  </w:style>
  <w:style w:type="paragraph" w:styleId="847">
    <w:name w:val="Title"/>
    <w:basedOn w:val="829"/>
    <w:next w:val="848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848">
    <w:name w:val="Body Text"/>
    <w:basedOn w:val="829"/>
    <w:pPr>
      <w:spacing w:after="120"/>
    </w:pPr>
  </w:style>
  <w:style w:type="paragraph" w:styleId="849">
    <w:name w:val="List"/>
    <w:basedOn w:val="848"/>
    <w:rPr>
      <w:rFonts w:cs="Mangal"/>
    </w:rPr>
  </w:style>
  <w:style w:type="paragraph" w:styleId="850" w:customStyle="1">
    <w:name w:val="Название4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1" w:customStyle="1">
    <w:name w:val="Указатель4"/>
    <w:basedOn w:val="829"/>
    <w:pPr>
      <w:suppressLineNumbers/>
    </w:pPr>
    <w:rPr>
      <w:rFonts w:cs="Mangal"/>
    </w:rPr>
  </w:style>
  <w:style w:type="paragraph" w:styleId="852" w:customStyle="1">
    <w:name w:val="Название3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3" w:customStyle="1">
    <w:name w:val="Указатель3"/>
    <w:basedOn w:val="829"/>
    <w:pPr>
      <w:suppressLineNumbers/>
    </w:pPr>
    <w:rPr>
      <w:rFonts w:cs="Mangal"/>
    </w:rPr>
  </w:style>
  <w:style w:type="paragraph" w:styleId="854" w:customStyle="1">
    <w:name w:val="Название2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5" w:customStyle="1">
    <w:name w:val="Указатель2"/>
    <w:basedOn w:val="829"/>
    <w:pPr>
      <w:suppressLineNumbers/>
    </w:pPr>
    <w:rPr>
      <w:rFonts w:cs="Mangal"/>
    </w:rPr>
  </w:style>
  <w:style w:type="paragraph" w:styleId="856" w:customStyle="1">
    <w:name w:val="Название1"/>
    <w:basedOn w:val="829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57" w:customStyle="1">
    <w:name w:val="Указатель1"/>
    <w:basedOn w:val="829"/>
    <w:pPr>
      <w:suppressLineNumbers/>
    </w:pPr>
    <w:rPr>
      <w:rFonts w:cs="Mangal"/>
    </w:rPr>
  </w:style>
  <w:style w:type="paragraph" w:styleId="858" w:customStyle="1">
    <w:name w:val="Содержимое таблицы"/>
    <w:basedOn w:val="829"/>
    <w:pPr>
      <w:suppressLineNumbers/>
    </w:pPr>
  </w:style>
  <w:style w:type="paragraph" w:styleId="859" w:customStyle="1">
    <w:name w:val="Заголовок таблицы"/>
    <w:basedOn w:val="858"/>
    <w:pPr>
      <w:jc w:val="center"/>
    </w:pPr>
    <w:rPr>
      <w:b/>
      <w:bCs/>
    </w:rPr>
  </w:style>
  <w:style w:type="paragraph" w:styleId="860">
    <w:name w:val="No Spacing"/>
    <w:qFormat/>
    <w:pPr>
      <w:widowControl w:val="off"/>
    </w:pPr>
    <w:rPr>
      <w:rFonts w:ascii="Arial" w:hAnsi="Arial" w:eastAsia="Arial" w:cs="Arial"/>
      <w:lang w:eastAsia="ar-SA"/>
    </w:rPr>
  </w:style>
  <w:style w:type="paragraph" w:styleId="861" w:customStyle="1">
    <w:name w:val="Обычный (веб)"/>
    <w:basedOn w:val="829"/>
    <w:pPr>
      <w:spacing w:before="240" w:after="240"/>
    </w:pPr>
  </w:style>
  <w:style w:type="character" w:styleId="862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863">
    <w:name w:val="Emphasis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Ольга Дараган</cp:lastModifiedBy>
  <cp:revision>8</cp:revision>
  <dcterms:created xsi:type="dcterms:W3CDTF">2026-03-23T07:45:00Z</dcterms:created>
  <dcterms:modified xsi:type="dcterms:W3CDTF">2026-05-08T12:56:13Z</dcterms:modified>
</cp:coreProperties>
</file>