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E8D6" w14:textId="77777777" w:rsidR="009F0610" w:rsidRDefault="009F0610">
      <w:pPr>
        <w:spacing w:line="1" w:lineRule="exact"/>
      </w:pPr>
    </w:p>
    <w:p w14:paraId="4B4E153C" w14:textId="77777777" w:rsidR="009F0610" w:rsidRDefault="00000000">
      <w:pPr>
        <w:pStyle w:val="10"/>
        <w:framePr w:w="9437" w:h="298" w:hRule="exact" w:wrap="none" w:vAnchor="page" w:hAnchor="page" w:x="1657" w:y="1115"/>
        <w:shd w:val="clear" w:color="auto" w:fill="auto"/>
      </w:pPr>
      <w:bookmarkStart w:id="0" w:name="bookmark0"/>
      <w:bookmarkStart w:id="1" w:name="bookmark1"/>
      <w:r>
        <w:t>ДОГОВОР КУПЛИ-ПРОДАЖИ</w:t>
      </w:r>
      <w:bookmarkEnd w:id="0"/>
      <w:bookmarkEnd w:id="1"/>
    </w:p>
    <w:p w14:paraId="0D91812E" w14:textId="4C6A16F3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spacing w:after="500"/>
        <w:ind w:firstLine="0"/>
        <w:jc w:val="both"/>
      </w:pPr>
      <w:r>
        <w:t xml:space="preserve">г Владикавказ </w:t>
      </w:r>
      <w:r w:rsidR="00A72977">
        <w:t xml:space="preserve">                                                                                                                                      </w:t>
      </w:r>
      <w:r>
        <w:t>2026 г.</w:t>
      </w:r>
    </w:p>
    <w:p w14:paraId="22158825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leader="underscore" w:pos="5573"/>
        </w:tabs>
        <w:ind w:firstLine="720"/>
        <w:jc w:val="both"/>
      </w:pPr>
      <w:proofErr w:type="spellStart"/>
      <w:r>
        <w:t>Магкаев</w:t>
      </w:r>
      <w:proofErr w:type="spellEnd"/>
      <w:r>
        <w:t xml:space="preserve"> Казбек </w:t>
      </w:r>
      <w:proofErr w:type="spellStart"/>
      <w:r>
        <w:t>Батразович</w:t>
      </w:r>
      <w:proofErr w:type="spellEnd"/>
      <w:r>
        <w:t>, именуемый (-</w:t>
      </w:r>
      <w:proofErr w:type="spellStart"/>
      <w:r>
        <w:t>ая</w:t>
      </w:r>
      <w:proofErr w:type="spellEnd"/>
      <w:r>
        <w:t xml:space="preserve">) в дальнейшем «Продавец», в лице финансового управляющего </w:t>
      </w:r>
      <w:proofErr w:type="spellStart"/>
      <w:r>
        <w:t>Бузоева</w:t>
      </w:r>
      <w:proofErr w:type="spellEnd"/>
      <w:r>
        <w:t xml:space="preserve"> Марата Александровича, действующего на основании решения Арбитражного суда Республики Северная Осетия-Алания от 27.03.2026 г. по делу № А61-7181/2025, с одной стороны, и </w:t>
      </w:r>
      <w:r>
        <w:tab/>
        <w:t>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</w:t>
      </w:r>
    </w:p>
    <w:p w14:paraId="2F14C364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leader="underscore" w:pos="3312"/>
          <w:tab w:val="left" w:leader="underscore" w:pos="7421"/>
        </w:tabs>
        <w:ind w:firstLine="0"/>
        <w:jc w:val="both"/>
      </w:pPr>
      <w:r>
        <w:t xml:space="preserve">«Покупатель», в лице </w:t>
      </w:r>
      <w:r>
        <w:tab/>
        <w:t xml:space="preserve">, действующего на основании </w:t>
      </w:r>
      <w:r>
        <w:tab/>
        <w:t>, с другой стороны,</w:t>
      </w:r>
    </w:p>
    <w:p w14:paraId="4A98A5E6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spacing w:after="240"/>
        <w:ind w:firstLine="0"/>
        <w:jc w:val="both"/>
      </w:pPr>
      <w:r>
        <w:t>вместе именуемые «Стороны», заключили настоящий договор о нижеследующем:</w:t>
      </w:r>
    </w:p>
    <w:p w14:paraId="5D2148D6" w14:textId="77777777" w:rsidR="009F0610" w:rsidRDefault="00000000">
      <w:pPr>
        <w:pStyle w:val="10"/>
        <w:framePr w:w="9437" w:h="14026" w:hRule="exact" w:wrap="none" w:vAnchor="page" w:hAnchor="page" w:x="1657" w:y="1605"/>
        <w:shd w:val="clear" w:color="auto" w:fill="auto"/>
        <w:tabs>
          <w:tab w:val="left" w:pos="349"/>
        </w:tabs>
      </w:pPr>
      <w:bookmarkStart w:id="2" w:name="bookmark2"/>
      <w:bookmarkStart w:id="3" w:name="bookmark3"/>
      <w:r>
        <w:t>1.</w:t>
      </w:r>
      <w:r>
        <w:tab/>
        <w:t>Предмет договора</w:t>
      </w:r>
      <w:bookmarkEnd w:id="2"/>
      <w:bookmarkEnd w:id="3"/>
    </w:p>
    <w:p w14:paraId="60F4233D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49"/>
        </w:tabs>
        <w:ind w:firstLine="720"/>
        <w:jc w:val="both"/>
      </w:pPr>
      <w:r>
        <w:t>1.1.</w:t>
      </w:r>
      <w:r>
        <w:tab/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Лот № 1: автотранспортное средство Марка, модель: МЕРСЕДЕС-БЕНЦ (регистрационный знак: Н702ОС15, идентификационный номер </w:t>
      </w:r>
      <w:r w:rsidRPr="00A72977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A72977">
        <w:rPr>
          <w:lang w:eastAsia="en-US" w:bidi="en-US"/>
        </w:rPr>
        <w:t xml:space="preserve">): </w:t>
      </w:r>
      <w:r>
        <w:rPr>
          <w:lang w:val="en-US" w:eastAsia="en-US" w:bidi="en-US"/>
        </w:rPr>
        <w:t>WDB</w:t>
      </w:r>
      <w:r w:rsidRPr="00A72977">
        <w:rPr>
          <w:lang w:eastAsia="en-US" w:bidi="en-US"/>
        </w:rPr>
        <w:t>9540321</w:t>
      </w:r>
      <w:r>
        <w:rPr>
          <w:lang w:val="en-US" w:eastAsia="en-US" w:bidi="en-US"/>
        </w:rPr>
        <w:t>K</w:t>
      </w:r>
      <w:r w:rsidRPr="00A72977">
        <w:rPr>
          <w:lang w:eastAsia="en-US" w:bidi="en-US"/>
        </w:rPr>
        <w:t xml:space="preserve">325147, </w:t>
      </w:r>
      <w:r>
        <w:t xml:space="preserve">Тип ТС: Грузовой тягач седельный, Категория ТС: </w:t>
      </w:r>
      <w:r>
        <w:rPr>
          <w:lang w:val="en-US" w:eastAsia="en-US" w:bidi="en-US"/>
        </w:rPr>
        <w:t>C</w:t>
      </w:r>
      <w:r w:rsidRPr="00A72977">
        <w:rPr>
          <w:lang w:eastAsia="en-US" w:bidi="en-US"/>
        </w:rPr>
        <w:t>/</w:t>
      </w:r>
      <w:r>
        <w:rPr>
          <w:lang w:val="en-US" w:eastAsia="en-US" w:bidi="en-US"/>
        </w:rPr>
        <w:t>N</w:t>
      </w:r>
      <w:r w:rsidRPr="00A72977">
        <w:rPr>
          <w:lang w:eastAsia="en-US" w:bidi="en-US"/>
        </w:rPr>
        <w:t xml:space="preserve">3, </w:t>
      </w:r>
      <w:r>
        <w:t xml:space="preserve">Год выпуска: 1998, № кузова: </w:t>
      </w:r>
      <w:r>
        <w:rPr>
          <w:lang w:val="en-US" w:eastAsia="en-US" w:bidi="en-US"/>
        </w:rPr>
        <w:t>WDB</w:t>
      </w:r>
      <w:r w:rsidRPr="00A72977">
        <w:rPr>
          <w:lang w:eastAsia="en-US" w:bidi="en-US"/>
        </w:rPr>
        <w:t>954032</w:t>
      </w:r>
      <w:r>
        <w:rPr>
          <w:lang w:val="en-US" w:eastAsia="en-US" w:bidi="en-US"/>
        </w:rPr>
        <w:t>IK</w:t>
      </w:r>
      <w:r w:rsidRPr="00A72977">
        <w:rPr>
          <w:lang w:eastAsia="en-US" w:bidi="en-US"/>
        </w:rPr>
        <w:t xml:space="preserve">325147, </w:t>
      </w:r>
      <w:r>
        <w:t xml:space="preserve">№ Шасси: WDB954032IК325147, № Двигателя: </w:t>
      </w:r>
      <w:r>
        <w:rPr>
          <w:lang w:val="en-US" w:eastAsia="en-US" w:bidi="en-US"/>
        </w:rPr>
        <w:t>OM</w:t>
      </w:r>
      <w:r w:rsidRPr="00A72977">
        <w:rPr>
          <w:lang w:eastAsia="en-US" w:bidi="en-US"/>
        </w:rPr>
        <w:t>50</w:t>
      </w:r>
      <w:r>
        <w:rPr>
          <w:lang w:val="en-US" w:eastAsia="en-US" w:bidi="en-US"/>
        </w:rPr>
        <w:t>ILA</w:t>
      </w:r>
      <w:r w:rsidRPr="00A72977">
        <w:rPr>
          <w:lang w:eastAsia="en-US" w:bidi="en-US"/>
        </w:rPr>
        <w:t xml:space="preserve">1 </w:t>
      </w:r>
      <w:r>
        <w:t>1-4 54192500045757 Цвет: БЕЛЫЙ, Мощность: 428 (315) КВТ, Паспорт ТС: 77 ХА. № 072733, РЭГ ГИБДД ОМВД по Ардонскому району, Свидетельство о государственной регистрации: серия 9943 № 888900, дата регистрации: 24.05.2023). Находящееся в залоге у ООО МКК "КАНЧ".</w:t>
      </w:r>
    </w:p>
    <w:p w14:paraId="10F8D1C6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49"/>
        </w:tabs>
        <w:ind w:firstLine="720"/>
        <w:jc w:val="both"/>
      </w:pPr>
      <w:r>
        <w:t>1.2.</w:t>
      </w:r>
      <w:r>
        <w:tab/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34946103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ind w:firstLine="0"/>
        <w:jc w:val="center"/>
      </w:pPr>
      <w:r>
        <w:t>Или</w:t>
      </w:r>
    </w:p>
    <w:p w14:paraId="3B5A7FE4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23"/>
          <w:tab w:val="left" w:leader="underscore" w:pos="9132"/>
        </w:tabs>
        <w:ind w:firstLine="720"/>
        <w:jc w:val="both"/>
      </w:pPr>
      <w:r>
        <w:t>1.2.</w:t>
      </w:r>
      <w:r>
        <w:tab/>
        <w:t>На Имущество зарегистрировано ограничение (обременение) права:</w:t>
      </w:r>
      <w:r>
        <w:tab/>
        <w:t>.</w:t>
      </w:r>
    </w:p>
    <w:p w14:paraId="19E91277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08"/>
          <w:tab w:val="left" w:leader="underscore" w:pos="9132"/>
        </w:tabs>
        <w:ind w:firstLine="720"/>
        <w:jc w:val="both"/>
      </w:pPr>
      <w:r>
        <w:t>1.3.</w:t>
      </w:r>
      <w:r>
        <w:tab/>
        <w:t xml:space="preserve">Настоящий договор заключается Сторонами в порядке, установленном Федеральным законом от 26.10.2002 </w:t>
      </w:r>
      <w:r>
        <w:rPr>
          <w:lang w:val="en-US" w:eastAsia="en-US" w:bidi="en-US"/>
        </w:rPr>
        <w:t>N</w:t>
      </w:r>
      <w:r w:rsidRPr="00A72977">
        <w:rPr>
          <w:lang w:eastAsia="en-US" w:bidi="en-US"/>
        </w:rPr>
        <w:t xml:space="preserve"> </w:t>
      </w:r>
      <w: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t>_._</w:t>
      </w:r>
      <w:proofErr w:type="gramEnd"/>
      <w:r>
        <w:t>_.</w:t>
      </w:r>
      <w:r>
        <w:tab/>
        <w:t xml:space="preserve"> на</w:t>
      </w:r>
    </w:p>
    <w:p w14:paraId="1D762165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leader="underscore" w:pos="3893"/>
          <w:tab w:val="left" w:leader="underscore" w:pos="8774"/>
        </w:tabs>
        <w:spacing w:after="240"/>
        <w:ind w:firstLine="0"/>
        <w:jc w:val="both"/>
      </w:pPr>
      <w:r>
        <w:t xml:space="preserve">электронной торговой площадке </w:t>
      </w:r>
      <w:r>
        <w:tab/>
        <w:t xml:space="preserve">, размещенной на сайте в сети Интернет </w:t>
      </w:r>
      <w:r>
        <w:tab/>
        <w:t>.</w:t>
      </w:r>
    </w:p>
    <w:p w14:paraId="57EBE214" w14:textId="77777777" w:rsidR="009F0610" w:rsidRDefault="00000000">
      <w:pPr>
        <w:pStyle w:val="10"/>
        <w:framePr w:w="9437" w:h="14026" w:hRule="exact" w:wrap="none" w:vAnchor="page" w:hAnchor="page" w:x="1657" w:y="1605"/>
        <w:shd w:val="clear" w:color="auto" w:fill="auto"/>
        <w:tabs>
          <w:tab w:val="left" w:pos="349"/>
        </w:tabs>
      </w:pPr>
      <w:bookmarkStart w:id="4" w:name="bookmark4"/>
      <w:bookmarkStart w:id="5" w:name="bookmark5"/>
      <w:r>
        <w:t>2.</w:t>
      </w:r>
      <w:r>
        <w:tab/>
        <w:t>Права и обязанности Сторон</w:t>
      </w:r>
      <w:bookmarkEnd w:id="4"/>
      <w:bookmarkEnd w:id="5"/>
    </w:p>
    <w:p w14:paraId="0F4CF08F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23"/>
        </w:tabs>
        <w:ind w:firstLine="720"/>
        <w:jc w:val="both"/>
      </w:pPr>
      <w:r>
        <w:t>2.1.</w:t>
      </w:r>
      <w:r>
        <w:tab/>
        <w:t>Продавец обязан:</w:t>
      </w:r>
    </w:p>
    <w:p w14:paraId="15B568E1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76"/>
        </w:tabs>
        <w:ind w:firstLine="720"/>
        <w:jc w:val="both"/>
      </w:pPr>
      <w:r>
        <w:t>2.1.1.</w:t>
      </w:r>
      <w:r>
        <w:tab/>
        <w:t>Подготовить Имущество к передаче, включая составление передаточного акта, указанного в п. 4.1. настоящего договора.</w:t>
      </w:r>
    </w:p>
    <w:p w14:paraId="6B854BCA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76"/>
        </w:tabs>
        <w:ind w:firstLine="720"/>
        <w:jc w:val="both"/>
      </w:pPr>
      <w:r>
        <w:t>2.1.2.</w:t>
      </w:r>
      <w:r>
        <w:tab/>
        <w:t>Передать Покупателю Имущество по акту в срок, установленный п. 4.2. настоящего договора.</w:t>
      </w:r>
    </w:p>
    <w:p w14:paraId="73B96C3B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23"/>
        </w:tabs>
        <w:ind w:firstLine="720"/>
        <w:jc w:val="both"/>
      </w:pPr>
      <w:r>
        <w:t>2.2.</w:t>
      </w:r>
      <w:r>
        <w:tab/>
        <w:t>Покупатель обязан:</w:t>
      </w:r>
    </w:p>
    <w:p w14:paraId="2B7A0A59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76"/>
        </w:tabs>
        <w:ind w:firstLine="720"/>
        <w:jc w:val="both"/>
      </w:pPr>
      <w:r>
        <w:t>2.2.1.</w:t>
      </w:r>
      <w:r>
        <w:tab/>
        <w:t>Оплатить цену, указанную в п. 3.1. настоящего договора, в порядке, предусмотренном настоящим договором.</w:t>
      </w:r>
    </w:p>
    <w:p w14:paraId="03EBB601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76"/>
        </w:tabs>
        <w:spacing w:after="240"/>
        <w:ind w:firstLine="720"/>
        <w:jc w:val="both"/>
      </w:pPr>
      <w:r>
        <w:t>2.2.2.</w:t>
      </w:r>
      <w:r>
        <w:tab/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04B1E449" w14:textId="77777777" w:rsidR="009F0610" w:rsidRDefault="00000000">
      <w:pPr>
        <w:pStyle w:val="10"/>
        <w:framePr w:w="9437" w:h="14026" w:hRule="exact" w:wrap="none" w:vAnchor="page" w:hAnchor="page" w:x="1657" w:y="1605"/>
        <w:shd w:val="clear" w:color="auto" w:fill="auto"/>
        <w:tabs>
          <w:tab w:val="left" w:pos="349"/>
        </w:tabs>
      </w:pPr>
      <w:bookmarkStart w:id="6" w:name="bookmark6"/>
      <w:bookmarkStart w:id="7" w:name="bookmark7"/>
      <w:r>
        <w:t>3.</w:t>
      </w:r>
      <w:r>
        <w:tab/>
        <w:t>Стоимость Имущества и порядок его оплаты</w:t>
      </w:r>
      <w:bookmarkEnd w:id="6"/>
      <w:bookmarkEnd w:id="7"/>
    </w:p>
    <w:p w14:paraId="378F8688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23"/>
          <w:tab w:val="left" w:leader="underscore" w:pos="6240"/>
          <w:tab w:val="left" w:leader="underscore" w:pos="7990"/>
        </w:tabs>
        <w:ind w:firstLine="720"/>
        <w:jc w:val="both"/>
      </w:pPr>
      <w:r>
        <w:t>3.1.</w:t>
      </w:r>
      <w:r>
        <w:tab/>
        <w:t xml:space="preserve">Общая стоимость Имущества составляет </w:t>
      </w:r>
      <w:r>
        <w:tab/>
        <w:t xml:space="preserve"> (</w:t>
      </w:r>
      <w:r>
        <w:tab/>
        <w:t>) руб. __ коп.</w:t>
      </w:r>
    </w:p>
    <w:p w14:paraId="1828EA39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23"/>
          <w:tab w:val="left" w:leader="underscore" w:pos="4848"/>
          <w:tab w:val="left" w:leader="underscore" w:pos="6504"/>
        </w:tabs>
        <w:ind w:firstLine="720"/>
        <w:jc w:val="both"/>
      </w:pPr>
      <w:r>
        <w:t>3.2.</w:t>
      </w:r>
      <w:r>
        <w:tab/>
        <w:t xml:space="preserve">Задаток в сумме </w:t>
      </w:r>
      <w:r>
        <w:tab/>
        <w:t xml:space="preserve"> (</w:t>
      </w:r>
      <w:r>
        <w:tab/>
        <w:t>) руб. ___ коп., внесенный</w:t>
      </w:r>
    </w:p>
    <w:p w14:paraId="74AE45E0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ind w:firstLine="0"/>
        <w:jc w:val="both"/>
      </w:pPr>
      <w:r>
        <w:t>Покупателем в обеспечение исполнения обязательств как участника торгов, засчитывается в счет оплаты Имущества.</w:t>
      </w:r>
    </w:p>
    <w:p w14:paraId="5CBB92EA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223"/>
          <w:tab w:val="left" w:leader="underscore" w:pos="7990"/>
          <w:tab w:val="left" w:leader="underscore" w:pos="8774"/>
        </w:tabs>
        <w:ind w:firstLine="720"/>
        <w:jc w:val="both"/>
      </w:pPr>
      <w:r>
        <w:t>3.3.</w:t>
      </w:r>
      <w:r>
        <w:tab/>
        <w:t xml:space="preserve">За вычетом суммы задатка Покупатель должен уплатить </w:t>
      </w:r>
      <w:r>
        <w:tab/>
        <w:t xml:space="preserve"> (</w:t>
      </w:r>
      <w:r>
        <w:tab/>
        <w:t>) руб.</w:t>
      </w:r>
    </w:p>
    <w:p w14:paraId="2300149E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spacing w:after="240"/>
        <w:ind w:firstLine="0"/>
        <w:jc w:val="both"/>
      </w:pPr>
      <w:r>
        <w:t>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23C3AB" w14:textId="77777777" w:rsidR="009F0610" w:rsidRDefault="00000000">
      <w:pPr>
        <w:pStyle w:val="10"/>
        <w:framePr w:w="9437" w:h="14026" w:hRule="exact" w:wrap="none" w:vAnchor="page" w:hAnchor="page" w:x="1657" w:y="1605"/>
        <w:shd w:val="clear" w:color="auto" w:fill="auto"/>
        <w:tabs>
          <w:tab w:val="left" w:pos="349"/>
        </w:tabs>
      </w:pPr>
      <w:bookmarkStart w:id="8" w:name="bookmark8"/>
      <w:bookmarkStart w:id="9" w:name="bookmark9"/>
      <w:r>
        <w:t>4.</w:t>
      </w:r>
      <w:r>
        <w:tab/>
        <w:t>Передача Имущества</w:t>
      </w:r>
      <w:bookmarkEnd w:id="8"/>
      <w:bookmarkEnd w:id="9"/>
    </w:p>
    <w:p w14:paraId="581661E5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tabs>
          <w:tab w:val="left" w:pos="1349"/>
          <w:tab w:val="left" w:leader="underscore" w:pos="6240"/>
        </w:tabs>
        <w:ind w:firstLine="720"/>
        <w:jc w:val="both"/>
      </w:pPr>
      <w:r>
        <w:t>4.1.</w:t>
      </w:r>
      <w:r>
        <w:tab/>
        <w:t xml:space="preserve">Имущество находится по адресу: </w:t>
      </w:r>
      <w:r>
        <w:tab/>
        <w:t xml:space="preserve"> и передается Покупателю по</w:t>
      </w:r>
    </w:p>
    <w:p w14:paraId="6DB661CF" w14:textId="77777777" w:rsidR="009F0610" w:rsidRDefault="00000000">
      <w:pPr>
        <w:pStyle w:val="11"/>
        <w:framePr w:w="9437" w:h="14026" w:hRule="exact" w:wrap="none" w:vAnchor="page" w:hAnchor="page" w:x="1657" w:y="1605"/>
        <w:shd w:val="clear" w:color="auto" w:fill="auto"/>
        <w:ind w:firstLine="0"/>
        <w:jc w:val="both"/>
      </w:pPr>
      <w:r>
        <w:t>указанному в настоящем пункте адресу нахождения Имущества.</w:t>
      </w:r>
    </w:p>
    <w:p w14:paraId="08D33751" w14:textId="77777777" w:rsidR="009F0610" w:rsidRDefault="009F0610">
      <w:pPr>
        <w:spacing w:line="1" w:lineRule="exact"/>
        <w:sectPr w:rsidR="009F06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FDCE4E" w14:textId="77777777" w:rsidR="009F0610" w:rsidRDefault="009F0610">
      <w:pPr>
        <w:spacing w:line="1" w:lineRule="exact"/>
      </w:pPr>
    </w:p>
    <w:p w14:paraId="08E062CD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186"/>
        </w:tabs>
        <w:ind w:firstLine="740"/>
        <w:jc w:val="both"/>
      </w:pPr>
      <w:r>
        <w:t>4.2.</w:t>
      </w:r>
      <w: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33B0B7F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186"/>
        </w:tabs>
        <w:ind w:firstLine="740"/>
        <w:jc w:val="both"/>
      </w:pPr>
      <w:r>
        <w:t>4.3.</w:t>
      </w:r>
      <w:r>
        <w:tab/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B34C361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186"/>
        </w:tabs>
        <w:spacing w:after="240"/>
        <w:ind w:firstLine="740"/>
        <w:jc w:val="both"/>
      </w:pPr>
      <w:r>
        <w:t>4.4.</w:t>
      </w:r>
      <w:r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2383B94" w14:textId="77777777" w:rsidR="009F0610" w:rsidRDefault="00000000">
      <w:pPr>
        <w:pStyle w:val="10"/>
        <w:framePr w:w="9456" w:h="8904" w:hRule="exact" w:wrap="none" w:vAnchor="page" w:hAnchor="page" w:x="1648" w:y="1115"/>
        <w:shd w:val="clear" w:color="auto" w:fill="auto"/>
        <w:tabs>
          <w:tab w:val="left" w:pos="348"/>
        </w:tabs>
      </w:pPr>
      <w:bookmarkStart w:id="10" w:name="bookmark10"/>
      <w:bookmarkStart w:id="11" w:name="bookmark11"/>
      <w:r>
        <w:t>5.</w:t>
      </w:r>
      <w:r>
        <w:tab/>
        <w:t>Ответственность Сторон</w:t>
      </w:r>
      <w:bookmarkEnd w:id="10"/>
      <w:bookmarkEnd w:id="11"/>
    </w:p>
    <w:p w14:paraId="62526059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421"/>
        </w:tabs>
        <w:ind w:firstLine="740"/>
        <w:jc w:val="both"/>
      </w:pPr>
      <w:r>
        <w:t>5.1.</w:t>
      </w:r>
      <w:r>
        <w:tab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473065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421"/>
        </w:tabs>
        <w:ind w:firstLine="740"/>
        <w:jc w:val="both"/>
      </w:pPr>
      <w:r>
        <w:t>5.2.</w:t>
      </w:r>
      <w:r>
        <w:tab/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F18420B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spacing w:after="240"/>
        <w:ind w:firstLine="74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0AA9867" w14:textId="77777777" w:rsidR="009F0610" w:rsidRDefault="00000000">
      <w:pPr>
        <w:pStyle w:val="10"/>
        <w:framePr w:w="9456" w:h="8904" w:hRule="exact" w:wrap="none" w:vAnchor="page" w:hAnchor="page" w:x="1648" w:y="1115"/>
        <w:shd w:val="clear" w:color="auto" w:fill="auto"/>
        <w:tabs>
          <w:tab w:val="left" w:pos="348"/>
        </w:tabs>
      </w:pPr>
      <w:bookmarkStart w:id="12" w:name="bookmark12"/>
      <w:bookmarkStart w:id="13" w:name="bookmark13"/>
      <w:r>
        <w:t>6.</w:t>
      </w:r>
      <w:r>
        <w:tab/>
        <w:t>Заключительные положения</w:t>
      </w:r>
      <w:bookmarkEnd w:id="12"/>
      <w:bookmarkEnd w:id="13"/>
    </w:p>
    <w:p w14:paraId="0BA5A3BA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421"/>
        </w:tabs>
        <w:ind w:firstLine="740"/>
        <w:jc w:val="both"/>
      </w:pPr>
      <w:r>
        <w:t>6.1.</w:t>
      </w:r>
      <w:r>
        <w:tab/>
        <w:t>Настоящий Договор вступает в силу с момента его подписания и прекращает свое действие при:</w:t>
      </w:r>
    </w:p>
    <w:p w14:paraId="6C86D728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ind w:firstLine="740"/>
        <w:jc w:val="both"/>
      </w:pPr>
      <w:r>
        <w:t>- надлежащем исполнении Сторонами своих обязательств;</w:t>
      </w:r>
    </w:p>
    <w:p w14:paraId="0BF90967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ind w:firstLine="740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6BEA6F3C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421"/>
        </w:tabs>
        <w:ind w:firstLine="740"/>
        <w:jc w:val="both"/>
      </w:pPr>
      <w:r>
        <w:t>6.2.</w:t>
      </w:r>
      <w:r>
        <w:tab/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 подлежат рассмотрению в Арбитражном суде Республики Северная Осетия-Алания.</w:t>
      </w:r>
    </w:p>
    <w:p w14:paraId="1BBA4131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421"/>
        </w:tabs>
        <w:ind w:firstLine="740"/>
        <w:jc w:val="both"/>
      </w:pPr>
      <w:r>
        <w:t>6.3.</w:t>
      </w:r>
      <w:r>
        <w:tab/>
        <w:t>Во всем ином, не предусмотренном настоящим Договором, Стороны</w:t>
      </w:r>
    </w:p>
    <w:p w14:paraId="5363B9F5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ind w:firstLine="0"/>
        <w:jc w:val="both"/>
      </w:pPr>
      <w:r>
        <w:t>руководствуются действующим законодательством Российской Федерации.</w:t>
      </w:r>
    </w:p>
    <w:p w14:paraId="33E1DEF2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tabs>
          <w:tab w:val="left" w:pos="1421"/>
        </w:tabs>
        <w:ind w:firstLine="740"/>
        <w:jc w:val="both"/>
      </w:pPr>
      <w:r>
        <w:t>6.4.</w:t>
      </w:r>
      <w:r>
        <w:tab/>
        <w:t>Настоящий Договор составлен в двух экземплярах, имеющих одинаковую</w:t>
      </w:r>
    </w:p>
    <w:p w14:paraId="7B32B5D0" w14:textId="77777777" w:rsidR="009F0610" w:rsidRDefault="00000000">
      <w:pPr>
        <w:pStyle w:val="11"/>
        <w:framePr w:w="9456" w:h="8904" w:hRule="exact" w:wrap="none" w:vAnchor="page" w:hAnchor="page" w:x="1648" w:y="1115"/>
        <w:shd w:val="clear" w:color="auto" w:fill="auto"/>
        <w:ind w:firstLine="0"/>
        <w:jc w:val="both"/>
      </w:pPr>
      <w:r>
        <w:t>юридическую силу, по одному экземпляру для каждой из Сторон.</w:t>
      </w:r>
    </w:p>
    <w:p w14:paraId="6375ECD7" w14:textId="77777777" w:rsidR="009F0610" w:rsidRDefault="00000000">
      <w:pPr>
        <w:pStyle w:val="a5"/>
        <w:framePr w:wrap="none" w:vAnchor="page" w:hAnchor="page" w:x="5344" w:y="10221"/>
        <w:shd w:val="clear" w:color="auto" w:fill="auto"/>
        <w:ind w:left="19" w:right="14"/>
      </w:pPr>
      <w:r>
        <w:t>7. Реквизиты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584"/>
      </w:tblGrid>
      <w:tr w:rsidR="009F0610" w14:paraId="414C4BA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BCCBF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90A7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9F0610" w14:paraId="5671E8FF" w14:textId="77777777">
        <w:tblPrEx>
          <w:tblCellMar>
            <w:top w:w="0" w:type="dxa"/>
            <w:bottom w:w="0" w:type="dxa"/>
          </w:tblCellMar>
        </w:tblPrEx>
        <w:trPr>
          <w:trHeight w:hRule="exact" w:val="301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E4E16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spacing w:after="22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Магкаев</w:t>
            </w:r>
            <w:proofErr w:type="spellEnd"/>
            <w:r>
              <w:rPr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sz w:val="20"/>
                <w:szCs w:val="20"/>
              </w:rPr>
              <w:t>Батразович</w:t>
            </w:r>
            <w:proofErr w:type="spellEnd"/>
          </w:p>
          <w:p w14:paraId="0506595E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28.10.1993 место рождения: г. Владикавказ РСО-Алания СНИЛС: 128-903-682 82</w:t>
            </w:r>
          </w:p>
          <w:p w14:paraId="5F9F278A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151304510000</w:t>
            </w:r>
          </w:p>
          <w:p w14:paraId="77BCC267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362002, Республика Северная Осетия - Алания, г Владикавказ,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Камалова, д 63</w:t>
            </w:r>
          </w:p>
          <w:p w14:paraId="1F7AF17D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 р/с 40817810460341112616 в СЕВЕРО-ОСЕТИНСКОЕ ОТДЕЛЕНИЕ №8632 ПАО СБЕРБАНК,</w:t>
            </w:r>
          </w:p>
          <w:p w14:paraId="4A8F1CDB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к\с 30101810700000000603, БИК 049033603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2CC3B" w14:textId="77777777" w:rsidR="009F0610" w:rsidRDefault="009F0610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</w:tc>
      </w:tr>
      <w:tr w:rsidR="009F0610" w14:paraId="7057A59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45853" w14:textId="77777777" w:rsidR="009F0610" w:rsidRDefault="00000000">
            <w:pPr>
              <w:pStyle w:val="a7"/>
              <w:framePr w:w="9456" w:h="4210" w:wrap="none" w:vAnchor="page" w:hAnchor="page" w:x="1648" w:y="10514"/>
              <w:shd w:val="clear" w:color="auto" w:fill="auto"/>
              <w:spacing w:after="2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proofErr w:type="spellStart"/>
            <w:r>
              <w:rPr>
                <w:sz w:val="20"/>
                <w:szCs w:val="20"/>
              </w:rPr>
              <w:t>Магкаева</w:t>
            </w:r>
            <w:proofErr w:type="spellEnd"/>
            <w:r>
              <w:rPr>
                <w:sz w:val="20"/>
                <w:szCs w:val="20"/>
              </w:rPr>
              <w:t xml:space="preserve"> Казбека </w:t>
            </w:r>
            <w:proofErr w:type="spellStart"/>
            <w:r>
              <w:rPr>
                <w:sz w:val="20"/>
                <w:szCs w:val="20"/>
              </w:rPr>
              <w:t>Батразовича</w:t>
            </w:r>
            <w:proofErr w:type="spellEnd"/>
          </w:p>
          <w:p w14:paraId="20BD5241" w14:textId="1FE125F5" w:rsidR="009F0610" w:rsidRDefault="00A72977">
            <w:pPr>
              <w:pStyle w:val="a7"/>
              <w:framePr w:w="9456" w:h="4210" w:wrap="none" w:vAnchor="page" w:hAnchor="page" w:x="1648" w:y="1051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 w:rsidR="00000000">
              <w:rPr>
                <w:sz w:val="20"/>
                <w:szCs w:val="20"/>
              </w:rPr>
              <w:t xml:space="preserve"> М.А. </w:t>
            </w:r>
            <w:proofErr w:type="spellStart"/>
            <w:r w:rsidR="00000000">
              <w:rPr>
                <w:sz w:val="20"/>
                <w:szCs w:val="20"/>
              </w:rPr>
              <w:t>Бузоев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97F65" w14:textId="77777777" w:rsidR="009F0610" w:rsidRDefault="009F0610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  <w:p w14:paraId="268C858B" w14:textId="77777777" w:rsidR="00A72977" w:rsidRDefault="00A72977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  <w:p w14:paraId="304E1ED8" w14:textId="77777777" w:rsidR="00A72977" w:rsidRDefault="00A72977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  <w:p w14:paraId="286EFB1F" w14:textId="77777777" w:rsidR="00A72977" w:rsidRDefault="00A72977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  <w:p w14:paraId="77DE24FC" w14:textId="77777777" w:rsidR="00A72977" w:rsidRDefault="00A72977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  <w:p w14:paraId="7C0F9A96" w14:textId="77777777" w:rsidR="00A72977" w:rsidRDefault="00A72977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  <w:p w14:paraId="1A0942E2" w14:textId="77777777" w:rsidR="00A72977" w:rsidRDefault="00A72977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</w:tc>
      </w:tr>
      <w:tr w:rsidR="009F0610" w14:paraId="605E2BC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7F18F" w14:textId="77777777" w:rsidR="009F0610" w:rsidRDefault="009F0610">
            <w:pPr>
              <w:framePr w:w="9456" w:h="4210" w:wrap="none" w:vAnchor="page" w:hAnchor="page" w:x="1648" w:y="10514"/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F037" w14:textId="77777777" w:rsidR="009F0610" w:rsidRDefault="009F0610">
            <w:pPr>
              <w:framePr w:w="9456" w:h="4210" w:wrap="none" w:vAnchor="page" w:hAnchor="page" w:x="1648" w:y="10514"/>
              <w:rPr>
                <w:sz w:val="10"/>
                <w:szCs w:val="10"/>
              </w:rPr>
            </w:pPr>
          </w:p>
        </w:tc>
      </w:tr>
    </w:tbl>
    <w:p w14:paraId="17C30555" w14:textId="77777777" w:rsidR="009F0610" w:rsidRDefault="009F0610">
      <w:pPr>
        <w:spacing w:line="1" w:lineRule="exact"/>
        <w:sectPr w:rsidR="009F06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B047A6" w14:textId="77777777" w:rsidR="009F0610" w:rsidRDefault="009F0610">
      <w:pPr>
        <w:spacing w:line="1" w:lineRule="exact"/>
      </w:pPr>
    </w:p>
    <w:p w14:paraId="18B986DF" w14:textId="77777777" w:rsidR="009F0610" w:rsidRDefault="00000000">
      <w:pPr>
        <w:pStyle w:val="10"/>
        <w:framePr w:w="9456" w:h="298" w:hRule="exact" w:wrap="none" w:vAnchor="page" w:hAnchor="page" w:x="1648" w:y="1115"/>
        <w:shd w:val="clear" w:color="auto" w:fill="auto"/>
      </w:pPr>
      <w:bookmarkStart w:id="14" w:name="bookmark14"/>
      <w:bookmarkStart w:id="15" w:name="bookmark15"/>
      <w:r>
        <w:t>АКТ ПРИЁМА-ПЕРЕДАЧИ</w:t>
      </w:r>
      <w:bookmarkEnd w:id="14"/>
      <w:bookmarkEnd w:id="15"/>
    </w:p>
    <w:p w14:paraId="2077CB24" w14:textId="77777777" w:rsidR="009F0610" w:rsidRDefault="00000000">
      <w:pPr>
        <w:pStyle w:val="11"/>
        <w:framePr w:wrap="none" w:vAnchor="page" w:hAnchor="page" w:x="1648" w:y="1624"/>
        <w:shd w:val="clear" w:color="auto" w:fill="auto"/>
        <w:ind w:left="29" w:right="8049" w:firstLine="0"/>
        <w:jc w:val="both"/>
      </w:pPr>
      <w:r>
        <w:t>г Владикавказ</w:t>
      </w:r>
    </w:p>
    <w:p w14:paraId="2EB8EB69" w14:textId="77777777" w:rsidR="009F0610" w:rsidRDefault="00000000">
      <w:pPr>
        <w:pStyle w:val="11"/>
        <w:framePr w:wrap="none" w:vAnchor="page" w:hAnchor="page" w:x="10379" w:y="1619"/>
        <w:shd w:val="clear" w:color="auto" w:fill="auto"/>
        <w:ind w:left="10" w:right="24" w:firstLine="0"/>
      </w:pPr>
      <w:r>
        <w:t>2026 г.</w:t>
      </w:r>
    </w:p>
    <w:p w14:paraId="072BF1FD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tabs>
          <w:tab w:val="left" w:leader="underscore" w:pos="5573"/>
        </w:tabs>
        <w:ind w:firstLine="740"/>
        <w:jc w:val="both"/>
      </w:pPr>
      <w:proofErr w:type="spellStart"/>
      <w:r>
        <w:t>Магкаев</w:t>
      </w:r>
      <w:proofErr w:type="spellEnd"/>
      <w:r>
        <w:t xml:space="preserve"> Казбек </w:t>
      </w:r>
      <w:proofErr w:type="spellStart"/>
      <w:r>
        <w:t>Батразович</w:t>
      </w:r>
      <w:proofErr w:type="spellEnd"/>
      <w:r>
        <w:t>, именуемый (-</w:t>
      </w:r>
      <w:proofErr w:type="spellStart"/>
      <w:r>
        <w:t>ая</w:t>
      </w:r>
      <w:proofErr w:type="spellEnd"/>
      <w:r>
        <w:t xml:space="preserve">) в дальнейшем «Продавец», в лице финансового управляющего </w:t>
      </w:r>
      <w:proofErr w:type="spellStart"/>
      <w:r>
        <w:t>Бузоева</w:t>
      </w:r>
      <w:proofErr w:type="spellEnd"/>
      <w:r>
        <w:t xml:space="preserve"> Марата Александровича, действующего на основании решения Арбитражного суда Республики Северная Осетия-Алания от 27.03.2026 г. по делу № А61-7181/2025, с одной стороны, и </w:t>
      </w:r>
      <w:r>
        <w:tab/>
        <w:t>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</w:t>
      </w:r>
    </w:p>
    <w:p w14:paraId="3BEF3E64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tabs>
          <w:tab w:val="left" w:leader="underscore" w:pos="3312"/>
          <w:tab w:val="left" w:leader="underscore" w:pos="7491"/>
        </w:tabs>
        <w:ind w:firstLine="0"/>
        <w:jc w:val="both"/>
      </w:pPr>
      <w:r>
        <w:t xml:space="preserve">«Покупатель», в лице </w:t>
      </w:r>
      <w:r>
        <w:tab/>
        <w:t xml:space="preserve">, действующего на основании </w:t>
      </w:r>
      <w:r>
        <w:tab/>
        <w:t>, с другой стороны,</w:t>
      </w:r>
    </w:p>
    <w:p w14:paraId="6439671B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spacing w:after="240"/>
        <w:ind w:firstLine="0"/>
        <w:jc w:val="both"/>
      </w:pPr>
      <w:r>
        <w:t>вместе именуемые «Стороны», заключили настоящий договор о нижеследующем:</w:t>
      </w:r>
    </w:p>
    <w:p w14:paraId="09355C6A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tabs>
          <w:tab w:val="left" w:pos="1433"/>
          <w:tab w:val="left" w:leader="underscore" w:pos="7491"/>
        </w:tabs>
        <w:ind w:firstLine="740"/>
        <w:jc w:val="both"/>
      </w:pPr>
      <w:r>
        <w:t>1.</w:t>
      </w:r>
      <w:r>
        <w:tab/>
        <w:t>Во исполнение п. 2.1.2. Договора купли продажи от _</w:t>
      </w:r>
      <w:proofErr w:type="gramStart"/>
      <w:r>
        <w:t>_._</w:t>
      </w:r>
      <w:proofErr w:type="gramEnd"/>
      <w:r>
        <w:t>_.</w:t>
      </w:r>
      <w:r>
        <w:tab/>
        <w:t xml:space="preserve"> г. (далее по тексту</w:t>
      </w:r>
    </w:p>
    <w:p w14:paraId="5F270DAC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ind w:firstLine="0"/>
        <w:jc w:val="both"/>
      </w:pPr>
      <w:r>
        <w:t xml:space="preserve">– Договор), заключенного между Сторонами, Продавец передал Покупателю, а Покупатель принял следующее имущество (далее по тексту – Имущество): Лот № 1 автотранспортное средство Марка, модель: МЕРСЕДЕС-БЕНЦ (регистрационный знак: Н702ОС15, идентификационный номер </w:t>
      </w:r>
      <w:r w:rsidRPr="00A72977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A72977">
        <w:rPr>
          <w:lang w:eastAsia="en-US" w:bidi="en-US"/>
        </w:rPr>
        <w:t xml:space="preserve">): </w:t>
      </w:r>
      <w:r>
        <w:rPr>
          <w:lang w:val="en-US" w:eastAsia="en-US" w:bidi="en-US"/>
        </w:rPr>
        <w:t>WDB</w:t>
      </w:r>
      <w:r w:rsidRPr="00A72977">
        <w:rPr>
          <w:lang w:eastAsia="en-US" w:bidi="en-US"/>
        </w:rPr>
        <w:t>9540321</w:t>
      </w:r>
      <w:r>
        <w:rPr>
          <w:lang w:val="en-US" w:eastAsia="en-US" w:bidi="en-US"/>
        </w:rPr>
        <w:t>K</w:t>
      </w:r>
      <w:r w:rsidRPr="00A72977">
        <w:rPr>
          <w:lang w:eastAsia="en-US" w:bidi="en-US"/>
        </w:rPr>
        <w:t xml:space="preserve">325147, </w:t>
      </w:r>
      <w:r>
        <w:t xml:space="preserve">Тип ТС: Грузовой тягач седельный, Категория ТС: </w:t>
      </w:r>
      <w:r>
        <w:rPr>
          <w:lang w:val="en-US" w:eastAsia="en-US" w:bidi="en-US"/>
        </w:rPr>
        <w:t>C</w:t>
      </w:r>
      <w:r w:rsidRPr="00A72977">
        <w:rPr>
          <w:lang w:eastAsia="en-US" w:bidi="en-US"/>
        </w:rPr>
        <w:t>/</w:t>
      </w:r>
      <w:r>
        <w:rPr>
          <w:lang w:val="en-US" w:eastAsia="en-US" w:bidi="en-US"/>
        </w:rPr>
        <w:t>N</w:t>
      </w:r>
      <w:r w:rsidRPr="00A72977">
        <w:rPr>
          <w:lang w:eastAsia="en-US" w:bidi="en-US"/>
        </w:rPr>
        <w:t xml:space="preserve">3, </w:t>
      </w:r>
      <w:r>
        <w:t xml:space="preserve">Год выпуска: 1998, № кузова: </w:t>
      </w:r>
      <w:r>
        <w:rPr>
          <w:lang w:val="en-US" w:eastAsia="en-US" w:bidi="en-US"/>
        </w:rPr>
        <w:t>WDB</w:t>
      </w:r>
      <w:r w:rsidRPr="00A72977">
        <w:rPr>
          <w:lang w:eastAsia="en-US" w:bidi="en-US"/>
        </w:rPr>
        <w:t>954032</w:t>
      </w:r>
      <w:r>
        <w:rPr>
          <w:lang w:val="en-US" w:eastAsia="en-US" w:bidi="en-US"/>
        </w:rPr>
        <w:t>IK</w:t>
      </w:r>
      <w:r w:rsidRPr="00A72977">
        <w:rPr>
          <w:lang w:eastAsia="en-US" w:bidi="en-US"/>
        </w:rPr>
        <w:t xml:space="preserve">325147, </w:t>
      </w:r>
      <w:r>
        <w:t xml:space="preserve">№ Шасси: WDB954032IК325147, № Двигателя: </w:t>
      </w:r>
      <w:r>
        <w:rPr>
          <w:lang w:val="en-US" w:eastAsia="en-US" w:bidi="en-US"/>
        </w:rPr>
        <w:t>OM</w:t>
      </w:r>
      <w:r w:rsidRPr="00A72977">
        <w:rPr>
          <w:lang w:eastAsia="en-US" w:bidi="en-US"/>
        </w:rPr>
        <w:t>50</w:t>
      </w:r>
      <w:r>
        <w:rPr>
          <w:lang w:val="en-US" w:eastAsia="en-US" w:bidi="en-US"/>
        </w:rPr>
        <w:t>ILA</w:t>
      </w:r>
      <w:r w:rsidRPr="00A72977">
        <w:rPr>
          <w:lang w:eastAsia="en-US" w:bidi="en-US"/>
        </w:rPr>
        <w:t xml:space="preserve">1 </w:t>
      </w:r>
      <w:r>
        <w:t>1-4 54192500045757 Цвет: БЕЛЫЙ, Мощность: 428 (315) КВТ, Паспорт ТС: 77 ХА. № 072733, РЭГ ГИБДД ОМВД по Ардонскому району, Свидетельство о государственной регистрации: серия 9943 № 888900, дата регистрации: 24.05.2023). Находящееся в залоге у ООО МКК "КАНЧ".</w:t>
      </w:r>
    </w:p>
    <w:p w14:paraId="78445E0A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tabs>
          <w:tab w:val="left" w:pos="1433"/>
        </w:tabs>
        <w:ind w:firstLine="740"/>
        <w:jc w:val="both"/>
      </w:pPr>
      <w:r>
        <w:t>2.</w:t>
      </w:r>
      <w:r>
        <w:tab/>
        <w:t>Претензий к состоянию передаваемого Имущества Покупатель не имеет.</w:t>
      </w:r>
    </w:p>
    <w:p w14:paraId="71D8AEAD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tabs>
          <w:tab w:val="left" w:pos="1433"/>
        </w:tabs>
        <w:ind w:firstLine="740"/>
        <w:jc w:val="both"/>
      </w:pPr>
      <w:r>
        <w:t>3.</w:t>
      </w:r>
      <w:r>
        <w:tab/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B2053B" w14:textId="77777777" w:rsidR="009F0610" w:rsidRDefault="00000000">
      <w:pPr>
        <w:pStyle w:val="11"/>
        <w:framePr w:w="9456" w:h="5362" w:hRule="exact" w:wrap="none" w:vAnchor="page" w:hAnchor="page" w:x="1648" w:y="2383"/>
        <w:shd w:val="clear" w:color="auto" w:fill="auto"/>
        <w:tabs>
          <w:tab w:val="left" w:pos="1433"/>
        </w:tabs>
        <w:ind w:firstLine="740"/>
        <w:jc w:val="both"/>
      </w:pPr>
      <w:r>
        <w:t>4.</w:t>
      </w:r>
      <w:r>
        <w:tab/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584"/>
      </w:tblGrid>
      <w:tr w:rsidR="009F0610" w14:paraId="7262CC0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F6EF0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FEA77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9F0610" w14:paraId="698CFC0B" w14:textId="77777777">
        <w:tblPrEx>
          <w:tblCellMar>
            <w:top w:w="0" w:type="dxa"/>
            <w:bottom w:w="0" w:type="dxa"/>
          </w:tblCellMar>
        </w:tblPrEx>
        <w:trPr>
          <w:trHeight w:hRule="exact" w:val="301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AA2BA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spacing w:after="22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Магкаев</w:t>
            </w:r>
            <w:proofErr w:type="spellEnd"/>
            <w:r>
              <w:rPr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sz w:val="20"/>
                <w:szCs w:val="20"/>
              </w:rPr>
              <w:t>Батразович</w:t>
            </w:r>
            <w:proofErr w:type="spellEnd"/>
          </w:p>
          <w:p w14:paraId="0B81A698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28.10.1993 место рождения: г. Владикавказ РСО-Алания СНИЛС: 128-903-682 82</w:t>
            </w:r>
          </w:p>
          <w:p w14:paraId="07E0D3B6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151304510000</w:t>
            </w:r>
          </w:p>
          <w:p w14:paraId="5726B353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362002, Республика Северная Осетия - Алания, г Владикавказ,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Камалова, д 63</w:t>
            </w:r>
          </w:p>
          <w:p w14:paraId="02BA5890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 р/с 40817810460341112616 в СЕВЕРО-ОСЕТИНСКОЕ ОТДЕЛЕНИЕ №8632 ПАО СБЕРБАНК,</w:t>
            </w:r>
          </w:p>
          <w:p w14:paraId="41E444E2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к\с 30101810700000000603, БИК 049033603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37143" w14:textId="77777777" w:rsidR="009F0610" w:rsidRDefault="009F0610">
            <w:pPr>
              <w:framePr w:w="9456" w:h="4205" w:wrap="none" w:vAnchor="page" w:hAnchor="page" w:x="1648" w:y="7965"/>
              <w:rPr>
                <w:sz w:val="10"/>
                <w:szCs w:val="10"/>
              </w:rPr>
            </w:pPr>
          </w:p>
        </w:tc>
      </w:tr>
      <w:tr w:rsidR="009F0610" w14:paraId="4F48B3C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E10A1" w14:textId="77777777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spacing w:after="26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proofErr w:type="spellStart"/>
            <w:r>
              <w:rPr>
                <w:sz w:val="20"/>
                <w:szCs w:val="20"/>
              </w:rPr>
              <w:t>Магкаева</w:t>
            </w:r>
            <w:proofErr w:type="spellEnd"/>
            <w:r>
              <w:rPr>
                <w:sz w:val="20"/>
                <w:szCs w:val="20"/>
              </w:rPr>
              <w:t xml:space="preserve"> Казбека </w:t>
            </w:r>
            <w:proofErr w:type="spellStart"/>
            <w:r>
              <w:rPr>
                <w:sz w:val="20"/>
                <w:szCs w:val="20"/>
              </w:rPr>
              <w:t>Батразовича</w:t>
            </w:r>
            <w:proofErr w:type="spellEnd"/>
          </w:p>
          <w:p w14:paraId="10C0DA24" w14:textId="07BE3098" w:rsidR="009F0610" w:rsidRDefault="00000000">
            <w:pPr>
              <w:pStyle w:val="a7"/>
              <w:framePr w:w="9456" w:h="4205" w:wrap="none" w:vAnchor="page" w:hAnchor="page" w:x="1648" w:y="796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2977">
              <w:rPr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sz w:val="20"/>
                <w:szCs w:val="20"/>
              </w:rPr>
              <w:t>М.А. Б</w:t>
            </w:r>
            <w:proofErr w:type="spellStart"/>
            <w:r>
              <w:rPr>
                <w:sz w:val="20"/>
                <w:szCs w:val="20"/>
              </w:rPr>
              <w:t>узоев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D4EE6" w14:textId="77777777" w:rsidR="009F0610" w:rsidRDefault="009F0610">
            <w:pPr>
              <w:framePr w:w="9456" w:h="4205" w:wrap="none" w:vAnchor="page" w:hAnchor="page" w:x="1648" w:y="7965"/>
              <w:rPr>
                <w:sz w:val="10"/>
                <w:szCs w:val="10"/>
              </w:rPr>
            </w:pPr>
          </w:p>
        </w:tc>
      </w:tr>
      <w:tr w:rsidR="009F0610" w14:paraId="79CE1A0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4EA07" w14:textId="77777777" w:rsidR="009F0610" w:rsidRDefault="009F0610">
            <w:pPr>
              <w:framePr w:w="9456" w:h="4205" w:wrap="none" w:vAnchor="page" w:hAnchor="page" w:x="1648" w:y="7965"/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CC23" w14:textId="77777777" w:rsidR="009F0610" w:rsidRDefault="009F0610">
            <w:pPr>
              <w:framePr w:w="9456" w:h="4205" w:wrap="none" w:vAnchor="page" w:hAnchor="page" w:x="1648" w:y="7965"/>
              <w:rPr>
                <w:sz w:val="10"/>
                <w:szCs w:val="10"/>
              </w:rPr>
            </w:pPr>
          </w:p>
        </w:tc>
      </w:tr>
    </w:tbl>
    <w:p w14:paraId="72C96B09" w14:textId="77777777" w:rsidR="009F0610" w:rsidRDefault="009F0610">
      <w:pPr>
        <w:spacing w:line="1" w:lineRule="exact"/>
      </w:pPr>
    </w:p>
    <w:sectPr w:rsidR="009F06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31ED" w14:textId="77777777" w:rsidR="00F17235" w:rsidRDefault="00F17235">
      <w:r>
        <w:separator/>
      </w:r>
    </w:p>
  </w:endnote>
  <w:endnote w:type="continuationSeparator" w:id="0">
    <w:p w14:paraId="4C60D208" w14:textId="77777777" w:rsidR="00F17235" w:rsidRDefault="00F1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64B7" w14:textId="77777777" w:rsidR="00F17235" w:rsidRDefault="00F17235"/>
  </w:footnote>
  <w:footnote w:type="continuationSeparator" w:id="0">
    <w:p w14:paraId="6948C8F3" w14:textId="77777777" w:rsidR="00F17235" w:rsidRDefault="00F172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10"/>
    <w:rsid w:val="009F0610"/>
    <w:rsid w:val="00A72977"/>
    <w:rsid w:val="00D87676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4B62"/>
  <w15:docId w15:val="{EDE29CB4-0AF9-46EB-857B-26CEED8D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Алан Купеев</cp:lastModifiedBy>
  <cp:revision>2</cp:revision>
  <dcterms:created xsi:type="dcterms:W3CDTF">2026-06-30T21:33:00Z</dcterms:created>
  <dcterms:modified xsi:type="dcterms:W3CDTF">2026-06-30T21:34:00Z</dcterms:modified>
</cp:coreProperties>
</file>