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F91E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033D1A3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FE169B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 2026 года</w:t>
      </w:r>
    </w:p>
    <w:p w14:paraId="04B62196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3332D6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932102F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sz w:val="24"/>
          <w:szCs w:val="24"/>
        </w:rPr>
        <w:t xml:space="preserve"> (АО «НИС»,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10A3D01E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«Участник торгов»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и __________________________________________ именуемый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7773B7E2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D6240A7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5721B5" w14:textId="03FFCBEB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</w:t>
      </w:r>
      <w:r w:rsidR="00025B59">
        <w:rPr>
          <w:rFonts w:ascii="Times New Roman" w:hAnsi="Times New Roman" w:cs="Times New Roman"/>
          <w:sz w:val="24"/>
          <w:szCs w:val="24"/>
        </w:rPr>
        <w:t xml:space="preserve"> </w:t>
      </w:r>
      <w:r w:rsidR="00025B59" w:rsidRPr="00025B59">
        <w:rPr>
          <w:rFonts w:ascii="Times New Roman" w:hAnsi="Times New Roman" w:cs="Times New Roman"/>
          <w:sz w:val="24"/>
          <w:szCs w:val="24"/>
          <w:u w:val="single"/>
        </w:rPr>
        <w:t>задаток в размере 10% (Восемьдесят две тысячи пятьсот рублей 00 копеек) от начальной цены продажи имущества в счет обеспечения оплаты приобретаемого на торгах имущества транспортное средство, легковой автомобиль CHERY Tiggo4, год выпуска 2022, VIN LVVDB21B8ND229412, государственный регистрационный номер С442АЕ977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B4EAD5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1A1AB31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2317162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DD7B3D1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771A0C06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"О несостоятельности (банкротстве)" № 127-ФЗ ст.110; Гражданским кодексом Российской Федерации ст.380, ст.381, ст.448, в случае использования счета для задатков Оператора электронной площадки АО «НИС», размер задатка устанавливается без НДС.</w:t>
      </w:r>
    </w:p>
    <w:p w14:paraId="3D4C3DBD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E9435E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FCA407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14:paraId="0D1814D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2.1.1.</w:t>
      </w:r>
      <w:r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FE4161A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C30E4C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14:paraId="1AC5473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подписанного Договора купли-продажи, подписать его и вручить один экземпляр лично финансовому управляющему Вавилову Михаилу Вячеславовичу, либо в этот же срок направить Договор купли-продажи финансовому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управляющему Вавилову Михаилу Вячеславовичу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финансового управляющего Вавилова Михаила Вячеславовича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(а в случае невозможности личного уведомления – направить финансовому управляющему Вавилову Михаилу Вячеславовичу (Организатору торгов) в этот же срок соответствующие 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1D48CC5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финансовому управляющему денежные средства за проданное </w:t>
      </w:r>
      <w:r>
        <w:rPr>
          <w:rFonts w:ascii="Times New Roman" w:hAnsi="Times New Roman" w:cs="Times New Roman"/>
          <w:sz w:val="24"/>
          <w:szCs w:val="24"/>
        </w:rPr>
        <w:t xml:space="preserve">имущество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CD2E4AB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19B322A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9E03806" w14:textId="77777777" w:rsidR="00F06C46" w:rsidRPr="00111563" w:rsidRDefault="00F06C46">
      <w:pPr>
        <w:jc w:val="both"/>
        <w:rPr>
          <w:sz w:val="24"/>
          <w:szCs w:val="24"/>
        </w:rPr>
      </w:pPr>
      <w:r>
        <w:rPr>
          <w:rFonts w:eastAsia="Arial Narrow"/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Организатор торгов обязан:</w:t>
      </w:r>
    </w:p>
    <w:p w14:paraId="79D1EB9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14:paraId="0547B62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2.2.2.</w:t>
      </w:r>
      <w:r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 лицу, оплатившему задаток, в течение пяти рабочих дней со дня подписания решения об отмене торгов.</w:t>
      </w:r>
    </w:p>
    <w:p w14:paraId="2B24D0B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2.2.3.</w:t>
      </w:r>
      <w:r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14:paraId="3E67B35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2.2.4.</w:t>
      </w:r>
      <w:r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14:paraId="2B5775DC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55513251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27042C8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14:paraId="662C645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011899C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BD90E1F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0FF9D0B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2.4.1.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 w14:paraId="49388A69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получения от Организатора торгов запроса в виде электронного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сообщения по электронной почте Оператору электронной площадки о возврате данных задатков.</w:t>
      </w:r>
    </w:p>
    <w:p w14:paraId="1922A8B3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2.4.3.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14:paraId="61AEAA99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2.4.4.</w:t>
      </w:r>
      <w:r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получения сообщения осуществить возврат задатка.</w:t>
      </w:r>
    </w:p>
    <w:p w14:paraId="04D3AC0B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BCA28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307482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968086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716A07F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17FC95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541AEC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73DBE40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55C806F5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5BFCF2D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4.4.</w:t>
      </w:r>
      <w:r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A7BD9F2" w14:textId="10C4F5AD" w:rsidR="00F06C46" w:rsidRPr="00111563" w:rsidRDefault="00F06C46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4.5. </w:t>
      </w:r>
      <w:r>
        <w:rPr>
          <w:sz w:val="24"/>
          <w:szCs w:val="24"/>
        </w:rPr>
        <w:t xml:space="preserve">Адрес для направления писем и уведомлений финансовому управляющему Вавилову Михаилу Вячеславовичу (Организатору торгов): 236015, Калининградская обл., г. Калининград, а/я № 202. Адрес электронной почты – </w:t>
      </w:r>
      <w:r w:rsidR="00025B59">
        <w:rPr>
          <w:sz w:val="24"/>
          <w:szCs w:val="24"/>
        </w:rPr>
        <w:t>vavilovmikhail@mail.ru</w:t>
      </w:r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666666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Телефон для связи – +7 914 940 89 01.</w:t>
      </w:r>
    </w:p>
    <w:p w14:paraId="5C6508A1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2B090206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АДРЕСА И БАНКОВСКИЕ РЕКВИЗИТЫ СТОРОН</w:t>
      </w:r>
    </w:p>
    <w:p w14:paraId="139F6B7C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151"/>
        <w:gridCol w:w="3238"/>
      </w:tblGrid>
      <w:tr w:rsidR="00B56F1B" w:rsidRPr="00111563" w14:paraId="04DBBA33" w14:textId="77777777" w:rsidTr="00FC7533">
        <w:tc>
          <w:tcPr>
            <w:tcW w:w="3284" w:type="dxa"/>
          </w:tcPr>
          <w:p w14:paraId="65EB3C93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C7FCD04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DE8BE5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B56F1B" w:rsidRPr="00111563" w14:paraId="64A474A9" w14:textId="77777777" w:rsidTr="00FC7533">
        <w:tc>
          <w:tcPr>
            <w:tcW w:w="3284" w:type="dxa"/>
          </w:tcPr>
          <w:p w14:paraId="7C82E3C8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46964C5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7E68E6E" w14:textId="5613C336" w:rsidR="00025B59" w:rsidRPr="00111563" w:rsidRDefault="00B56F1B" w:rsidP="00025B5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управляющий Вавилов Михаил Вячеславович </w:t>
            </w:r>
          </w:p>
          <w:p w14:paraId="1A4BAFD0" w14:textId="2EC2924C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744ABA26" w14:textId="77777777" w:rsidTr="00FC7533">
        <w:tc>
          <w:tcPr>
            <w:tcW w:w="3284" w:type="dxa"/>
          </w:tcPr>
          <w:p w14:paraId="141C56C8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1E39F2E7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30283CE5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Филиал «Центральный» Банка ВТБ (ПАО) в г. Москве, БИК – 044525411, </w:t>
            </w:r>
          </w:p>
          <w:p w14:paraId="12B4E0C8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02005FD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79290A1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4289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9DC57A4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B9FAA1" w14:textId="77777777" w:rsidR="00025B59" w:rsidRDefault="00025B59" w:rsidP="00025B5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Калининградская обл., г. Калининград, а/я № 202 vavilovmikhail@mail.ru </w:t>
            </w:r>
          </w:p>
          <w:p w14:paraId="38C40D9D" w14:textId="77777777" w:rsidR="00B56F1B" w:rsidRDefault="00025B59" w:rsidP="00025B5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+7 914 940 89 01</w:t>
            </w:r>
          </w:p>
          <w:p w14:paraId="051AE834" w14:textId="544B165A" w:rsidR="00025B59" w:rsidRPr="00111563" w:rsidRDefault="00025B59" w:rsidP="00025B5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381713325210 236015,</w:t>
            </w:r>
          </w:p>
        </w:tc>
      </w:tr>
    </w:tbl>
    <w:p w14:paraId="71D44AE6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784A4692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14:paraId="54825A54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27D03C22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счет: ___________ *(указать должника или продавца) </w:t>
      </w:r>
    </w:p>
    <w:p w14:paraId="7A9FA23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91FFFB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BA1C53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 w14:paraId="48173EC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Получателя: </w:t>
      </w:r>
    </w:p>
    <w:p w14:paraId="3ED0E8F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6F85D877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7CCE48C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10CB351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14:paraId="5EC086C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14:paraId="1AFE53F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.без НДС"</w:t>
      </w:r>
    </w:p>
    <w:p w14:paraId="29E7C08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3AD21C24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98E58C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4F0EA5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вернуть задаток по следующим реквизитам:</w:t>
      </w:r>
    </w:p>
    <w:p w14:paraId="395AE4D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 w14:paraId="6F0A191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Получателя: </w:t>
      </w:r>
    </w:p>
    <w:p w14:paraId="71728E4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52C8454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р/с: </w:t>
      </w:r>
    </w:p>
    <w:p w14:paraId="6816A3C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47954A0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14:paraId="4546C93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14:paraId="47A2EDF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sectPr w:rsidR="001F2E1C" w:rsidRPr="001F2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AC5A" w14:textId="77777777" w:rsidR="005167E6" w:rsidRDefault="005167E6">
      <w:r>
        <w:separator/>
      </w:r>
    </w:p>
  </w:endnote>
  <w:endnote w:type="continuationSeparator" w:id="0">
    <w:p w14:paraId="6B3639CC" w14:textId="77777777" w:rsidR="005167E6" w:rsidRDefault="0051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53BF" w14:textId="77777777" w:rsidR="00FE2AC3" w:rsidRDefault="00FE2AC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DFE6" w14:textId="77777777" w:rsidR="00FE2AC3" w:rsidRDefault="00FE2AC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2A4" w14:textId="77777777" w:rsidR="00FE2AC3" w:rsidRDefault="00FE2AC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8FF67" w14:textId="77777777" w:rsidR="005167E6" w:rsidRDefault="005167E6">
      <w:r>
        <w:separator/>
      </w:r>
    </w:p>
  </w:footnote>
  <w:footnote w:type="continuationSeparator" w:id="0">
    <w:p w14:paraId="0A30EDF9" w14:textId="77777777" w:rsidR="005167E6" w:rsidRDefault="0051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6226" w14:textId="77777777" w:rsidR="00FE2AC3" w:rsidRDefault="00FE2AC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04CB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9132" w14:textId="77777777" w:rsidR="00FE2AC3" w:rsidRDefault="00FE2AC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25B59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4F3959"/>
    <w:rsid w:val="0050571E"/>
    <w:rsid w:val="005105A8"/>
    <w:rsid w:val="005167E6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6B0393"/>
    <w:rsid w:val="006C3D62"/>
    <w:rsid w:val="006C4DF0"/>
    <w:rsid w:val="00711385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81D80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BD6EAA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11A99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  <w:rsid w:val="00F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4BC079"/>
  <w15:chartTrackingRefBased/>
  <w15:docId w15:val="{9B6CFB16-6C18-4B8F-93D7-0D6E744F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CF04C6-62BB-4475-AA2F-FE437B5D9549}">
  <we:reference id="wa200010725" version="1.0.0.1" store="ru-RU" storeType="OMEX"/>
  <we:alternateReferences>
    <we:reference id="wa200010725" version="1.0.0.1" store="WA200010725" storeType="OMEX"/>
  </we:alternateReferences>
  <we:properties>
    <we:property name="claude.fileId" value="&quot;5b88c62e-3418-4c30-acce-8dd38b8b34b0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B959-92AF-47B8-90DC-BC6F805F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1337</Words>
  <Characters>9105</Characters>
  <Application>Microsoft Office Word</Application>
  <DocSecurity>0</DocSecurity>
  <Lines>205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10463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KDFX Modes</cp:lastModifiedBy>
  <cp:revision>4</cp:revision>
  <cp:lastPrinted>2017-03-17T16:23:00Z</cp:lastPrinted>
  <dcterms:created xsi:type="dcterms:W3CDTF">2026-06-11T12:01:00Z</dcterms:created>
  <dcterms:modified xsi:type="dcterms:W3CDTF">2026-06-11T12:51:00Z</dcterms:modified>
</cp:coreProperties>
</file>