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Васильевское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5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Мунжиу Екатерины Эдуардовны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30.09.1990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Красавино Великоустюгский р-н Вологодская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134-701-899 57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352603916439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</w:t>
      </w:r>
      <w:r>
        <w:rPr>
          <w:rFonts w:ascii="Times New Roman" w:hAnsi="Times New Roman"/>
          <w:sz w:val="24"/>
          <w:szCs w:val="24"/>
        </w:rPr>
        <w:t xml:space="preserve">ельства: 162342, Вологодская область, село Васильевское, ул Парковая, д 35, кв 14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Вологодской области от 29.05.2025 г.</w:t>
      </w:r>
      <w:r>
        <w:rPr>
          <w:rFonts w:ascii="Times New Roman" w:hAnsi="Times New Roman"/>
          <w:sz w:val="24"/>
          <w:szCs w:val="24"/>
        </w:rPr>
        <w:t xml:space="preserve"> по делу № А13-3213/2025 В.М. Полякова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</w:t>
      </w:r>
      <w:r>
        <w:rPr>
          <w:rFonts w:ascii="Times New Roman" w:hAnsi="Times New Roman"/>
          <w:sz w:val="24"/>
          <w:szCs w:val="24"/>
        </w:rPr>
        <w:t xml:space="preserve">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Мунжиу Екатерины Эдуардовны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</w:t>
      </w:r>
      <w:r>
        <w:rPr>
          <w:rFonts w:ascii="Times New Roman" w:hAnsi="Times New Roman"/>
          <w:sz w:val="24"/>
          <w:szCs w:val="24"/>
        </w:rPr>
        <w:t xml:space="preserve">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</w:t>
      </w:r>
      <w:r>
        <w:rPr>
          <w:rFonts w:ascii="Times New Roman" w:hAnsi="Times New Roman"/>
          <w:sz w:val="24"/>
          <w:szCs w:val="24"/>
        </w:rPr>
        <w:t xml:space="preserve">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Мунжиу Екатерины Эдуардовны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Вологодской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Мунжиу Екатерины Эдуардовны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3357</Characters>
  <CharactersWithSpaces>3938</CharactersWithSpaces>
  <DocSecurity>0</DocSecurity>
  <HyperlinksChanged>false</HyperlinksChanged>
  <Lines>27</Lines>
  <Pages>2</Pages>
  <Paragraphs>7</Paragraphs>
  <ScaleCrop>false</ScaleCrop>
  <SharedDoc>false</SharedDoc>
  <Template>Normal</Template>
  <Words>588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2026-06-05T13:53:00Z</dcterms:created>
  <dcterms:modified xsi:type="dcterms:W3CDTF">2026-06-05T13:53:00Z</dcterms:modified>
  <cp:version>1048576</cp:version>
</cp:coreProperties>
</file>