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</w:t>
      </w:r>
      <w:r w:rsidR="001851E6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  <w:lang w:val="ru-RU"/>
        </w:rPr>
        <w:t>65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735C63">
        <w:rPr>
          <w:lang w:val="ru-RU"/>
        </w:rPr>
        <w:t>3</w:t>
      </w:r>
      <w:r>
        <w:rPr>
          <w:lang w:val="ru-RU"/>
        </w:rPr>
        <w:t>\</w:t>
      </w:r>
      <w:r w:rsidR="00735C63">
        <w:rPr>
          <w:lang w:val="ru-RU"/>
        </w:rPr>
        <w:t>июня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CC2" w:rsidRDefault="00583CC2">
      <w:r>
        <w:separator/>
      </w:r>
    </w:p>
  </w:endnote>
  <w:endnote w:type="continuationSeparator" w:id="0">
    <w:p w:rsidR="00583CC2" w:rsidRDefault="00583C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CC2" w:rsidRDefault="00583CC2">
      <w:r>
        <w:rPr>
          <w:color w:val="000000"/>
        </w:rPr>
        <w:separator/>
      </w:r>
    </w:p>
  </w:footnote>
  <w:footnote w:type="continuationSeparator" w:id="0">
    <w:p w:rsidR="00583CC2" w:rsidRDefault="00583C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1851E6"/>
    <w:rsid w:val="001B494F"/>
    <w:rsid w:val="001E311F"/>
    <w:rsid w:val="00295A75"/>
    <w:rsid w:val="0039345F"/>
    <w:rsid w:val="003D04D0"/>
    <w:rsid w:val="00510B12"/>
    <w:rsid w:val="0052549A"/>
    <w:rsid w:val="00583CC2"/>
    <w:rsid w:val="005E600E"/>
    <w:rsid w:val="005F39C1"/>
    <w:rsid w:val="005F748F"/>
    <w:rsid w:val="00606AC2"/>
    <w:rsid w:val="00665699"/>
    <w:rsid w:val="006F6A2E"/>
    <w:rsid w:val="00700B29"/>
    <w:rsid w:val="00735C63"/>
    <w:rsid w:val="007E5A47"/>
    <w:rsid w:val="008F7FC3"/>
    <w:rsid w:val="009F38D5"/>
    <w:rsid w:val="00A27331"/>
    <w:rsid w:val="00BC7A29"/>
    <w:rsid w:val="00C605FF"/>
    <w:rsid w:val="00EE6298"/>
    <w:rsid w:val="00F20B1C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dcterms:created xsi:type="dcterms:W3CDTF">2026-04-03T20:07:00Z</dcterms:created>
  <dcterms:modified xsi:type="dcterms:W3CDTF">2026-06-03T14:32:00Z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