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7558" w14:textId="77777777" w:rsidR="001B58CF" w:rsidRDefault="001B58CF">
      <w:pPr>
        <w:ind w:firstLine="567"/>
        <w:jc w:val="both"/>
        <w:rPr>
          <w:rFonts w:ascii="Calibri" w:hAnsi="Calibri"/>
          <w:sz w:val="20"/>
          <w:szCs w:val="20"/>
        </w:rPr>
      </w:pPr>
    </w:p>
    <w:p w14:paraId="77D11989" w14:textId="433D4B53" w:rsidR="00DA1597" w:rsidRDefault="000A308C">
      <w:pPr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Договор </w:t>
      </w:r>
      <w:r w:rsidR="00E45BCF">
        <w:rPr>
          <w:rFonts w:ascii="Calibri" w:hAnsi="Calibri"/>
          <w:b/>
          <w:sz w:val="18"/>
          <w:szCs w:val="18"/>
        </w:rPr>
        <w:t xml:space="preserve"> об </w:t>
      </w:r>
      <w:r w:rsidR="00DA1597">
        <w:rPr>
          <w:rFonts w:ascii="Calibri" w:hAnsi="Calibri"/>
          <w:b/>
          <w:sz w:val="18"/>
          <w:szCs w:val="18"/>
        </w:rPr>
        <w:t xml:space="preserve">оплате </w:t>
      </w:r>
      <w:r w:rsidR="00A50883">
        <w:rPr>
          <w:rFonts w:ascii="Calibri" w:hAnsi="Calibri"/>
          <w:b/>
          <w:sz w:val="18"/>
          <w:szCs w:val="18"/>
        </w:rPr>
        <w:t xml:space="preserve">обеспечительного платежа </w:t>
      </w:r>
    </w:p>
    <w:p w14:paraId="5FF0A57B" w14:textId="0CA6D8A0" w:rsidR="001B58CF" w:rsidRDefault="00DA1597">
      <w:pPr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( вознаграждения организатора)</w:t>
      </w:r>
      <w:r w:rsidR="000A308C">
        <w:rPr>
          <w:rFonts w:ascii="Calibri" w:hAnsi="Calibri"/>
          <w:b/>
          <w:sz w:val="18"/>
          <w:szCs w:val="18"/>
        </w:rPr>
        <w:t xml:space="preserve"> № _____________</w:t>
      </w:r>
    </w:p>
    <w:p w14:paraId="2E094AE8" w14:textId="77777777" w:rsidR="001B58CF" w:rsidRDefault="001B58CF">
      <w:pPr>
        <w:jc w:val="center"/>
        <w:rPr>
          <w:rFonts w:ascii="Calibri" w:hAnsi="Calibri" w:cs="Times New Roman"/>
          <w:b/>
          <w:sz w:val="18"/>
          <w:szCs w:val="18"/>
          <w:lang w:eastAsia="ru-RU"/>
        </w:rPr>
      </w:pPr>
    </w:p>
    <w:p w14:paraId="358B7D59" w14:textId="77777777" w:rsidR="001B58CF" w:rsidRDefault="000A308C">
      <w:pPr>
        <w:jc w:val="both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г. </w:t>
      </w:r>
      <w:r w:rsidR="00091ED9">
        <w:rPr>
          <w:rFonts w:ascii="Calibri" w:hAnsi="Calibri"/>
          <w:b/>
          <w:sz w:val="18"/>
          <w:szCs w:val="18"/>
        </w:rPr>
        <w:t>Казань</w:t>
      </w:r>
      <w:r>
        <w:rPr>
          <w:rFonts w:ascii="Calibri" w:hAnsi="Calibri"/>
          <w:b/>
          <w:sz w:val="18"/>
          <w:szCs w:val="18"/>
        </w:rPr>
        <w:t xml:space="preserve">                                                                                    </w:t>
      </w:r>
      <w:r>
        <w:rPr>
          <w:rFonts w:ascii="Calibri" w:hAnsi="Calibri"/>
          <w:b/>
          <w:sz w:val="18"/>
          <w:szCs w:val="18"/>
        </w:rPr>
        <w:tab/>
      </w:r>
      <w:r>
        <w:rPr>
          <w:rFonts w:ascii="Calibri" w:hAnsi="Calibri"/>
          <w:b/>
          <w:sz w:val="18"/>
          <w:szCs w:val="18"/>
        </w:rPr>
        <w:tab/>
        <w:t xml:space="preserve">                                                    «____»  ________________  20___ г.</w:t>
      </w:r>
    </w:p>
    <w:p w14:paraId="43549BB8" w14:textId="77777777" w:rsidR="001B58CF" w:rsidRDefault="000A308C">
      <w:pPr>
        <w:tabs>
          <w:tab w:val="left" w:pos="2775"/>
          <w:tab w:val="left" w:pos="3270"/>
        </w:tabs>
        <w:ind w:firstLine="567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</w:p>
    <w:p w14:paraId="1FE6BA43" w14:textId="77777777" w:rsidR="001B58CF" w:rsidRDefault="001B58CF">
      <w:pPr>
        <w:ind w:firstLine="567"/>
        <w:jc w:val="both"/>
        <w:rPr>
          <w:rFonts w:ascii="Calibri" w:hAnsi="Calibri"/>
          <w:sz w:val="18"/>
          <w:szCs w:val="18"/>
        </w:rPr>
      </w:pPr>
    </w:p>
    <w:p w14:paraId="71845CB3" w14:textId="77A5B6B9" w:rsidR="001B58CF" w:rsidRDefault="00066BCD">
      <w:pPr>
        <w:ind w:firstLine="426"/>
        <w:jc w:val="both"/>
        <w:rPr>
          <w:rFonts w:ascii="Calibri" w:hAnsi="Calibri" w:cs="Times New Roman"/>
          <w:sz w:val="18"/>
          <w:szCs w:val="18"/>
        </w:rPr>
      </w:pPr>
      <w:r w:rsidRPr="00066BCD">
        <w:rPr>
          <w:rFonts w:ascii="Calibri" w:hAnsi="Calibri"/>
          <w:bCs/>
          <w:sz w:val="18"/>
          <w:szCs w:val="18"/>
        </w:rPr>
        <w:t>ИП Гильфанова Ф.И. ( ОГРН304167314500010)</w:t>
      </w:r>
      <w:r w:rsidR="00091ED9" w:rsidRPr="00066BCD">
        <w:rPr>
          <w:rFonts w:ascii="Calibri" w:hAnsi="Calibri"/>
          <w:bCs/>
          <w:sz w:val="18"/>
          <w:szCs w:val="18"/>
        </w:rPr>
        <w:t xml:space="preserve"> </w:t>
      </w:r>
      <w:r w:rsidR="00091ED9" w:rsidRPr="00091ED9">
        <w:rPr>
          <w:rFonts w:ascii="Calibri" w:hAnsi="Calibri"/>
          <w:bCs/>
          <w:sz w:val="18"/>
          <w:szCs w:val="18"/>
        </w:rPr>
        <w:t>именуем</w:t>
      </w:r>
      <w:r>
        <w:rPr>
          <w:rFonts w:ascii="Calibri" w:hAnsi="Calibri"/>
          <w:bCs/>
          <w:sz w:val="18"/>
          <w:szCs w:val="18"/>
        </w:rPr>
        <w:t>ая</w:t>
      </w:r>
      <w:r w:rsidR="00091ED9" w:rsidRPr="00091ED9">
        <w:rPr>
          <w:rFonts w:ascii="Calibri" w:hAnsi="Calibri"/>
          <w:bCs/>
          <w:sz w:val="18"/>
          <w:szCs w:val="18"/>
        </w:rPr>
        <w:t xml:space="preserve"> в дальнейшем «Исполнитель», «Организатор торгов</w:t>
      </w:r>
      <w:r>
        <w:rPr>
          <w:rFonts w:ascii="Calibri" w:hAnsi="Calibri"/>
          <w:bCs/>
          <w:sz w:val="18"/>
          <w:szCs w:val="18"/>
        </w:rPr>
        <w:t xml:space="preserve"> </w:t>
      </w:r>
      <w:r w:rsidR="000A308C">
        <w:rPr>
          <w:rFonts w:ascii="Calibri" w:hAnsi="Calibri" w:cs="Times New Roman"/>
          <w:sz w:val="18"/>
          <w:szCs w:val="18"/>
        </w:rPr>
        <w:t>с одной стороны, и</w:t>
      </w:r>
    </w:p>
    <w:p w14:paraId="7DE5405A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___________________________________________________________________________________________________________ в лице </w:t>
      </w:r>
    </w:p>
    <w:p w14:paraId="5EE2AA50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(ФИО или наименование юридического лица)</w:t>
      </w:r>
    </w:p>
    <w:p w14:paraId="38ACB560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_____________________________________________________________________________________________, действующего(-ей) на </w:t>
      </w:r>
    </w:p>
    <w:p w14:paraId="54B6F672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(ФИО представителя)</w:t>
      </w:r>
    </w:p>
    <w:p w14:paraId="0A1953B3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основании ____________________________________________________________________, именуемое (-ый) в дальнейшем «Заявитель», </w:t>
      </w:r>
    </w:p>
    <w:p w14:paraId="08ACBD2B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(документ, подтверждающий полномочия представителя)</w:t>
      </w:r>
    </w:p>
    <w:p w14:paraId="65E1C481" w14:textId="462C9FBD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с другой стороны, заключили настоящий Договор о</w:t>
      </w:r>
      <w:r w:rsidR="00731448">
        <w:rPr>
          <w:rFonts w:ascii="Calibri" w:hAnsi="Calibri"/>
          <w:sz w:val="18"/>
          <w:szCs w:val="18"/>
        </w:rPr>
        <w:t>б</w:t>
      </w:r>
      <w:r>
        <w:rPr>
          <w:rFonts w:ascii="Calibri" w:hAnsi="Calibri"/>
          <w:sz w:val="18"/>
          <w:szCs w:val="18"/>
        </w:rPr>
        <w:t xml:space="preserve"> </w:t>
      </w:r>
      <w:r w:rsidR="00731448">
        <w:rPr>
          <w:rFonts w:ascii="Calibri" w:hAnsi="Calibri"/>
          <w:sz w:val="18"/>
          <w:szCs w:val="18"/>
        </w:rPr>
        <w:t>оплате обеспечительного платежа</w:t>
      </w:r>
      <w:r>
        <w:rPr>
          <w:rFonts w:ascii="Calibri" w:hAnsi="Calibri"/>
          <w:sz w:val="18"/>
          <w:szCs w:val="18"/>
        </w:rPr>
        <w:t xml:space="preserve"> (далее «Договор») о нижеследующем:</w:t>
      </w:r>
    </w:p>
    <w:p w14:paraId="213C774F" w14:textId="77777777" w:rsidR="001B58CF" w:rsidRDefault="001B58CF">
      <w:pPr>
        <w:ind w:firstLine="426"/>
        <w:jc w:val="both"/>
        <w:rPr>
          <w:rFonts w:ascii="Calibri" w:hAnsi="Calibri"/>
          <w:sz w:val="18"/>
          <w:szCs w:val="18"/>
        </w:rPr>
      </w:pPr>
    </w:p>
    <w:p w14:paraId="27B9E180" w14:textId="77777777" w:rsidR="001B58CF" w:rsidRDefault="000A308C">
      <w:pPr>
        <w:ind w:firstLine="426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Предмет Договора</w:t>
      </w:r>
    </w:p>
    <w:p w14:paraId="210CB023" w14:textId="29546042" w:rsidR="001B58CF" w:rsidRDefault="000A308C">
      <w:pPr>
        <w:pStyle w:val="afb"/>
        <w:numPr>
          <w:ilvl w:val="0"/>
          <w:numId w:val="22"/>
        </w:numPr>
        <w:ind w:left="0"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Предметом Договора является внесение </w:t>
      </w:r>
      <w:r>
        <w:rPr>
          <w:rFonts w:ascii="Calibri" w:hAnsi="Calibri" w:cs="Times New Roman"/>
          <w:color w:val="000000"/>
          <w:sz w:val="18"/>
          <w:szCs w:val="18"/>
          <w:lang w:eastAsia="ru-RU"/>
        </w:rPr>
        <w:t>Заявителем</w:t>
      </w:r>
      <w:r w:rsidR="00731448" w:rsidRPr="00731448">
        <w:rPr>
          <w:rFonts w:ascii="Calibri" w:hAnsi="Calibri"/>
          <w:sz w:val="18"/>
          <w:szCs w:val="18"/>
        </w:rPr>
        <w:t xml:space="preserve"> </w:t>
      </w:r>
      <w:r w:rsidR="00731448">
        <w:rPr>
          <w:rFonts w:ascii="Calibri" w:hAnsi="Calibri"/>
          <w:sz w:val="18"/>
          <w:szCs w:val="18"/>
        </w:rPr>
        <w:t>обеспечительного платежа</w:t>
      </w:r>
      <w:r>
        <w:rPr>
          <w:rFonts w:ascii="Calibri" w:hAnsi="Calibri"/>
          <w:sz w:val="18"/>
          <w:szCs w:val="18"/>
        </w:rPr>
        <w:t xml:space="preserve"> (далее - </w:t>
      </w:r>
      <w:r w:rsidR="00731448">
        <w:rPr>
          <w:rFonts w:ascii="Calibri" w:hAnsi="Calibri"/>
          <w:sz w:val="18"/>
          <w:szCs w:val="18"/>
        </w:rPr>
        <w:t>обеспечительный платеж</w:t>
      </w:r>
      <w:r>
        <w:rPr>
          <w:rFonts w:ascii="Calibri" w:hAnsi="Calibri"/>
          <w:sz w:val="18"/>
          <w:szCs w:val="18"/>
        </w:rPr>
        <w:t>) для участия в электронных торгах, указанных в Приложении №1 к настоящему договору, проводимых в электронной форме на электронной площадке «</w:t>
      </w:r>
      <w:r w:rsidR="00066BCD">
        <w:rPr>
          <w:rFonts w:ascii="Calibri" w:hAnsi="Calibri"/>
          <w:sz w:val="18"/>
          <w:szCs w:val="18"/>
        </w:rPr>
        <w:t>НИС</w:t>
      </w:r>
      <w:r>
        <w:rPr>
          <w:rFonts w:ascii="Calibri" w:hAnsi="Calibri"/>
          <w:sz w:val="18"/>
          <w:szCs w:val="18"/>
        </w:rPr>
        <w:t>» на сайте</w:t>
      </w:r>
      <w:r w:rsidR="00066BCD">
        <w:rPr>
          <w:rFonts w:ascii="Calibri" w:hAnsi="Calibri"/>
          <w:sz w:val="18"/>
          <w:szCs w:val="18"/>
        </w:rPr>
        <w:t xml:space="preserve"> </w:t>
      </w:r>
      <w:r w:rsidR="00066BCD" w:rsidRPr="00066BCD">
        <w:rPr>
          <w:rFonts w:ascii="Calibri" w:hAnsi="Calibri"/>
          <w:sz w:val="18"/>
          <w:szCs w:val="18"/>
        </w:rPr>
        <w:t>http://nistp.ru</w:t>
      </w:r>
      <w:r w:rsidR="00066BCD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 xml:space="preserve"> (далее по тексту – ЭТП), в соответствии с действующим законодательством Российской Федерации и с Регламентом электронной площадки "</w:t>
      </w:r>
      <w:r w:rsidR="00066BCD">
        <w:rPr>
          <w:rFonts w:ascii="Calibri" w:hAnsi="Calibri"/>
          <w:sz w:val="18"/>
          <w:szCs w:val="18"/>
        </w:rPr>
        <w:t>НИС</w:t>
      </w:r>
      <w:r>
        <w:rPr>
          <w:rFonts w:ascii="Calibri" w:hAnsi="Calibri"/>
          <w:sz w:val="18"/>
          <w:szCs w:val="18"/>
        </w:rPr>
        <w:t>".</w:t>
      </w:r>
    </w:p>
    <w:p w14:paraId="7ECDF0DF" w14:textId="77777777" w:rsidR="001B58CF" w:rsidRDefault="000A308C" w:rsidP="00091ED9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1.1. 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</w:t>
      </w:r>
      <w:r w:rsidR="00091ED9">
        <w:rPr>
          <w:rFonts w:ascii="Calibri" w:hAnsi="Calibri"/>
          <w:sz w:val="18"/>
          <w:szCs w:val="18"/>
        </w:rPr>
        <w:t xml:space="preserve">, в том числе  подписания </w:t>
      </w:r>
      <w:r>
        <w:rPr>
          <w:rFonts w:ascii="Calibri" w:hAnsi="Calibri"/>
          <w:sz w:val="18"/>
          <w:szCs w:val="18"/>
        </w:rPr>
        <w:t>с использованием электронной подписи.</w:t>
      </w:r>
    </w:p>
    <w:p w14:paraId="3D9EAA20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1.3.  Заявитель не вправе изменять условия настоящего договора.</w:t>
      </w:r>
    </w:p>
    <w:p w14:paraId="04B81D06" w14:textId="6668AFFB" w:rsidR="00EE64AF" w:rsidRDefault="00EE64AF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1.4.</w:t>
      </w:r>
      <w:r w:rsidRPr="00EE64AF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EE64AF">
        <w:rPr>
          <w:rFonts w:ascii="Calibri" w:hAnsi="Calibri"/>
          <w:sz w:val="18"/>
          <w:szCs w:val="18"/>
        </w:rPr>
        <w:t xml:space="preserve">«Заявитель уведомлён, что для участия в торгах также необходимо заключить отдельный договор задатка с </w:t>
      </w:r>
      <w:r>
        <w:rPr>
          <w:rFonts w:ascii="Calibri" w:hAnsi="Calibri"/>
          <w:sz w:val="18"/>
          <w:szCs w:val="18"/>
        </w:rPr>
        <w:t>______</w:t>
      </w:r>
      <w:r w:rsidRPr="00EE64AF">
        <w:rPr>
          <w:rFonts w:ascii="Calibri" w:hAnsi="Calibri"/>
          <w:sz w:val="18"/>
          <w:szCs w:val="18"/>
        </w:rPr>
        <w:t xml:space="preserve"> и внести задаток в размере </w:t>
      </w:r>
      <w:r>
        <w:rPr>
          <w:rFonts w:ascii="Calibri" w:hAnsi="Calibri"/>
          <w:sz w:val="18"/>
          <w:szCs w:val="18"/>
        </w:rPr>
        <w:t>_______</w:t>
      </w:r>
      <w:r w:rsidRPr="00EE64AF">
        <w:rPr>
          <w:rFonts w:ascii="Calibri" w:hAnsi="Calibri"/>
          <w:sz w:val="18"/>
          <w:szCs w:val="18"/>
        </w:rPr>
        <w:t>рублей на расчётный счёт Продавца. Настоящий договор регулирует только отношения по обеспечительному платежу в пользу Организатора торгов».</w:t>
      </w:r>
    </w:p>
    <w:p w14:paraId="0AF16512" w14:textId="77777777" w:rsidR="001B58CF" w:rsidRDefault="001B58CF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14:paraId="69BF160A" w14:textId="77777777" w:rsidR="001B58CF" w:rsidRDefault="000A308C">
      <w:pPr>
        <w:ind w:firstLine="426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Порядок и сроки расчетов</w:t>
      </w:r>
    </w:p>
    <w:p w14:paraId="62BD67CE" w14:textId="1C589008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 Заявитель должен перечислить </w:t>
      </w:r>
      <w:r w:rsidR="003A5195">
        <w:rPr>
          <w:rFonts w:ascii="Calibri" w:hAnsi="Calibri"/>
          <w:sz w:val="18"/>
          <w:szCs w:val="18"/>
        </w:rPr>
        <w:t>обеспечительный платеж</w:t>
      </w:r>
      <w:r>
        <w:rPr>
          <w:rFonts w:ascii="Calibri" w:hAnsi="Calibri"/>
          <w:sz w:val="18"/>
          <w:szCs w:val="18"/>
        </w:rPr>
        <w:t xml:space="preserve"> на расчетный счет </w:t>
      </w:r>
      <w:r w:rsidR="00066BCD">
        <w:rPr>
          <w:rFonts w:ascii="Calibri" w:hAnsi="Calibri"/>
          <w:b/>
          <w:bCs/>
          <w:sz w:val="18"/>
          <w:szCs w:val="18"/>
        </w:rPr>
        <w:t>ИП Гильфанова Ф.И.</w:t>
      </w:r>
      <w:r w:rsidR="00091ED9" w:rsidRPr="00091ED9">
        <w:rPr>
          <w:rFonts w:ascii="Calibri" w:hAnsi="Calibri"/>
          <w:b/>
          <w:bCs/>
          <w:sz w:val="18"/>
          <w:szCs w:val="18"/>
        </w:rPr>
        <w:t xml:space="preserve"> (ИНН </w:t>
      </w:r>
      <w:r w:rsidR="00066BCD" w:rsidRPr="00066BCD">
        <w:rPr>
          <w:rFonts w:ascii="Calibri" w:hAnsi="Calibri"/>
          <w:b/>
          <w:bCs/>
          <w:sz w:val="18"/>
          <w:szCs w:val="18"/>
        </w:rPr>
        <w:t>162000166473</w:t>
      </w:r>
      <w:r w:rsidR="00091ED9" w:rsidRPr="00091ED9">
        <w:rPr>
          <w:rFonts w:ascii="Calibri" w:hAnsi="Calibri"/>
          <w:b/>
          <w:bCs/>
          <w:sz w:val="18"/>
          <w:szCs w:val="18"/>
        </w:rPr>
        <w:t xml:space="preserve">, ОГРН </w:t>
      </w:r>
      <w:r w:rsidR="00066BCD" w:rsidRPr="00066BCD">
        <w:rPr>
          <w:rFonts w:ascii="Calibri" w:hAnsi="Calibri"/>
          <w:b/>
          <w:bCs/>
          <w:sz w:val="18"/>
          <w:szCs w:val="18"/>
        </w:rPr>
        <w:t xml:space="preserve">304167314500010 </w:t>
      </w:r>
      <w:r w:rsidR="00091ED9" w:rsidRPr="00091ED9">
        <w:rPr>
          <w:rFonts w:ascii="Calibri" w:hAnsi="Calibri"/>
          <w:b/>
          <w:bCs/>
          <w:sz w:val="18"/>
          <w:szCs w:val="18"/>
        </w:rPr>
        <w:t>)</w:t>
      </w:r>
      <w:r>
        <w:rPr>
          <w:rFonts w:ascii="Calibri" w:hAnsi="Calibri"/>
          <w:color w:val="000000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в следующем порядке:</w:t>
      </w:r>
    </w:p>
    <w:p w14:paraId="17443270" w14:textId="61CDC6C8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2.1. </w:t>
      </w:r>
      <w:r w:rsidR="00731448">
        <w:rPr>
          <w:rFonts w:ascii="Calibri" w:hAnsi="Calibri"/>
          <w:sz w:val="18"/>
          <w:szCs w:val="18"/>
        </w:rPr>
        <w:t>Обеспечительный платеж</w:t>
      </w:r>
      <w:r>
        <w:rPr>
          <w:rFonts w:ascii="Calibri" w:hAnsi="Calibri"/>
          <w:sz w:val="18"/>
          <w:szCs w:val="18"/>
        </w:rPr>
        <w:t xml:space="preserve">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</w:t>
      </w:r>
      <w:r w:rsidR="00497F94">
        <w:rPr>
          <w:rFonts w:ascii="Calibri" w:hAnsi="Calibri"/>
          <w:sz w:val="18"/>
          <w:szCs w:val="18"/>
        </w:rPr>
        <w:t>, обеспечительный платеж вносится  в обеспечение исполнения обязательств Заявителя</w:t>
      </w:r>
      <w:r w:rsidR="00CA1B26">
        <w:rPr>
          <w:rFonts w:ascii="Calibri" w:hAnsi="Calibri"/>
          <w:sz w:val="18"/>
          <w:szCs w:val="18"/>
        </w:rPr>
        <w:t xml:space="preserve"> по оплате услуг Организатора торгов по организации торгов</w:t>
      </w:r>
      <w:r w:rsidR="001C4EBD">
        <w:rPr>
          <w:rFonts w:ascii="Calibri" w:hAnsi="Calibri"/>
          <w:sz w:val="18"/>
          <w:szCs w:val="18"/>
        </w:rPr>
        <w:t xml:space="preserve"> (</w:t>
      </w:r>
      <w:r w:rsidR="000C0CDE">
        <w:rPr>
          <w:rFonts w:ascii="Calibri" w:hAnsi="Calibri"/>
          <w:sz w:val="18"/>
          <w:szCs w:val="18"/>
        </w:rPr>
        <w:t>вознаграждения</w:t>
      </w:r>
      <w:r w:rsidR="001C4EBD">
        <w:rPr>
          <w:rFonts w:ascii="Calibri" w:hAnsi="Calibri"/>
          <w:sz w:val="18"/>
          <w:szCs w:val="18"/>
        </w:rPr>
        <w:t xml:space="preserve"> Организатора торгов)</w:t>
      </w:r>
      <w:r w:rsidR="00CA1B26">
        <w:rPr>
          <w:rFonts w:ascii="Calibri" w:hAnsi="Calibri"/>
          <w:sz w:val="18"/>
          <w:szCs w:val="18"/>
        </w:rPr>
        <w:t>.</w:t>
      </w:r>
    </w:p>
    <w:p w14:paraId="2E4FBC0B" w14:textId="0077F775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2.2. Заявитель обязуется перечислить </w:t>
      </w:r>
      <w:r w:rsidR="00CA1B26">
        <w:rPr>
          <w:rFonts w:ascii="Calibri" w:hAnsi="Calibri"/>
          <w:sz w:val="18"/>
          <w:szCs w:val="18"/>
        </w:rPr>
        <w:t xml:space="preserve"> обеспечительный платеж</w:t>
      </w:r>
      <w:r>
        <w:rPr>
          <w:rFonts w:ascii="Calibri" w:hAnsi="Calibri"/>
          <w:sz w:val="18"/>
          <w:szCs w:val="18"/>
        </w:rPr>
        <w:t xml:space="preserve"> в следующий срок:</w:t>
      </w:r>
    </w:p>
    <w:p w14:paraId="43EDC52B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2.2.1. для участия в аукционе или конкурсе - в срок, установленный в соответствии с сообщением о торгах</w:t>
      </w:r>
      <w:r w:rsidR="00091ED9">
        <w:rPr>
          <w:rFonts w:ascii="Calibri" w:hAnsi="Calibri"/>
          <w:sz w:val="18"/>
          <w:szCs w:val="18"/>
        </w:rPr>
        <w:t>.</w:t>
      </w:r>
    </w:p>
    <w:p w14:paraId="13B1CDED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2.2.2.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 </w:t>
      </w:r>
    </w:p>
    <w:p w14:paraId="2735C5A1" w14:textId="28497FB4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2.3. Обязанность Заявителя по перечислению </w:t>
      </w:r>
      <w:r w:rsidR="00CA1B26">
        <w:rPr>
          <w:rFonts w:ascii="Calibri" w:hAnsi="Calibri"/>
          <w:sz w:val="18"/>
          <w:szCs w:val="18"/>
        </w:rPr>
        <w:t xml:space="preserve"> Обеспечительного платежа</w:t>
      </w:r>
      <w:r>
        <w:rPr>
          <w:rFonts w:ascii="Calibri" w:hAnsi="Calibri"/>
          <w:sz w:val="18"/>
          <w:szCs w:val="18"/>
        </w:rPr>
        <w:t xml:space="preserve"> считается исполненной в момент зачисления денежных средств на расчетный счет </w:t>
      </w:r>
      <w:r>
        <w:rPr>
          <w:rFonts w:ascii="Calibri" w:hAnsi="Calibri"/>
          <w:bCs/>
          <w:sz w:val="18"/>
          <w:szCs w:val="18"/>
        </w:rPr>
        <w:t xml:space="preserve"> </w:t>
      </w:r>
      <w:r w:rsidR="00066BCD">
        <w:rPr>
          <w:rFonts w:ascii="Calibri" w:hAnsi="Calibri"/>
          <w:b/>
          <w:bCs/>
          <w:sz w:val="18"/>
          <w:szCs w:val="18"/>
        </w:rPr>
        <w:t>ИП Гильфановой Ф.И.</w:t>
      </w:r>
      <w:r w:rsidR="00066BCD" w:rsidRPr="00091ED9">
        <w:rPr>
          <w:rFonts w:ascii="Calibri" w:hAnsi="Calibri"/>
          <w:b/>
          <w:bCs/>
          <w:sz w:val="18"/>
          <w:szCs w:val="18"/>
        </w:rPr>
        <w:t xml:space="preserve"> (ИНН </w:t>
      </w:r>
      <w:r w:rsidR="00066BCD" w:rsidRPr="00066BCD">
        <w:rPr>
          <w:rFonts w:ascii="Calibri" w:hAnsi="Calibri"/>
          <w:b/>
          <w:bCs/>
          <w:sz w:val="18"/>
          <w:szCs w:val="18"/>
        </w:rPr>
        <w:t>162000166473</w:t>
      </w:r>
      <w:r w:rsidR="00066BCD" w:rsidRPr="00091ED9">
        <w:rPr>
          <w:rFonts w:ascii="Calibri" w:hAnsi="Calibri"/>
          <w:b/>
          <w:bCs/>
          <w:sz w:val="18"/>
          <w:szCs w:val="18"/>
        </w:rPr>
        <w:t xml:space="preserve">, ОГРН </w:t>
      </w:r>
      <w:r w:rsidR="00066BCD" w:rsidRPr="00066BCD">
        <w:rPr>
          <w:rFonts w:ascii="Calibri" w:hAnsi="Calibri"/>
          <w:b/>
          <w:bCs/>
          <w:sz w:val="18"/>
          <w:szCs w:val="18"/>
        </w:rPr>
        <w:t xml:space="preserve">304167314500010 </w:t>
      </w:r>
      <w:r w:rsidR="00066BCD" w:rsidRPr="00091ED9">
        <w:rPr>
          <w:rFonts w:ascii="Calibri" w:hAnsi="Calibri"/>
          <w:b/>
          <w:bCs/>
          <w:sz w:val="18"/>
          <w:szCs w:val="18"/>
        </w:rPr>
        <w:t>)</w:t>
      </w:r>
      <w:r w:rsidR="00066BCD">
        <w:rPr>
          <w:rFonts w:ascii="Calibri" w:hAnsi="Calibri"/>
          <w:color w:val="000000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 xml:space="preserve">по следующим реквизитам: </w:t>
      </w:r>
    </w:p>
    <w:p w14:paraId="54EB84BC" w14:textId="59582DD5" w:rsidR="00764D47" w:rsidRPr="00764D47" w:rsidRDefault="00764D47" w:rsidP="00764D47">
      <w:pPr>
        <w:ind w:firstLine="426"/>
        <w:jc w:val="both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Получатель: </w:t>
      </w:r>
      <w:r w:rsidR="00066BCD">
        <w:rPr>
          <w:rFonts w:ascii="Calibri" w:hAnsi="Calibri"/>
          <w:b/>
          <w:sz w:val="18"/>
          <w:szCs w:val="18"/>
        </w:rPr>
        <w:t xml:space="preserve">Ип Гильфанова Ф.И. </w:t>
      </w:r>
      <w:r w:rsidRPr="00764D47">
        <w:rPr>
          <w:rFonts w:ascii="Calibri" w:hAnsi="Calibri"/>
          <w:b/>
          <w:sz w:val="18"/>
          <w:szCs w:val="18"/>
        </w:rPr>
        <w:t xml:space="preserve"> </w:t>
      </w:r>
    </w:p>
    <w:p w14:paraId="6D9EE999" w14:textId="77777777" w:rsidR="00066BCD" w:rsidRDefault="00066BCD" w:rsidP="00764D47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091ED9">
        <w:rPr>
          <w:rFonts w:ascii="Calibri" w:hAnsi="Calibri"/>
          <w:b/>
          <w:bCs/>
          <w:sz w:val="18"/>
          <w:szCs w:val="18"/>
        </w:rPr>
        <w:t xml:space="preserve">ИНН </w:t>
      </w:r>
      <w:r w:rsidRPr="00066BCD">
        <w:rPr>
          <w:rFonts w:ascii="Calibri" w:hAnsi="Calibri"/>
          <w:b/>
          <w:bCs/>
          <w:sz w:val="18"/>
          <w:szCs w:val="18"/>
        </w:rPr>
        <w:t>162000166473</w:t>
      </w:r>
      <w:r w:rsidRPr="00091ED9">
        <w:rPr>
          <w:rFonts w:ascii="Calibri" w:hAnsi="Calibri"/>
          <w:b/>
          <w:bCs/>
          <w:sz w:val="18"/>
          <w:szCs w:val="18"/>
        </w:rPr>
        <w:t xml:space="preserve">, ОГРН </w:t>
      </w:r>
      <w:r w:rsidRPr="00066BCD">
        <w:rPr>
          <w:rFonts w:ascii="Calibri" w:hAnsi="Calibri"/>
          <w:b/>
          <w:bCs/>
          <w:sz w:val="18"/>
          <w:szCs w:val="18"/>
        </w:rPr>
        <w:t xml:space="preserve">304167314500010 </w:t>
      </w:r>
    </w:p>
    <w:p w14:paraId="226E2474" w14:textId="77777777" w:rsidR="00066BCD" w:rsidRPr="00066BCD" w:rsidRDefault="00066BCD" w:rsidP="00764D47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066BCD">
        <w:rPr>
          <w:rFonts w:ascii="Calibri" w:hAnsi="Calibri"/>
          <w:b/>
          <w:bCs/>
          <w:sz w:val="18"/>
          <w:szCs w:val="18"/>
        </w:rPr>
        <w:t>Республика Татарстан, Зеленодольский район, п. Урняк, ул. Молодежная, д. 59</w:t>
      </w:r>
    </w:p>
    <w:p w14:paraId="7165E86E" w14:textId="77777777" w:rsidR="00066BCD" w:rsidRPr="00066BCD" w:rsidRDefault="00066BCD" w:rsidP="00764D47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066BCD">
        <w:rPr>
          <w:rFonts w:ascii="Calibri" w:hAnsi="Calibri"/>
          <w:b/>
          <w:bCs/>
          <w:sz w:val="18"/>
          <w:szCs w:val="18"/>
        </w:rPr>
        <w:t>Республика Татарстан, Зеленодольский район, п. Урняк, ул. Молодежная, д. 59</w:t>
      </w:r>
    </w:p>
    <w:p w14:paraId="66E5D1CD" w14:textId="2F04190B" w:rsidR="00764D47" w:rsidRPr="00066BCD" w:rsidRDefault="00764D47" w:rsidP="00764D47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066BCD">
        <w:rPr>
          <w:rFonts w:ascii="Calibri" w:hAnsi="Calibri"/>
          <w:b/>
          <w:bCs/>
          <w:sz w:val="18"/>
          <w:szCs w:val="18"/>
        </w:rPr>
        <w:t xml:space="preserve">Р/сч. </w:t>
      </w:r>
      <w:r w:rsidR="00066BCD" w:rsidRPr="00066BCD">
        <w:rPr>
          <w:rFonts w:ascii="Calibri" w:hAnsi="Calibri"/>
          <w:b/>
          <w:bCs/>
          <w:sz w:val="18"/>
          <w:szCs w:val="18"/>
        </w:rPr>
        <w:t>40802810029070007297</w:t>
      </w:r>
    </w:p>
    <w:p w14:paraId="19AEA202" w14:textId="309AFD4F" w:rsidR="00764D47" w:rsidRPr="00066BCD" w:rsidRDefault="00764D47" w:rsidP="00764D47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066BCD">
        <w:rPr>
          <w:rFonts w:ascii="Calibri" w:hAnsi="Calibri"/>
          <w:b/>
          <w:bCs/>
          <w:sz w:val="18"/>
          <w:szCs w:val="18"/>
        </w:rPr>
        <w:t xml:space="preserve">Кор.сч. </w:t>
      </w:r>
      <w:r w:rsidR="00066BCD" w:rsidRPr="00066BCD">
        <w:rPr>
          <w:rFonts w:ascii="Calibri" w:hAnsi="Calibri"/>
          <w:b/>
          <w:bCs/>
          <w:sz w:val="18"/>
          <w:szCs w:val="18"/>
        </w:rPr>
        <w:t>30101810200000000824</w:t>
      </w:r>
    </w:p>
    <w:p w14:paraId="4A8EF98E" w14:textId="77777777" w:rsidR="00066BCD" w:rsidRPr="00066BCD" w:rsidRDefault="00764D47" w:rsidP="00764D47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066BCD">
        <w:rPr>
          <w:rFonts w:ascii="Calibri" w:hAnsi="Calibri"/>
          <w:b/>
          <w:bCs/>
          <w:sz w:val="18"/>
          <w:szCs w:val="18"/>
        </w:rPr>
        <w:t xml:space="preserve">Банк: </w:t>
      </w:r>
      <w:r w:rsidR="00066BCD" w:rsidRPr="00066BCD">
        <w:rPr>
          <w:rFonts w:ascii="Calibri" w:hAnsi="Calibri"/>
          <w:b/>
          <w:bCs/>
          <w:sz w:val="18"/>
          <w:szCs w:val="18"/>
        </w:rPr>
        <w:t xml:space="preserve">Банк: ФИЛИАЛ «НИЖЕГОРОДСКИЙ» АО «АЛЬФА-БАНК </w:t>
      </w:r>
    </w:p>
    <w:p w14:paraId="51DE1610" w14:textId="55E4052F" w:rsidR="00764D47" w:rsidRPr="00066BCD" w:rsidRDefault="00764D47" w:rsidP="00764D47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066BCD">
        <w:rPr>
          <w:rFonts w:ascii="Calibri" w:hAnsi="Calibri"/>
          <w:b/>
          <w:bCs/>
          <w:sz w:val="18"/>
          <w:szCs w:val="18"/>
        </w:rPr>
        <w:t xml:space="preserve">БИК </w:t>
      </w:r>
      <w:r w:rsidR="00066BCD" w:rsidRPr="00066BCD">
        <w:rPr>
          <w:rFonts w:ascii="Calibri" w:hAnsi="Calibri"/>
          <w:b/>
          <w:bCs/>
          <w:sz w:val="18"/>
          <w:szCs w:val="18"/>
        </w:rPr>
        <w:t>042202824</w:t>
      </w:r>
    </w:p>
    <w:p w14:paraId="5001460B" w14:textId="474A7AC5" w:rsidR="001B58CF" w:rsidRDefault="00764D47" w:rsidP="00764D47">
      <w:pPr>
        <w:ind w:firstLine="426"/>
        <w:jc w:val="both"/>
        <w:rPr>
          <w:rFonts w:ascii="Calibri" w:hAnsi="Calibri"/>
          <w:sz w:val="18"/>
          <w:szCs w:val="18"/>
        </w:rPr>
      </w:pPr>
      <w:r w:rsidRPr="00764D47">
        <w:rPr>
          <w:rFonts w:ascii="Calibri" w:hAnsi="Calibri"/>
          <w:sz w:val="18"/>
          <w:szCs w:val="18"/>
        </w:rPr>
        <w:t xml:space="preserve">В </w:t>
      </w:r>
      <w:r w:rsidR="000A308C">
        <w:rPr>
          <w:rFonts w:ascii="Calibri" w:hAnsi="Calibri"/>
          <w:sz w:val="18"/>
          <w:szCs w:val="18"/>
        </w:rPr>
        <w:t xml:space="preserve">назначении платежа необходимо указывать: наименование собственника имущества, наименование заявителя, № лота и код торгов, для участия в которых вносится </w:t>
      </w:r>
      <w:r w:rsidR="00731448">
        <w:rPr>
          <w:rFonts w:ascii="Calibri" w:hAnsi="Calibri"/>
          <w:sz w:val="18"/>
          <w:szCs w:val="18"/>
        </w:rPr>
        <w:t>обеспечительный платеж</w:t>
      </w:r>
      <w:r w:rsidR="00CA1B26">
        <w:rPr>
          <w:rFonts w:ascii="Calibri" w:hAnsi="Calibri"/>
          <w:sz w:val="18"/>
          <w:szCs w:val="18"/>
        </w:rPr>
        <w:t xml:space="preserve"> и соответственно обеспечительный платеж</w:t>
      </w:r>
      <w:r w:rsidR="000A308C">
        <w:rPr>
          <w:rFonts w:ascii="Calibri" w:hAnsi="Calibri"/>
          <w:sz w:val="18"/>
          <w:szCs w:val="18"/>
        </w:rPr>
        <w:t>.</w:t>
      </w:r>
    </w:p>
    <w:p w14:paraId="5BE8F2DB" w14:textId="4A6BF60B" w:rsidR="00764D47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2.4. Сумма </w:t>
      </w:r>
      <w:bookmarkStart w:id="0" w:name="_Hlk139966508"/>
      <w:r w:rsidR="00CA1B26">
        <w:rPr>
          <w:rFonts w:ascii="Calibri" w:hAnsi="Calibri"/>
          <w:sz w:val="18"/>
          <w:szCs w:val="18"/>
        </w:rPr>
        <w:t xml:space="preserve"> обеспечительного платежа </w:t>
      </w:r>
      <w:r>
        <w:rPr>
          <w:rFonts w:ascii="Calibri" w:hAnsi="Calibri"/>
          <w:sz w:val="18"/>
          <w:szCs w:val="18"/>
        </w:rPr>
        <w:t xml:space="preserve">возвращается </w:t>
      </w:r>
      <w:r w:rsidR="00764D47">
        <w:rPr>
          <w:rFonts w:ascii="Calibri" w:hAnsi="Calibri"/>
          <w:sz w:val="18"/>
          <w:szCs w:val="18"/>
        </w:rPr>
        <w:t>Организатором торгов</w:t>
      </w:r>
      <w:r>
        <w:rPr>
          <w:rFonts w:ascii="Calibri" w:hAnsi="Calibri"/>
          <w:sz w:val="18"/>
          <w:szCs w:val="18"/>
        </w:rPr>
        <w:t xml:space="preserve"> Заявителю</w:t>
      </w:r>
      <w:bookmarkEnd w:id="0"/>
      <w:r>
        <w:rPr>
          <w:rFonts w:ascii="Calibri" w:hAnsi="Calibri"/>
          <w:sz w:val="18"/>
          <w:szCs w:val="18"/>
        </w:rPr>
        <w:t xml:space="preserve">, не являющемуся победителем торгов, при наличии у </w:t>
      </w:r>
      <w:r w:rsidR="00764D47">
        <w:rPr>
          <w:rFonts w:ascii="Calibri" w:hAnsi="Calibri"/>
          <w:sz w:val="18"/>
          <w:szCs w:val="18"/>
        </w:rPr>
        <w:t>Организатора торгов</w:t>
      </w:r>
      <w:r>
        <w:rPr>
          <w:rFonts w:ascii="Calibri" w:hAnsi="Calibri"/>
          <w:sz w:val="18"/>
          <w:szCs w:val="18"/>
        </w:rPr>
        <w:t xml:space="preserve"> банковских реквизитов, необходимых для возврата денежных средств. </w:t>
      </w:r>
      <w:r w:rsidR="00066BCD">
        <w:rPr>
          <w:rFonts w:ascii="Calibri" w:hAnsi="Calibri"/>
          <w:sz w:val="18"/>
          <w:szCs w:val="18"/>
        </w:rPr>
        <w:t>О</w:t>
      </w:r>
      <w:r w:rsidR="00CA1B26">
        <w:rPr>
          <w:rFonts w:ascii="Calibri" w:hAnsi="Calibri"/>
          <w:sz w:val="18"/>
          <w:szCs w:val="18"/>
        </w:rPr>
        <w:t>беспечительный платеж</w:t>
      </w:r>
      <w:r>
        <w:rPr>
          <w:rFonts w:ascii="Calibri" w:hAnsi="Calibri"/>
          <w:sz w:val="18"/>
          <w:szCs w:val="18"/>
        </w:rPr>
        <w:t xml:space="preserve"> возвращается Заявителю на основании его письменного заявления о возврате</w:t>
      </w:r>
      <w:r w:rsidR="00CA1B26">
        <w:rPr>
          <w:rFonts w:ascii="Calibri" w:hAnsi="Calibri"/>
          <w:sz w:val="18"/>
          <w:szCs w:val="18"/>
        </w:rPr>
        <w:t xml:space="preserve"> обеспечительного платежа</w:t>
      </w:r>
      <w:r>
        <w:rPr>
          <w:rFonts w:ascii="Calibri" w:hAnsi="Calibri"/>
          <w:sz w:val="18"/>
          <w:szCs w:val="18"/>
        </w:rPr>
        <w:t xml:space="preserve"> с указанием банковских реквизитов в течение 5 банковских дней с момента его получения</w:t>
      </w:r>
      <w:r w:rsidR="00764D47">
        <w:rPr>
          <w:rFonts w:ascii="Calibri" w:hAnsi="Calibri"/>
          <w:sz w:val="18"/>
          <w:szCs w:val="18"/>
        </w:rPr>
        <w:t>.</w:t>
      </w:r>
    </w:p>
    <w:p w14:paraId="12B993C1" w14:textId="685E7669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Письменное заявление должно быть направлено О</w:t>
      </w:r>
      <w:r w:rsidR="00202EF4">
        <w:rPr>
          <w:rFonts w:ascii="Calibri" w:hAnsi="Calibri"/>
          <w:sz w:val="18"/>
          <w:szCs w:val="18"/>
        </w:rPr>
        <w:t>рганизатору торгов</w:t>
      </w:r>
      <w:r>
        <w:rPr>
          <w:rFonts w:ascii="Calibri" w:hAnsi="Calibri"/>
          <w:sz w:val="18"/>
          <w:szCs w:val="18"/>
        </w:rPr>
        <w:t xml:space="preserve"> по почте и/или электронной почте </w:t>
      </w:r>
      <w:hyperlink r:id="rId7" w:history="1">
        <w:r w:rsidR="00092ACE" w:rsidRPr="00092ACE">
          <w:rPr>
            <w:rFonts w:ascii="Calibri" w:hAnsi="Calibri"/>
            <w:b/>
            <w:bCs/>
            <w:sz w:val="18"/>
            <w:szCs w:val="18"/>
          </w:rPr>
          <w:t>firdania.torgi@yandex.ru</w:t>
        </w:r>
      </w:hyperlink>
      <w:r w:rsidR="00092ACE">
        <w:t xml:space="preserve"> </w:t>
      </w:r>
      <w:r>
        <w:rPr>
          <w:rFonts w:ascii="Calibri" w:hAnsi="Calibri"/>
          <w:sz w:val="18"/>
          <w:szCs w:val="18"/>
        </w:rPr>
        <w:t>с электронного адреса, зарегистрированного в личном кабинете.</w:t>
      </w:r>
    </w:p>
    <w:p w14:paraId="5307F235" w14:textId="77777777" w:rsidR="00CA1B26" w:rsidRDefault="00CA1B26" w:rsidP="00616F22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Обеспечительный платеж, оплаченный Победителем торгов, не подлежит возврату.</w:t>
      </w:r>
    </w:p>
    <w:p w14:paraId="72E3AEB9" w14:textId="77777777" w:rsidR="001B58CF" w:rsidRDefault="001B58CF">
      <w:pPr>
        <w:ind w:firstLine="426"/>
        <w:jc w:val="both"/>
        <w:rPr>
          <w:rFonts w:ascii="Calibri" w:hAnsi="Calibri"/>
          <w:sz w:val="18"/>
          <w:szCs w:val="18"/>
        </w:rPr>
      </w:pPr>
    </w:p>
    <w:p w14:paraId="23B2D663" w14:textId="05BC3EC0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2.6. </w:t>
      </w:r>
      <w:r w:rsidRPr="00092ACE">
        <w:rPr>
          <w:rFonts w:ascii="Calibri" w:hAnsi="Calibri"/>
          <w:b/>
          <w:bCs/>
          <w:sz w:val="18"/>
          <w:szCs w:val="18"/>
        </w:rPr>
        <w:t xml:space="preserve">Сумма </w:t>
      </w:r>
      <w:r w:rsidR="00CA1B26" w:rsidRPr="00092ACE">
        <w:rPr>
          <w:rFonts w:ascii="Calibri" w:hAnsi="Calibri"/>
          <w:b/>
          <w:bCs/>
          <w:sz w:val="18"/>
          <w:szCs w:val="18"/>
        </w:rPr>
        <w:t xml:space="preserve"> обеспечительного платежа</w:t>
      </w:r>
      <w:r w:rsidRPr="00092ACE">
        <w:rPr>
          <w:rFonts w:ascii="Calibri" w:hAnsi="Calibri"/>
          <w:b/>
          <w:bCs/>
          <w:sz w:val="18"/>
          <w:szCs w:val="18"/>
        </w:rPr>
        <w:t xml:space="preserve"> не возвращается Заявителю в следующих случаях:</w:t>
      </w:r>
    </w:p>
    <w:p w14:paraId="1ED74C17" w14:textId="77777777" w:rsidR="001B58CF" w:rsidRDefault="000A308C">
      <w:pPr>
        <w:widowControl w:val="0"/>
        <w:ind w:firstLine="426"/>
        <w:jc w:val="both"/>
        <w:rPr>
          <w:rFonts w:ascii="Calibri" w:hAnsi="Calibri"/>
          <w:spacing w:val="-4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- победы Заявителя на торгах и дальнейшего не заключения им договора купли-продажи </w:t>
      </w:r>
      <w:r w:rsidR="00764D47">
        <w:rPr>
          <w:rFonts w:ascii="Calibri" w:hAnsi="Calibri"/>
          <w:sz w:val="18"/>
          <w:szCs w:val="18"/>
        </w:rPr>
        <w:t xml:space="preserve"> в срок , указанный в публикации о торгах или на сайте электронной- торговой площадки.</w:t>
      </w:r>
    </w:p>
    <w:p w14:paraId="448EC3B4" w14:textId="77777777" w:rsidR="001B58CF" w:rsidRDefault="000A308C">
      <w:pPr>
        <w:widowControl w:val="0"/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- 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3F6B6D2" w14:textId="66BA4FDC" w:rsidR="001B58CF" w:rsidRDefault="000A308C">
      <w:pPr>
        <w:ind w:firstLine="426"/>
        <w:jc w:val="both"/>
        <w:rPr>
          <w:rFonts w:ascii="Calibri" w:hAnsi="Calibri"/>
          <w:spacing w:val="-4"/>
          <w:sz w:val="18"/>
          <w:szCs w:val="18"/>
        </w:rPr>
      </w:pPr>
      <w:r>
        <w:rPr>
          <w:rFonts w:ascii="Calibri" w:hAnsi="Calibri"/>
          <w:spacing w:val="-2"/>
          <w:sz w:val="18"/>
          <w:szCs w:val="18"/>
        </w:rPr>
        <w:t>2.7</w:t>
      </w:r>
      <w:r>
        <w:rPr>
          <w:rFonts w:ascii="Calibri" w:hAnsi="Calibri"/>
          <w:spacing w:val="-4"/>
          <w:sz w:val="18"/>
          <w:szCs w:val="18"/>
        </w:rPr>
        <w:t xml:space="preserve">. В случае не поступления суммы </w:t>
      </w:r>
      <w:r w:rsidR="00CA1B26">
        <w:rPr>
          <w:rFonts w:ascii="Calibri" w:hAnsi="Calibri"/>
          <w:spacing w:val="-4"/>
          <w:sz w:val="18"/>
          <w:szCs w:val="18"/>
        </w:rPr>
        <w:t>обеспечительного платежа</w:t>
      </w:r>
      <w:r>
        <w:rPr>
          <w:rFonts w:ascii="Calibri" w:hAnsi="Calibri"/>
          <w:spacing w:val="-4"/>
          <w:sz w:val="18"/>
          <w:szCs w:val="18"/>
        </w:rPr>
        <w:t xml:space="preserve"> в полном размере и/или в установленный срок, а также в случае, если Заявитель, при перечислении </w:t>
      </w:r>
      <w:r w:rsidR="00731448">
        <w:rPr>
          <w:rFonts w:ascii="Calibri" w:hAnsi="Calibri"/>
          <w:sz w:val="18"/>
          <w:szCs w:val="18"/>
        </w:rPr>
        <w:t>обеспечительного платежа</w:t>
      </w:r>
      <w:r>
        <w:rPr>
          <w:rFonts w:ascii="Calibri" w:hAnsi="Calibri"/>
          <w:spacing w:val="-4"/>
          <w:sz w:val="18"/>
          <w:szCs w:val="18"/>
        </w:rPr>
        <w:t xml:space="preserve">, указал неверные банковские реквизиты, обязательства Заявителя по внесению </w:t>
      </w:r>
      <w:r w:rsidR="00731448">
        <w:rPr>
          <w:rFonts w:ascii="Calibri" w:hAnsi="Calibri"/>
          <w:sz w:val="18"/>
          <w:szCs w:val="18"/>
        </w:rPr>
        <w:t>обеспечительного платежа</w:t>
      </w:r>
      <w:r>
        <w:rPr>
          <w:rFonts w:ascii="Calibri" w:hAnsi="Calibri"/>
          <w:spacing w:val="-4"/>
          <w:sz w:val="18"/>
          <w:szCs w:val="18"/>
        </w:rPr>
        <w:t xml:space="preserve"> считаются невыполненными. В этом случае Организатор торгов, вправе не допустить Заявителя к участию в торгах.</w:t>
      </w:r>
    </w:p>
    <w:p w14:paraId="1AD05562" w14:textId="77777777" w:rsidR="001B58CF" w:rsidRDefault="000A308C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Момент зачисления денежных средств на расчетный счет </w:t>
      </w:r>
      <w:r w:rsidR="00764D47">
        <w:rPr>
          <w:rFonts w:ascii="Calibri" w:hAnsi="Calibri"/>
          <w:sz w:val="18"/>
          <w:szCs w:val="18"/>
        </w:rPr>
        <w:t>Организатора торгов</w:t>
      </w:r>
      <w:r>
        <w:rPr>
          <w:rFonts w:ascii="Calibri" w:hAnsi="Calibri"/>
          <w:sz w:val="18"/>
          <w:szCs w:val="18"/>
        </w:rPr>
        <w:t>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456841D4" w14:textId="77777777" w:rsidR="001B58CF" w:rsidRDefault="001B58CF" w:rsidP="00764D47">
      <w:pPr>
        <w:jc w:val="both"/>
        <w:rPr>
          <w:rFonts w:ascii="Calibri" w:hAnsi="Calibri"/>
          <w:sz w:val="18"/>
          <w:szCs w:val="18"/>
        </w:rPr>
      </w:pPr>
    </w:p>
    <w:p w14:paraId="4BB248D1" w14:textId="77777777" w:rsidR="001B58CF" w:rsidRDefault="001B58CF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14:paraId="11A05BDC" w14:textId="77777777" w:rsidR="001B58CF" w:rsidRDefault="000A308C">
      <w:pPr>
        <w:ind w:firstLine="426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Прочие условия:</w:t>
      </w:r>
    </w:p>
    <w:p w14:paraId="4FF0C9E8" w14:textId="63CFEA92" w:rsidR="001B58CF" w:rsidRDefault="000A308C">
      <w:pPr>
        <w:pStyle w:val="afb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В случае победы Заявителя на торгах </w:t>
      </w:r>
      <w:r w:rsidR="00092ACE">
        <w:rPr>
          <w:rFonts w:ascii="Calibri" w:hAnsi="Calibri"/>
          <w:spacing w:val="-4"/>
          <w:sz w:val="18"/>
          <w:szCs w:val="18"/>
        </w:rPr>
        <w:t>обеспечительный платеж</w:t>
      </w:r>
      <w:r>
        <w:rPr>
          <w:rFonts w:ascii="Calibri" w:hAnsi="Calibri"/>
          <w:sz w:val="18"/>
          <w:szCs w:val="18"/>
        </w:rPr>
        <w:t xml:space="preserve"> Заявителю не возвращается, а засчитывается в счет исполнения обязательства победившего на торгах Заявителя</w:t>
      </w:r>
      <w:r w:rsidR="00092ACE">
        <w:rPr>
          <w:rFonts w:ascii="Calibri" w:hAnsi="Calibri"/>
          <w:sz w:val="18"/>
          <w:szCs w:val="18"/>
        </w:rPr>
        <w:t>.</w:t>
      </w:r>
    </w:p>
    <w:p w14:paraId="637EB1F4" w14:textId="53E49807" w:rsidR="00CA1B26" w:rsidRDefault="00CA1B26">
      <w:pPr>
        <w:pStyle w:val="afb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Стоимость услуг Организатора торгов по организации торгов</w:t>
      </w:r>
      <w:r w:rsidR="001C4EBD">
        <w:rPr>
          <w:rFonts w:ascii="Calibri" w:hAnsi="Calibri"/>
          <w:sz w:val="18"/>
          <w:szCs w:val="18"/>
        </w:rPr>
        <w:t xml:space="preserve"> (вознаграждение Организатора торгов)</w:t>
      </w:r>
      <w:r>
        <w:rPr>
          <w:rFonts w:ascii="Calibri" w:hAnsi="Calibri"/>
          <w:sz w:val="18"/>
          <w:szCs w:val="18"/>
        </w:rPr>
        <w:t xml:space="preserve"> составляет </w:t>
      </w:r>
      <w:r w:rsidR="00092ACE">
        <w:rPr>
          <w:rFonts w:ascii="Calibri" w:hAnsi="Calibri"/>
          <w:sz w:val="18"/>
          <w:szCs w:val="18"/>
        </w:rPr>
        <w:t>5</w:t>
      </w:r>
      <w:r>
        <w:rPr>
          <w:rFonts w:ascii="Calibri" w:hAnsi="Calibri"/>
          <w:sz w:val="18"/>
          <w:szCs w:val="18"/>
        </w:rPr>
        <w:t xml:space="preserve">% от окончательной цены </w:t>
      </w:r>
      <w:r w:rsidR="00682E3E">
        <w:rPr>
          <w:rFonts w:ascii="Calibri" w:hAnsi="Calibri"/>
          <w:sz w:val="18"/>
          <w:szCs w:val="18"/>
        </w:rPr>
        <w:t xml:space="preserve">реализуемого </w:t>
      </w:r>
      <w:r>
        <w:rPr>
          <w:rFonts w:ascii="Calibri" w:hAnsi="Calibri"/>
          <w:sz w:val="18"/>
          <w:szCs w:val="18"/>
        </w:rPr>
        <w:t>имущества, сформированной по итогам торгов.</w:t>
      </w:r>
      <w:r w:rsidR="00682E3E" w:rsidRPr="00682E3E">
        <w:rPr>
          <w:rFonts w:ascii="Calibri" w:hAnsi="Calibri"/>
          <w:sz w:val="18"/>
          <w:szCs w:val="18"/>
        </w:rPr>
        <w:t xml:space="preserve"> </w:t>
      </w:r>
      <w:r w:rsidR="00682E3E">
        <w:rPr>
          <w:rFonts w:ascii="Calibri" w:hAnsi="Calibri"/>
          <w:sz w:val="18"/>
          <w:szCs w:val="18"/>
        </w:rPr>
        <w:t>В случае победы Заявителя на торгах обеспечительный платеж Заявителю не возвращается, а засчитывается в счет исполнения обязательства победившего на торгах Заявителя по уплате услуг Организатора торгов по организации торгов.</w:t>
      </w:r>
      <w:r w:rsidR="001C4EBD">
        <w:rPr>
          <w:rFonts w:ascii="Calibri" w:hAnsi="Calibri"/>
          <w:sz w:val="18"/>
          <w:szCs w:val="18"/>
        </w:rPr>
        <w:t xml:space="preserve"> При этом Заявитель, признанный победителем по итогам торгов, обязуется в течение </w:t>
      </w:r>
      <w:r w:rsidR="004652A1" w:rsidRPr="004652A1">
        <w:rPr>
          <w:rFonts w:ascii="Calibri" w:hAnsi="Calibri"/>
          <w:b/>
          <w:bCs/>
          <w:sz w:val="18"/>
          <w:szCs w:val="18"/>
        </w:rPr>
        <w:t>3 рабочих</w:t>
      </w:r>
      <w:r w:rsidR="004652A1">
        <w:rPr>
          <w:rFonts w:ascii="Calibri" w:hAnsi="Calibri"/>
          <w:sz w:val="18"/>
          <w:szCs w:val="18"/>
        </w:rPr>
        <w:t xml:space="preserve"> дней </w:t>
      </w:r>
      <w:r w:rsidR="001C4EBD">
        <w:rPr>
          <w:rFonts w:ascii="Calibri" w:hAnsi="Calibri"/>
          <w:sz w:val="18"/>
          <w:szCs w:val="18"/>
        </w:rPr>
        <w:t xml:space="preserve"> доплатить сумму денежных средств в недостающем для полной оплаты услуг Организатора торгов размере по реквизитам, указанным  в п.2.3 настоящего Договора.</w:t>
      </w:r>
    </w:p>
    <w:p w14:paraId="0E7DD455" w14:textId="6AA81122" w:rsidR="001B58CF" w:rsidRDefault="000A308C">
      <w:pPr>
        <w:pStyle w:val="afb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</w:t>
      </w:r>
      <w:r w:rsidR="00731448">
        <w:rPr>
          <w:rFonts w:ascii="Calibri" w:hAnsi="Calibri"/>
          <w:sz w:val="18"/>
          <w:szCs w:val="18"/>
        </w:rPr>
        <w:t>обеспечительного платежа</w:t>
      </w:r>
      <w:r>
        <w:rPr>
          <w:rFonts w:ascii="Calibri" w:hAnsi="Calibri"/>
          <w:sz w:val="18"/>
          <w:szCs w:val="18"/>
        </w:rPr>
        <w:t xml:space="preserve">, а также порядком подведения итогов торгов, указанными на сайте </w:t>
      </w:r>
      <w:r w:rsidR="00092ACE" w:rsidRPr="00092ACE">
        <w:rPr>
          <w:rFonts w:ascii="Calibri" w:hAnsi="Calibri"/>
          <w:b/>
          <w:bCs/>
          <w:sz w:val="18"/>
          <w:szCs w:val="18"/>
        </w:rPr>
        <w:t>http://nistp.ru</w:t>
      </w:r>
      <w:r w:rsidR="00092ACE">
        <w:rPr>
          <w:rFonts w:ascii="Calibri" w:hAnsi="Calibri"/>
          <w:sz w:val="18"/>
          <w:szCs w:val="18"/>
        </w:rPr>
        <w:t xml:space="preserve">  </w:t>
      </w:r>
      <w:r>
        <w:rPr>
          <w:rFonts w:ascii="Calibri" w:hAnsi="Calibri"/>
          <w:sz w:val="18"/>
          <w:szCs w:val="18"/>
        </w:rPr>
        <w:t xml:space="preserve"> и в сообщении о торгах</w:t>
      </w:r>
      <w:r w:rsidR="00764D47">
        <w:rPr>
          <w:rFonts w:ascii="Calibri" w:hAnsi="Calibri"/>
          <w:sz w:val="18"/>
          <w:szCs w:val="18"/>
        </w:rPr>
        <w:t>.</w:t>
      </w:r>
    </w:p>
    <w:p w14:paraId="0C476992" w14:textId="69A93065" w:rsidR="001B58CF" w:rsidRDefault="000A308C">
      <w:pPr>
        <w:pStyle w:val="afb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Заявитель обязан незамедлительно информировать </w:t>
      </w:r>
      <w:r w:rsidR="00764D47">
        <w:rPr>
          <w:rFonts w:ascii="Calibri" w:hAnsi="Calibri" w:cs="Arial"/>
          <w:sz w:val="18"/>
          <w:szCs w:val="18"/>
        </w:rPr>
        <w:t>Организатора торгов</w:t>
      </w:r>
      <w:r>
        <w:rPr>
          <w:rFonts w:ascii="Calibri" w:hAnsi="Calibri" w:cs="Arial"/>
          <w:sz w:val="18"/>
          <w:szCs w:val="18"/>
        </w:rPr>
        <w:t xml:space="preserve"> об изменении своих банковских реквизитов. </w:t>
      </w:r>
      <w:r w:rsidR="00676178">
        <w:rPr>
          <w:rFonts w:ascii="Calibri" w:hAnsi="Calibri" w:cs="Arial"/>
          <w:sz w:val="18"/>
          <w:szCs w:val="18"/>
        </w:rPr>
        <w:t>Организатор торгов</w:t>
      </w:r>
      <w:r>
        <w:rPr>
          <w:rFonts w:ascii="Calibri" w:hAnsi="Calibri" w:cs="Arial"/>
          <w:sz w:val="18"/>
          <w:szCs w:val="18"/>
        </w:rPr>
        <w:t xml:space="preserve"> не отвечает за нарушение установленных настоящим договором сроков возврата </w:t>
      </w:r>
      <w:r w:rsidR="00731448">
        <w:rPr>
          <w:rFonts w:ascii="Calibri" w:hAnsi="Calibri"/>
          <w:sz w:val="18"/>
          <w:szCs w:val="18"/>
        </w:rPr>
        <w:t xml:space="preserve">обеспечительного платежа </w:t>
      </w:r>
      <w:r>
        <w:rPr>
          <w:rFonts w:ascii="Calibri" w:hAnsi="Calibri" w:cs="Arial"/>
          <w:sz w:val="18"/>
          <w:szCs w:val="18"/>
        </w:rPr>
        <w:t>в случае, если Заявитель своевременно не информировал Организатора торгов об изменении своих банковских реквизитов, а также если</w:t>
      </w:r>
      <w:r>
        <w:rPr>
          <w:rFonts w:cs="Times New Roman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Заявитель не полностью заполнил сведения о себе или указал недостоверные сведения в п.10. настоящего Договора.</w:t>
      </w:r>
    </w:p>
    <w:p w14:paraId="2AA9AB5B" w14:textId="77777777" w:rsidR="001B58CF" w:rsidRDefault="000A308C">
      <w:pPr>
        <w:pStyle w:val="afb"/>
        <w:numPr>
          <w:ilvl w:val="0"/>
          <w:numId w:val="23"/>
        </w:numPr>
        <w:ind w:left="0" w:firstLine="426"/>
        <w:jc w:val="both"/>
        <w:rPr>
          <w:rFonts w:ascii="Calibri" w:hAnsi="Calibri"/>
          <w:spacing w:val="-3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Заявитель дает согласие на обработку </w:t>
      </w:r>
      <w:r w:rsidR="00764D47">
        <w:rPr>
          <w:rFonts w:ascii="Calibri" w:hAnsi="Calibri"/>
          <w:sz w:val="18"/>
          <w:szCs w:val="18"/>
        </w:rPr>
        <w:t>Организатором торгов</w:t>
      </w:r>
      <w:r>
        <w:rPr>
          <w:rFonts w:ascii="Calibri" w:hAnsi="Calibri"/>
          <w:sz w:val="18"/>
          <w:szCs w:val="18"/>
        </w:rPr>
        <w:t xml:space="preserve">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Calibri" w:hAnsi="Calibri"/>
          <w:spacing w:val="-3"/>
          <w:sz w:val="18"/>
          <w:szCs w:val="18"/>
        </w:rPr>
        <w:t>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4A1F8711" w14:textId="77777777" w:rsidR="001B58CF" w:rsidRDefault="000A308C">
      <w:pPr>
        <w:widowControl w:val="0"/>
        <w:tabs>
          <w:tab w:val="left" w:pos="709"/>
        </w:tabs>
        <w:ind w:firstLine="425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7. По всем вопросам, не указанным в Договоре, стороны руководствуются законодательством Российской Федерации.</w:t>
      </w:r>
    </w:p>
    <w:p w14:paraId="368D7C2E" w14:textId="77777777" w:rsidR="001B58CF" w:rsidRDefault="000A308C">
      <w:pPr>
        <w:widowControl w:val="0"/>
        <w:tabs>
          <w:tab w:val="left" w:pos="709"/>
        </w:tabs>
        <w:ind w:firstLine="425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8.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</w:t>
      </w:r>
      <w:r w:rsidR="00676178">
        <w:rPr>
          <w:rFonts w:ascii="Calibri" w:hAnsi="Calibri"/>
          <w:sz w:val="18"/>
          <w:szCs w:val="18"/>
        </w:rPr>
        <w:t xml:space="preserve"> может быть</w:t>
      </w:r>
      <w:r>
        <w:rPr>
          <w:rFonts w:ascii="Calibri" w:hAnsi="Calibri"/>
          <w:sz w:val="18"/>
          <w:szCs w:val="18"/>
        </w:rPr>
        <w:t xml:space="preserve"> составлен в электронной форме, подписан электронной подписью</w:t>
      </w:r>
      <w:r w:rsidR="00676178">
        <w:rPr>
          <w:rFonts w:ascii="Calibri" w:hAnsi="Calibri"/>
          <w:sz w:val="18"/>
          <w:szCs w:val="18"/>
        </w:rPr>
        <w:t>.</w:t>
      </w:r>
    </w:p>
    <w:p w14:paraId="6CE1C4DA" w14:textId="77777777" w:rsidR="001B58CF" w:rsidRDefault="000A308C">
      <w:pPr>
        <w:pStyle w:val="afb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>
        <w:rPr>
          <w:rFonts w:ascii="Calibri" w:hAnsi="Calibri"/>
          <w:sz w:val="18"/>
          <w:szCs w:val="18"/>
        </w:rPr>
        <w:t xml:space="preserve">9. </w:t>
      </w:r>
      <w:r>
        <w:rPr>
          <w:rFonts w:ascii="Calibri" w:eastAsia="Calibri" w:hAnsi="Calibri"/>
          <w:sz w:val="18"/>
          <w:szCs w:val="18"/>
          <w:lang w:eastAsia="en-US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(e-mail).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2C49DEBA" w14:textId="77777777" w:rsidR="001B58CF" w:rsidRDefault="000A308C">
      <w:pPr>
        <w:pStyle w:val="afb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>
        <w:rPr>
          <w:rFonts w:ascii="Calibri" w:eastAsia="Calibri" w:hAnsi="Calibri"/>
          <w:sz w:val="18"/>
          <w:szCs w:val="18"/>
          <w:lang w:eastAsia="en-US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 </w:t>
      </w:r>
    </w:p>
    <w:p w14:paraId="28F23F0B" w14:textId="77777777" w:rsidR="001B58CF" w:rsidRDefault="000A308C">
      <w:pPr>
        <w:widowControl w:val="0"/>
        <w:tabs>
          <w:tab w:val="left" w:pos="709"/>
        </w:tabs>
        <w:ind w:firstLine="425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10.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W w:w="10641" w:type="dxa"/>
        <w:tblLook w:val="01E0" w:firstRow="1" w:lastRow="1" w:firstColumn="1" w:lastColumn="1" w:noHBand="0" w:noVBand="0"/>
      </w:tblPr>
      <w:tblGrid>
        <w:gridCol w:w="5346"/>
        <w:gridCol w:w="5295"/>
      </w:tblGrid>
      <w:tr w:rsidR="001B58CF" w14:paraId="34BC8A88" w14:textId="77777777">
        <w:trPr>
          <w:trHeight w:val="1001"/>
        </w:trPr>
        <w:tc>
          <w:tcPr>
            <w:tcW w:w="5346" w:type="dxa"/>
          </w:tcPr>
          <w:p w14:paraId="706948AF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12164A8D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Заявитель:</w:t>
            </w:r>
          </w:p>
          <w:p w14:paraId="7C36C921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___________________________________________________</w:t>
            </w:r>
          </w:p>
          <w:p w14:paraId="5CCEE2E2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   (наименование юридического лица /ФИО)</w:t>
            </w:r>
          </w:p>
          <w:p w14:paraId="07E2E786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Юридический адрес/Адрес регистрации гражданина: </w:t>
            </w:r>
          </w:p>
          <w:p w14:paraId="26D8B6FB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___________________________________________________</w:t>
            </w:r>
          </w:p>
          <w:p w14:paraId="62F0709B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Почтовый адрес: ____________________________________</w:t>
            </w:r>
          </w:p>
          <w:p w14:paraId="3D1CD7B4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ИНН _______________________________________________</w:t>
            </w:r>
          </w:p>
          <w:p w14:paraId="168BF5BA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ОГРН/ОГРНИП_______________________________________</w:t>
            </w:r>
          </w:p>
          <w:p w14:paraId="125E922D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(для юридического лица и ИП)</w:t>
            </w:r>
          </w:p>
          <w:p w14:paraId="511A8543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01774F09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Паспортные данные: серия__________ № ______________</w:t>
            </w:r>
          </w:p>
          <w:p w14:paraId="591FAAC4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Выдан: ____________________________________________</w:t>
            </w:r>
          </w:p>
          <w:p w14:paraId="2EE6F846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Дата выдачи ________________ код подр.______________</w:t>
            </w:r>
          </w:p>
          <w:p w14:paraId="6DCF56EA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464645C5" w14:textId="206535CD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Реквизиты для возврата </w:t>
            </w:r>
            <w:r w:rsidR="00731448">
              <w:rPr>
                <w:rFonts w:ascii="Calibri" w:hAnsi="Calibri"/>
                <w:sz w:val="18"/>
                <w:szCs w:val="18"/>
              </w:rPr>
              <w:t>обеспечительного платежа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  <w:p w14:paraId="10EF6CAA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Получатель:________________________________________</w:t>
            </w:r>
          </w:p>
          <w:p w14:paraId="4C285DEB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ИНН получателя ____________________________________</w:t>
            </w:r>
          </w:p>
          <w:p w14:paraId="43A7E7FF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р/с _______________________________________________ </w:t>
            </w:r>
          </w:p>
          <w:p w14:paraId="1B7C037F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в _________________________________________________ </w:t>
            </w:r>
          </w:p>
          <w:p w14:paraId="7F9EDB27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к/с _______________________________________________</w:t>
            </w:r>
          </w:p>
          <w:p w14:paraId="0C4A53F8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БИК ______________________________________________</w:t>
            </w:r>
          </w:p>
          <w:p w14:paraId="1A83FAAE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Назначение платежа: _______________________________</w:t>
            </w:r>
          </w:p>
          <w:p w14:paraId="5434B7C8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057B53F1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Тел.: </w:t>
            </w:r>
            <w:r>
              <w:rPr>
                <w:rFonts w:ascii="Calibri" w:hAnsi="Calibri" w:cs="Tahoma"/>
                <w:color w:val="333333"/>
                <w:sz w:val="18"/>
                <w:szCs w:val="18"/>
              </w:rPr>
              <w:t>____________________________________________</w:t>
            </w:r>
          </w:p>
          <w:p w14:paraId="675007AF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Эл. почта: _______________________________________</w:t>
            </w:r>
          </w:p>
          <w:p w14:paraId="0443BB31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3570E885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4795061D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3B187189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________________________ / ______________________/</w:t>
            </w:r>
          </w:p>
          <w:p w14:paraId="33C856EF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подпись                        расшифровка подписи</w:t>
            </w:r>
          </w:p>
          <w:p w14:paraId="27BBD136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М.П.</w:t>
            </w:r>
          </w:p>
          <w:p w14:paraId="6B55DBE8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57E24492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E6D8775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6AF254FD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</w:t>
            </w:r>
          </w:p>
        </w:tc>
        <w:tc>
          <w:tcPr>
            <w:tcW w:w="5295" w:type="dxa"/>
          </w:tcPr>
          <w:p w14:paraId="6DB364AB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1629F094" w14:textId="77777777" w:rsidR="001B58CF" w:rsidRDefault="000A308C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О</w:t>
            </w:r>
            <w:r w:rsidR="00676178">
              <w:rPr>
                <w:rFonts w:ascii="Calibri" w:hAnsi="Calibri"/>
                <w:b/>
                <w:sz w:val="18"/>
                <w:szCs w:val="18"/>
              </w:rPr>
              <w:t>рганизатор торгов</w:t>
            </w:r>
            <w:r>
              <w:rPr>
                <w:rFonts w:ascii="Calibri" w:hAnsi="Calibri"/>
                <w:b/>
                <w:sz w:val="18"/>
                <w:szCs w:val="18"/>
              </w:rPr>
              <w:t>:</w:t>
            </w:r>
          </w:p>
          <w:p w14:paraId="6BA6D991" w14:textId="7A945BA0" w:rsidR="00066BCD" w:rsidRPr="00764D47" w:rsidRDefault="00066BCD" w:rsidP="00066BCD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Ип Гильфанова Ф.И. </w:t>
            </w:r>
            <w:r w:rsidRPr="00764D47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  <w:p w14:paraId="015886D0" w14:textId="77777777" w:rsid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 xml:space="preserve">ИНН 162000166473, </w:t>
            </w:r>
          </w:p>
          <w:p w14:paraId="7AF585FC" w14:textId="67FD7403" w:rsidR="00066BCD" w:rsidRP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 xml:space="preserve">ОГРН 304167314500010 </w:t>
            </w:r>
          </w:p>
          <w:p w14:paraId="38220D8F" w14:textId="77777777" w:rsidR="00066BCD" w:rsidRP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>Республика Татарстан, Зеленодольский район, п. Урняк, ул. Молодежная, д. 59</w:t>
            </w:r>
          </w:p>
          <w:p w14:paraId="0D6EE7EA" w14:textId="77777777" w:rsidR="00066BCD" w:rsidRP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>Республика Татарстан, Зеленодольский район, п. Урняк, ул. Молодежная, д. 59</w:t>
            </w:r>
          </w:p>
          <w:p w14:paraId="72C3C1FD" w14:textId="77777777" w:rsidR="00066BCD" w:rsidRP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>Р/сч. 40802810029070007297</w:t>
            </w:r>
          </w:p>
          <w:p w14:paraId="5AF5F9C6" w14:textId="77777777" w:rsidR="00066BCD" w:rsidRP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>Кор.сч. 30101810200000000824</w:t>
            </w:r>
          </w:p>
          <w:p w14:paraId="297C0C4E" w14:textId="77777777" w:rsidR="00066BCD" w:rsidRP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 xml:space="preserve">Банк: Банк: ФИЛИАЛ «НИЖЕГОРОДСКИЙ» АО «АЛЬФА-БАНК </w:t>
            </w:r>
          </w:p>
          <w:p w14:paraId="16F0CAFB" w14:textId="77777777" w:rsidR="00066BCD" w:rsidRPr="00066BCD" w:rsidRDefault="00066BCD" w:rsidP="00066BC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066BCD">
              <w:rPr>
                <w:rFonts w:ascii="Calibri" w:hAnsi="Calibri"/>
                <w:sz w:val="18"/>
                <w:szCs w:val="18"/>
              </w:rPr>
              <w:t>БИК 042202824</w:t>
            </w:r>
          </w:p>
          <w:p w14:paraId="39EBDF3B" w14:textId="1AE8EFE5" w:rsidR="00676178" w:rsidRPr="00676178" w:rsidRDefault="00676178" w:rsidP="00676178">
            <w:pPr>
              <w:tabs>
                <w:tab w:val="left" w:pos="851"/>
              </w:tabs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676178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Тел. </w:t>
            </w:r>
            <w:r w:rsidR="00066BCD" w:rsidRPr="00066BCD">
              <w:rPr>
                <w:rFonts w:ascii="Calibri" w:hAnsi="Calibri"/>
                <w:sz w:val="18"/>
                <w:szCs w:val="18"/>
              </w:rPr>
              <w:t>+7 (937) 045 19 90</w:t>
            </w:r>
          </w:p>
          <w:p w14:paraId="28DFB40D" w14:textId="6BF38316" w:rsidR="00676178" w:rsidRPr="00676178" w:rsidRDefault="00676178" w:rsidP="00676178">
            <w:pPr>
              <w:tabs>
                <w:tab w:val="left" w:pos="851"/>
              </w:tabs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676178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эл.почта </w:t>
            </w:r>
            <w:r w:rsidR="00066BCD" w:rsidRPr="00066BCD">
              <w:rPr>
                <w:rFonts w:ascii="Calibri" w:hAnsi="Calibri" w:cs="Times New Roman"/>
                <w:sz w:val="20"/>
                <w:szCs w:val="20"/>
                <w:lang w:eastAsia="ru-RU"/>
              </w:rPr>
              <w:t>firdania.torgi@yandex.ru</w:t>
            </w:r>
          </w:p>
          <w:p w14:paraId="290B137E" w14:textId="77777777" w:rsidR="00676178" w:rsidRPr="00676178" w:rsidRDefault="00676178" w:rsidP="00676178">
            <w:pPr>
              <w:tabs>
                <w:tab w:val="left" w:pos="851"/>
              </w:tabs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</w:p>
          <w:p w14:paraId="28F7882A" w14:textId="77777777" w:rsidR="00676178" w:rsidRPr="00676178" w:rsidRDefault="00676178" w:rsidP="00676178">
            <w:pPr>
              <w:tabs>
                <w:tab w:val="left" w:pos="851"/>
              </w:tabs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</w:p>
          <w:p w14:paraId="3B2F805C" w14:textId="072AB64D" w:rsidR="001B58CF" w:rsidRPr="00676178" w:rsidRDefault="00676178" w:rsidP="00676178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676178">
              <w:rPr>
                <w:rFonts w:ascii="Calibri" w:hAnsi="Calibri"/>
                <w:b/>
                <w:sz w:val="20"/>
                <w:szCs w:val="20"/>
              </w:rPr>
              <w:t>________________ Гильфанов</w:t>
            </w:r>
            <w:r w:rsidR="00066BCD">
              <w:rPr>
                <w:rFonts w:ascii="Calibri" w:hAnsi="Calibri"/>
                <w:b/>
                <w:sz w:val="20"/>
                <w:szCs w:val="20"/>
              </w:rPr>
              <w:t>а Ф.И.</w:t>
            </w:r>
          </w:p>
          <w:p w14:paraId="285C1FBE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713A7916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6B44429E" w14:textId="77777777" w:rsidR="001B58CF" w:rsidRDefault="001B58CF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18"/>
                <w:szCs w:val="18"/>
              </w:rPr>
            </w:pPr>
          </w:p>
        </w:tc>
      </w:tr>
    </w:tbl>
    <w:p w14:paraId="401B42DF" w14:textId="77777777" w:rsidR="001B58CF" w:rsidRDefault="001B58CF">
      <w:pPr>
        <w:jc w:val="both"/>
        <w:rPr>
          <w:rFonts w:ascii="Calibri" w:hAnsi="Calibri"/>
          <w:sz w:val="22"/>
          <w:szCs w:val="22"/>
        </w:rPr>
      </w:pPr>
    </w:p>
    <w:p w14:paraId="70E13914" w14:textId="77777777" w:rsidR="00676178" w:rsidRDefault="00676178">
      <w:pPr>
        <w:jc w:val="right"/>
        <w:rPr>
          <w:rFonts w:ascii="Calibri" w:hAnsi="Calibri"/>
          <w:sz w:val="18"/>
          <w:szCs w:val="18"/>
        </w:rPr>
      </w:pPr>
    </w:p>
    <w:p w14:paraId="0B57ACD4" w14:textId="77777777" w:rsidR="00676178" w:rsidRDefault="00676178">
      <w:pPr>
        <w:jc w:val="right"/>
        <w:rPr>
          <w:rFonts w:ascii="Calibri" w:hAnsi="Calibri"/>
          <w:sz w:val="18"/>
          <w:szCs w:val="18"/>
        </w:rPr>
      </w:pPr>
    </w:p>
    <w:p w14:paraId="3D8DFE88" w14:textId="77777777" w:rsidR="00676178" w:rsidRDefault="00676178">
      <w:pPr>
        <w:jc w:val="right"/>
        <w:rPr>
          <w:rFonts w:ascii="Calibri" w:hAnsi="Calibri"/>
          <w:sz w:val="18"/>
          <w:szCs w:val="18"/>
        </w:rPr>
      </w:pPr>
    </w:p>
    <w:p w14:paraId="0B6A861F" w14:textId="77777777" w:rsidR="00676178" w:rsidRDefault="00676178">
      <w:pPr>
        <w:jc w:val="right"/>
        <w:rPr>
          <w:rFonts w:ascii="Calibri" w:hAnsi="Calibri"/>
          <w:sz w:val="18"/>
          <w:szCs w:val="18"/>
        </w:rPr>
      </w:pPr>
    </w:p>
    <w:p w14:paraId="10A7F728" w14:textId="77777777" w:rsidR="00676178" w:rsidRDefault="00676178">
      <w:pPr>
        <w:jc w:val="right"/>
        <w:rPr>
          <w:rFonts w:ascii="Calibri" w:hAnsi="Calibri"/>
          <w:sz w:val="18"/>
          <w:szCs w:val="18"/>
        </w:rPr>
      </w:pPr>
    </w:p>
    <w:p w14:paraId="16C16D3C" w14:textId="77777777" w:rsidR="00676178" w:rsidRDefault="00676178">
      <w:pPr>
        <w:jc w:val="right"/>
        <w:rPr>
          <w:rFonts w:ascii="Calibri" w:hAnsi="Calibri"/>
          <w:sz w:val="18"/>
          <w:szCs w:val="18"/>
        </w:rPr>
      </w:pPr>
    </w:p>
    <w:p w14:paraId="15885703" w14:textId="77777777" w:rsidR="00676178" w:rsidRDefault="00676178">
      <w:pPr>
        <w:jc w:val="right"/>
        <w:rPr>
          <w:rFonts w:ascii="Calibri" w:hAnsi="Calibri"/>
          <w:sz w:val="18"/>
          <w:szCs w:val="18"/>
        </w:rPr>
      </w:pPr>
    </w:p>
    <w:p w14:paraId="3C33E499" w14:textId="77777777" w:rsidR="0074769A" w:rsidRDefault="000A308C">
      <w:pPr>
        <w:jc w:val="right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>Приложение №1 к</w:t>
      </w:r>
      <w:r w:rsidR="0074769A">
        <w:rPr>
          <w:rFonts w:ascii="Calibri" w:hAnsi="Calibri"/>
          <w:sz w:val="18"/>
          <w:szCs w:val="18"/>
        </w:rPr>
        <w:t xml:space="preserve"> Договору </w:t>
      </w:r>
      <w:r>
        <w:rPr>
          <w:rFonts w:ascii="Calibri" w:hAnsi="Calibri"/>
          <w:sz w:val="18"/>
          <w:szCs w:val="18"/>
        </w:rPr>
        <w:t xml:space="preserve"> </w:t>
      </w:r>
      <w:r w:rsidR="0074769A">
        <w:rPr>
          <w:rFonts w:ascii="Calibri" w:hAnsi="Calibri"/>
          <w:b/>
          <w:sz w:val="18"/>
          <w:szCs w:val="18"/>
        </w:rPr>
        <w:t xml:space="preserve">об оплате  </w:t>
      </w:r>
    </w:p>
    <w:p w14:paraId="4AA94279" w14:textId="77777777" w:rsidR="0074769A" w:rsidRDefault="0074769A" w:rsidP="0074769A">
      <w:pPr>
        <w:jc w:val="right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вознаграждения Организатора торгов</w:t>
      </w:r>
    </w:p>
    <w:p w14:paraId="2A7EDB1E" w14:textId="7B5A1A20" w:rsidR="001B58CF" w:rsidRPr="0074769A" w:rsidRDefault="0074769A" w:rsidP="0074769A">
      <w:pPr>
        <w:jc w:val="right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 </w:t>
      </w:r>
      <w:r w:rsidR="000A308C">
        <w:rPr>
          <w:rFonts w:ascii="Calibri" w:hAnsi="Calibri"/>
          <w:sz w:val="18"/>
          <w:szCs w:val="18"/>
        </w:rPr>
        <w:t>№___________</w:t>
      </w:r>
    </w:p>
    <w:p w14:paraId="5FA8DD3F" w14:textId="5FEA8C29" w:rsidR="001B58CF" w:rsidRDefault="000A308C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  <w:r w:rsidR="0074769A">
        <w:rPr>
          <w:rFonts w:ascii="Calibri" w:hAnsi="Calibri"/>
          <w:sz w:val="18"/>
          <w:szCs w:val="18"/>
        </w:rPr>
        <w:t xml:space="preserve">                                                </w:t>
      </w:r>
      <w:r>
        <w:rPr>
          <w:rFonts w:ascii="Calibri" w:hAnsi="Calibri"/>
          <w:sz w:val="18"/>
          <w:szCs w:val="18"/>
        </w:rPr>
        <w:t xml:space="preserve"> от ______________ 202 года</w:t>
      </w:r>
    </w:p>
    <w:p w14:paraId="6C3CA16F" w14:textId="77777777" w:rsidR="001B58CF" w:rsidRDefault="001B58CF">
      <w:pPr>
        <w:rPr>
          <w:rFonts w:ascii="Calibri" w:hAnsi="Calibri"/>
          <w:sz w:val="18"/>
          <w:szCs w:val="18"/>
        </w:rPr>
      </w:pPr>
    </w:p>
    <w:p w14:paraId="6D0A2093" w14:textId="77777777" w:rsidR="001B58CF" w:rsidRDefault="001B58CF">
      <w:pPr>
        <w:rPr>
          <w:rFonts w:ascii="Calibri" w:hAnsi="Calibri"/>
          <w:sz w:val="18"/>
          <w:szCs w:val="18"/>
        </w:rPr>
      </w:pPr>
    </w:p>
    <w:p w14:paraId="38908DFB" w14:textId="77777777" w:rsidR="001B58CF" w:rsidRDefault="000A308C">
      <w:pPr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Заявка Заявителя</w:t>
      </w:r>
    </w:p>
    <w:p w14:paraId="1CA3A34A" w14:textId="77777777" w:rsidR="001B58CF" w:rsidRDefault="001B58CF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711"/>
        <w:gridCol w:w="2712"/>
        <w:gridCol w:w="2712"/>
      </w:tblGrid>
      <w:tr w:rsidR="001B58CF" w14:paraId="2C55E48A" w14:textId="77777777">
        <w:tc>
          <w:tcPr>
            <w:tcW w:w="959" w:type="dxa"/>
          </w:tcPr>
          <w:p w14:paraId="4CBBFDD6" w14:textId="77777777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№</w:t>
            </w:r>
          </w:p>
        </w:tc>
        <w:tc>
          <w:tcPr>
            <w:tcW w:w="2711" w:type="dxa"/>
          </w:tcPr>
          <w:p w14:paraId="6305DE2C" w14:textId="77777777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Должник</w:t>
            </w:r>
          </w:p>
        </w:tc>
        <w:tc>
          <w:tcPr>
            <w:tcW w:w="2712" w:type="dxa"/>
          </w:tcPr>
          <w:p w14:paraId="7329193F" w14:textId="77777777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Код торгов</w:t>
            </w:r>
          </w:p>
        </w:tc>
        <w:tc>
          <w:tcPr>
            <w:tcW w:w="2712" w:type="dxa"/>
          </w:tcPr>
          <w:p w14:paraId="0ABA68DF" w14:textId="7A447CE6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Сумма </w:t>
            </w:r>
            <w:r w:rsidR="00092ACE">
              <w:rPr>
                <w:rFonts w:ascii="Calibri" w:hAnsi="Calibri"/>
                <w:sz w:val="18"/>
                <w:szCs w:val="18"/>
              </w:rPr>
              <w:t xml:space="preserve">обес. Платежа </w:t>
            </w:r>
          </w:p>
        </w:tc>
      </w:tr>
      <w:tr w:rsidR="001B58CF" w14:paraId="77FFC10C" w14:textId="77777777">
        <w:tc>
          <w:tcPr>
            <w:tcW w:w="959" w:type="dxa"/>
          </w:tcPr>
          <w:p w14:paraId="762D5E71" w14:textId="77777777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2711" w:type="dxa"/>
          </w:tcPr>
          <w:p w14:paraId="458D0CDC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4F333ED8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7BFEC606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B58CF" w14:paraId="24A54571" w14:textId="77777777">
        <w:tc>
          <w:tcPr>
            <w:tcW w:w="959" w:type="dxa"/>
          </w:tcPr>
          <w:p w14:paraId="299DE6B7" w14:textId="77777777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2711" w:type="dxa"/>
          </w:tcPr>
          <w:p w14:paraId="29A8CFFA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4C3F66F6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375DCD99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B58CF" w14:paraId="4DD36BB8" w14:textId="77777777">
        <w:tc>
          <w:tcPr>
            <w:tcW w:w="959" w:type="dxa"/>
          </w:tcPr>
          <w:p w14:paraId="7365D83D" w14:textId="77777777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2711" w:type="dxa"/>
          </w:tcPr>
          <w:p w14:paraId="25259459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2DB8DB4C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27C1B898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1B58CF" w14:paraId="77219202" w14:textId="77777777">
        <w:tc>
          <w:tcPr>
            <w:tcW w:w="959" w:type="dxa"/>
          </w:tcPr>
          <w:p w14:paraId="42D85D24" w14:textId="77777777" w:rsidR="001B58CF" w:rsidRDefault="000A308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ИТОГО</w:t>
            </w:r>
          </w:p>
        </w:tc>
        <w:tc>
          <w:tcPr>
            <w:tcW w:w="2711" w:type="dxa"/>
          </w:tcPr>
          <w:p w14:paraId="017A0C1E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422F8CCD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35396D44" w14:textId="77777777" w:rsidR="001B58CF" w:rsidRDefault="001B58CF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5DEB3B6E" w14:textId="77777777" w:rsidR="001B58CF" w:rsidRDefault="001B58CF">
      <w:pPr>
        <w:rPr>
          <w:rFonts w:ascii="Calibri" w:hAnsi="Calibri"/>
          <w:sz w:val="22"/>
          <w:szCs w:val="22"/>
        </w:rPr>
      </w:pPr>
    </w:p>
    <w:p w14:paraId="2453C999" w14:textId="77777777" w:rsidR="001B58CF" w:rsidRDefault="001B58CF">
      <w:pPr>
        <w:rPr>
          <w:rFonts w:ascii="Calibri" w:hAnsi="Calibri"/>
          <w:sz w:val="22"/>
          <w:szCs w:val="22"/>
        </w:rPr>
      </w:pPr>
    </w:p>
    <w:p w14:paraId="3D69B5DE" w14:textId="77777777" w:rsidR="001B58CF" w:rsidRDefault="001B58CF">
      <w:pPr>
        <w:rPr>
          <w:rFonts w:ascii="Calibri" w:hAnsi="Calibri"/>
          <w:sz w:val="22"/>
          <w:szCs w:val="22"/>
        </w:rPr>
      </w:pPr>
    </w:p>
    <w:p w14:paraId="1B72E3D6" w14:textId="77777777" w:rsidR="001B58CF" w:rsidRDefault="000A308C">
      <w:pPr>
        <w:tabs>
          <w:tab w:val="left" w:pos="1202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219B4895" w14:textId="77777777" w:rsidR="001B58CF" w:rsidRDefault="000A308C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Заявитель:</w:t>
      </w:r>
    </w:p>
    <w:p w14:paraId="5D3C4CAD" w14:textId="77777777" w:rsidR="001B58CF" w:rsidRDefault="001B58CF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6D566CCD" w14:textId="77777777" w:rsidR="001B58CF" w:rsidRDefault="000A308C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_______________________/______________________/</w:t>
      </w:r>
    </w:p>
    <w:p w14:paraId="2798DA27" w14:textId="77777777" w:rsidR="001B58CF" w:rsidRDefault="001B58CF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2DF5D061" w14:textId="77777777" w:rsidR="001B58CF" w:rsidRDefault="001B58CF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4A47D448" w14:textId="77777777" w:rsidR="001B58CF" w:rsidRDefault="000A308C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«___»______________202 года</w:t>
      </w:r>
    </w:p>
    <w:sectPr w:rsidR="001B58CF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3118" w14:textId="77777777" w:rsidR="009A3C1D" w:rsidRDefault="009A3C1D">
      <w:r>
        <w:separator/>
      </w:r>
    </w:p>
  </w:endnote>
  <w:endnote w:type="continuationSeparator" w:id="0">
    <w:p w14:paraId="7E73737D" w14:textId="77777777" w:rsidR="009A3C1D" w:rsidRDefault="009A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A1E56" w14:textId="77777777" w:rsidR="009A3C1D" w:rsidRDefault="009A3C1D">
      <w:r>
        <w:separator/>
      </w:r>
    </w:p>
  </w:footnote>
  <w:footnote w:type="continuationSeparator" w:id="0">
    <w:p w14:paraId="7C989B28" w14:textId="77777777" w:rsidR="009A3C1D" w:rsidRDefault="009A3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F7E"/>
    <w:multiLevelType w:val="hybridMultilevel"/>
    <w:tmpl w:val="DB26016E"/>
    <w:lvl w:ilvl="0" w:tplc="131A0E00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86D414B6">
      <w:start w:val="1"/>
      <w:numFmt w:val="lowerLetter"/>
      <w:lvlText w:val="%2."/>
      <w:lvlJc w:val="left"/>
      <w:pPr>
        <w:ind w:left="2007" w:hanging="360"/>
      </w:pPr>
    </w:lvl>
    <w:lvl w:ilvl="2" w:tplc="F5C63E2A">
      <w:start w:val="1"/>
      <w:numFmt w:val="lowerRoman"/>
      <w:lvlText w:val="%3."/>
      <w:lvlJc w:val="right"/>
      <w:pPr>
        <w:ind w:left="2727" w:hanging="180"/>
      </w:pPr>
    </w:lvl>
    <w:lvl w:ilvl="3" w:tplc="2CF06550">
      <w:start w:val="1"/>
      <w:numFmt w:val="decimal"/>
      <w:lvlText w:val="%4."/>
      <w:lvlJc w:val="left"/>
      <w:pPr>
        <w:ind w:left="3447" w:hanging="360"/>
      </w:pPr>
    </w:lvl>
    <w:lvl w:ilvl="4" w:tplc="089CBFAA">
      <w:start w:val="1"/>
      <w:numFmt w:val="lowerLetter"/>
      <w:lvlText w:val="%5."/>
      <w:lvlJc w:val="left"/>
      <w:pPr>
        <w:ind w:left="4167" w:hanging="360"/>
      </w:pPr>
    </w:lvl>
    <w:lvl w:ilvl="5" w:tplc="7D1ABC9A">
      <w:start w:val="1"/>
      <w:numFmt w:val="lowerRoman"/>
      <w:lvlText w:val="%6."/>
      <w:lvlJc w:val="right"/>
      <w:pPr>
        <w:ind w:left="4887" w:hanging="180"/>
      </w:pPr>
    </w:lvl>
    <w:lvl w:ilvl="6" w:tplc="F91EAFB2">
      <w:start w:val="1"/>
      <w:numFmt w:val="decimal"/>
      <w:lvlText w:val="%7."/>
      <w:lvlJc w:val="left"/>
      <w:pPr>
        <w:ind w:left="5607" w:hanging="360"/>
      </w:pPr>
    </w:lvl>
    <w:lvl w:ilvl="7" w:tplc="AFF6175A">
      <w:start w:val="1"/>
      <w:numFmt w:val="lowerLetter"/>
      <w:lvlText w:val="%8."/>
      <w:lvlJc w:val="left"/>
      <w:pPr>
        <w:ind w:left="6327" w:hanging="360"/>
      </w:pPr>
    </w:lvl>
    <w:lvl w:ilvl="8" w:tplc="181C27E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D42021"/>
    <w:multiLevelType w:val="hybridMultilevel"/>
    <w:tmpl w:val="7A06C674"/>
    <w:lvl w:ilvl="0" w:tplc="0C72C51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42F59E">
      <w:start w:val="1"/>
      <w:numFmt w:val="lowerLetter"/>
      <w:lvlText w:val="%2."/>
      <w:lvlJc w:val="left"/>
      <w:pPr>
        <w:ind w:left="1364" w:hanging="360"/>
      </w:pPr>
    </w:lvl>
    <w:lvl w:ilvl="2" w:tplc="68D42066">
      <w:start w:val="1"/>
      <w:numFmt w:val="lowerRoman"/>
      <w:lvlText w:val="%3."/>
      <w:lvlJc w:val="right"/>
      <w:pPr>
        <w:ind w:left="2084" w:hanging="180"/>
      </w:pPr>
    </w:lvl>
    <w:lvl w:ilvl="3" w:tplc="4DA643CA">
      <w:start w:val="1"/>
      <w:numFmt w:val="decimal"/>
      <w:lvlText w:val="%4."/>
      <w:lvlJc w:val="left"/>
      <w:pPr>
        <w:ind w:left="2804" w:hanging="360"/>
      </w:pPr>
    </w:lvl>
    <w:lvl w:ilvl="4" w:tplc="2B92077A">
      <w:start w:val="1"/>
      <w:numFmt w:val="lowerLetter"/>
      <w:lvlText w:val="%5."/>
      <w:lvlJc w:val="left"/>
      <w:pPr>
        <w:ind w:left="3524" w:hanging="360"/>
      </w:pPr>
    </w:lvl>
    <w:lvl w:ilvl="5" w:tplc="13AAE708">
      <w:start w:val="1"/>
      <w:numFmt w:val="lowerRoman"/>
      <w:lvlText w:val="%6."/>
      <w:lvlJc w:val="right"/>
      <w:pPr>
        <w:ind w:left="4244" w:hanging="180"/>
      </w:pPr>
    </w:lvl>
    <w:lvl w:ilvl="6" w:tplc="D2EC44EE">
      <w:start w:val="1"/>
      <w:numFmt w:val="decimal"/>
      <w:lvlText w:val="%7."/>
      <w:lvlJc w:val="left"/>
      <w:pPr>
        <w:ind w:left="4964" w:hanging="360"/>
      </w:pPr>
    </w:lvl>
    <w:lvl w:ilvl="7" w:tplc="D7AA33E4">
      <w:start w:val="1"/>
      <w:numFmt w:val="lowerLetter"/>
      <w:lvlText w:val="%8."/>
      <w:lvlJc w:val="left"/>
      <w:pPr>
        <w:ind w:left="5684" w:hanging="360"/>
      </w:pPr>
    </w:lvl>
    <w:lvl w:ilvl="8" w:tplc="25684C2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F43B3D"/>
    <w:multiLevelType w:val="multilevel"/>
    <w:tmpl w:val="B2305378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120B76"/>
    <w:multiLevelType w:val="hybridMultilevel"/>
    <w:tmpl w:val="D2AA5888"/>
    <w:lvl w:ilvl="0" w:tplc="B13AACB4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F8A2FC44">
      <w:start w:val="1"/>
      <w:numFmt w:val="lowerLetter"/>
      <w:lvlText w:val="%2."/>
      <w:lvlJc w:val="left"/>
      <w:pPr>
        <w:ind w:left="1506" w:hanging="360"/>
      </w:pPr>
    </w:lvl>
    <w:lvl w:ilvl="2" w:tplc="4432BC40">
      <w:start w:val="1"/>
      <w:numFmt w:val="lowerRoman"/>
      <w:lvlText w:val="%3."/>
      <w:lvlJc w:val="right"/>
      <w:pPr>
        <w:ind w:left="2226" w:hanging="180"/>
      </w:pPr>
    </w:lvl>
    <w:lvl w:ilvl="3" w:tplc="7D6E875E">
      <w:start w:val="1"/>
      <w:numFmt w:val="decimal"/>
      <w:lvlText w:val="%4."/>
      <w:lvlJc w:val="left"/>
      <w:pPr>
        <w:ind w:left="2946" w:hanging="360"/>
      </w:pPr>
    </w:lvl>
    <w:lvl w:ilvl="4" w:tplc="BB16C8D8">
      <w:start w:val="1"/>
      <w:numFmt w:val="lowerLetter"/>
      <w:lvlText w:val="%5."/>
      <w:lvlJc w:val="left"/>
      <w:pPr>
        <w:ind w:left="3666" w:hanging="360"/>
      </w:pPr>
    </w:lvl>
    <w:lvl w:ilvl="5" w:tplc="8ACA0E8C">
      <w:start w:val="1"/>
      <w:numFmt w:val="lowerRoman"/>
      <w:lvlText w:val="%6."/>
      <w:lvlJc w:val="right"/>
      <w:pPr>
        <w:ind w:left="4386" w:hanging="180"/>
      </w:pPr>
    </w:lvl>
    <w:lvl w:ilvl="6" w:tplc="95EC0032">
      <w:start w:val="1"/>
      <w:numFmt w:val="decimal"/>
      <w:lvlText w:val="%7."/>
      <w:lvlJc w:val="left"/>
      <w:pPr>
        <w:ind w:left="5106" w:hanging="360"/>
      </w:pPr>
    </w:lvl>
    <w:lvl w:ilvl="7" w:tplc="E6BC3F28">
      <w:start w:val="1"/>
      <w:numFmt w:val="lowerLetter"/>
      <w:lvlText w:val="%8."/>
      <w:lvlJc w:val="left"/>
      <w:pPr>
        <w:ind w:left="5826" w:hanging="360"/>
      </w:pPr>
    </w:lvl>
    <w:lvl w:ilvl="8" w:tplc="6722227E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E42341"/>
    <w:multiLevelType w:val="multilevel"/>
    <w:tmpl w:val="9BE2D0AA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E7E05AD"/>
    <w:multiLevelType w:val="hybridMultilevel"/>
    <w:tmpl w:val="00C85F26"/>
    <w:lvl w:ilvl="0" w:tplc="B4ACAE54">
      <w:start w:val="1"/>
      <w:numFmt w:val="decimal"/>
      <w:lvlText w:val="%1."/>
      <w:lvlJc w:val="left"/>
      <w:pPr>
        <w:ind w:left="720" w:hanging="360"/>
      </w:pPr>
    </w:lvl>
    <w:lvl w:ilvl="1" w:tplc="54E2E582">
      <w:start w:val="1"/>
      <w:numFmt w:val="lowerLetter"/>
      <w:lvlText w:val="%2."/>
      <w:lvlJc w:val="left"/>
      <w:pPr>
        <w:ind w:left="1440" w:hanging="360"/>
      </w:pPr>
    </w:lvl>
    <w:lvl w:ilvl="2" w:tplc="738E9130">
      <w:start w:val="1"/>
      <w:numFmt w:val="lowerRoman"/>
      <w:lvlText w:val="%3."/>
      <w:lvlJc w:val="right"/>
      <w:pPr>
        <w:ind w:left="2160" w:hanging="180"/>
      </w:pPr>
    </w:lvl>
    <w:lvl w:ilvl="3" w:tplc="56EADF22">
      <w:start w:val="1"/>
      <w:numFmt w:val="decimal"/>
      <w:lvlText w:val="%4."/>
      <w:lvlJc w:val="left"/>
      <w:pPr>
        <w:ind w:left="2880" w:hanging="360"/>
      </w:pPr>
    </w:lvl>
    <w:lvl w:ilvl="4" w:tplc="AA2CC78C">
      <w:start w:val="1"/>
      <w:numFmt w:val="lowerLetter"/>
      <w:lvlText w:val="%5."/>
      <w:lvlJc w:val="left"/>
      <w:pPr>
        <w:ind w:left="3600" w:hanging="360"/>
      </w:pPr>
    </w:lvl>
    <w:lvl w:ilvl="5" w:tplc="E28EE1A6">
      <w:start w:val="1"/>
      <w:numFmt w:val="lowerRoman"/>
      <w:lvlText w:val="%6."/>
      <w:lvlJc w:val="right"/>
      <w:pPr>
        <w:ind w:left="4320" w:hanging="180"/>
      </w:pPr>
    </w:lvl>
    <w:lvl w:ilvl="6" w:tplc="3768F620">
      <w:start w:val="1"/>
      <w:numFmt w:val="decimal"/>
      <w:lvlText w:val="%7."/>
      <w:lvlJc w:val="left"/>
      <w:pPr>
        <w:ind w:left="5040" w:hanging="360"/>
      </w:pPr>
    </w:lvl>
    <w:lvl w:ilvl="7" w:tplc="D76CD2EA">
      <w:start w:val="1"/>
      <w:numFmt w:val="lowerLetter"/>
      <w:lvlText w:val="%8."/>
      <w:lvlJc w:val="left"/>
      <w:pPr>
        <w:ind w:left="5760" w:hanging="360"/>
      </w:pPr>
    </w:lvl>
    <w:lvl w:ilvl="8" w:tplc="1024B6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54743"/>
    <w:multiLevelType w:val="hybridMultilevel"/>
    <w:tmpl w:val="43FC824E"/>
    <w:lvl w:ilvl="0" w:tplc="5E5E925A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z w:val="20"/>
        <w:szCs w:val="20"/>
        <w:u w:val="none"/>
        <w14:textOutline w14:w="0" w14:cap="rnd" w14:cmpd="sng" w14:algn="ctr">
          <w14:noFill/>
          <w14:prstDash w14:val="solid"/>
          <w14:bevel/>
        </w14:textOutline>
      </w:rPr>
    </w:lvl>
    <w:lvl w:ilvl="1" w:tplc="F0A22FE8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vanish w:val="0"/>
        <w:color w:val="000000"/>
        <w:u w:val="none"/>
        <w14:textOutline w14:w="0" w14:cap="rnd" w14:cmpd="sng" w14:algn="ctr">
          <w14:noFill/>
          <w14:prstDash w14:val="solid"/>
          <w14:bevel/>
        </w14:textOutline>
      </w:rPr>
    </w:lvl>
    <w:lvl w:ilvl="2" w:tplc="1BD0462A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vanish w:val="0"/>
        <w:color w:val="FFFFFF" w:themeColor="background1"/>
        <w:u w:val="none"/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4CA0285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vanish w:val="0"/>
        <w:color w:val="000000"/>
        <w:u w:val="none"/>
        <w14:textOutline w14:w="0" w14:cap="rnd" w14:cmpd="sng" w14:algn="ctr">
          <w14:noFill/>
          <w14:prstDash w14:val="solid"/>
          <w14:bevel/>
        </w14:textOutline>
      </w:rPr>
    </w:lvl>
    <w:lvl w:ilvl="4" w:tplc="BCDCBDD6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vanish w:val="0"/>
        <w:color w:val="000000"/>
        <w:u w:val="none"/>
        <w14:textOutline w14:w="0" w14:cap="rnd" w14:cmpd="sng" w14:algn="ctr">
          <w14:noFill/>
          <w14:prstDash w14:val="solid"/>
          <w14:bevel/>
        </w14:textOutline>
      </w:rPr>
    </w:lvl>
    <w:lvl w:ilvl="5" w:tplc="6E0674AA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vanish w:val="0"/>
        <w:color w:val="FFFFFF" w:themeColor="background1"/>
        <w:u w:val="none"/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22A09DF0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vanish w:val="0"/>
        <w:color w:val="000000"/>
        <w:u w:val="none"/>
        <w14:textOutline w14:w="0" w14:cap="rnd" w14:cmpd="sng" w14:algn="ctr">
          <w14:noFill/>
          <w14:prstDash w14:val="solid"/>
          <w14:bevel/>
        </w14:textOutline>
      </w:rPr>
    </w:lvl>
    <w:lvl w:ilvl="7" w:tplc="6ACE000E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vanish w:val="0"/>
        <w:color w:val="000000"/>
        <w:u w:val="none"/>
        <w14:textOutline w14:w="0" w14:cap="rnd" w14:cmpd="sng" w14:algn="ctr">
          <w14:noFill/>
          <w14:prstDash w14:val="solid"/>
          <w14:bevel/>
        </w14:textOutline>
      </w:rPr>
    </w:lvl>
    <w:lvl w:ilvl="8" w:tplc="90FA5C1E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vanish w:val="0"/>
        <w:color w:val="FFFFFF" w:themeColor="background1"/>
        <w:u w:val="none"/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7" w15:restartNumberingAfterBreak="0">
    <w:nsid w:val="2C2B1FCF"/>
    <w:multiLevelType w:val="multilevel"/>
    <w:tmpl w:val="9D1E2526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11D5967"/>
    <w:multiLevelType w:val="hybridMultilevel"/>
    <w:tmpl w:val="3A2AF0C2"/>
    <w:lvl w:ilvl="0" w:tplc="CFD84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06BCA8">
      <w:start w:val="1"/>
      <w:numFmt w:val="lowerLetter"/>
      <w:lvlText w:val="%2."/>
      <w:lvlJc w:val="left"/>
      <w:pPr>
        <w:ind w:left="1440" w:hanging="360"/>
      </w:pPr>
    </w:lvl>
    <w:lvl w:ilvl="2" w:tplc="162E6AF4">
      <w:start w:val="1"/>
      <w:numFmt w:val="lowerRoman"/>
      <w:lvlText w:val="%3."/>
      <w:lvlJc w:val="right"/>
      <w:pPr>
        <w:ind w:left="2160" w:hanging="180"/>
      </w:pPr>
    </w:lvl>
    <w:lvl w:ilvl="3" w:tplc="9FF2A948">
      <w:start w:val="1"/>
      <w:numFmt w:val="decimal"/>
      <w:lvlText w:val="%4."/>
      <w:lvlJc w:val="left"/>
      <w:pPr>
        <w:ind w:left="2880" w:hanging="360"/>
      </w:pPr>
    </w:lvl>
    <w:lvl w:ilvl="4" w:tplc="E1589E10">
      <w:start w:val="1"/>
      <w:numFmt w:val="lowerLetter"/>
      <w:lvlText w:val="%5."/>
      <w:lvlJc w:val="left"/>
      <w:pPr>
        <w:ind w:left="3600" w:hanging="360"/>
      </w:pPr>
    </w:lvl>
    <w:lvl w:ilvl="5" w:tplc="7D9C41D2">
      <w:start w:val="1"/>
      <w:numFmt w:val="lowerRoman"/>
      <w:lvlText w:val="%6."/>
      <w:lvlJc w:val="right"/>
      <w:pPr>
        <w:ind w:left="4320" w:hanging="180"/>
      </w:pPr>
    </w:lvl>
    <w:lvl w:ilvl="6" w:tplc="93BE8CB6">
      <w:start w:val="1"/>
      <w:numFmt w:val="decimal"/>
      <w:lvlText w:val="%7."/>
      <w:lvlJc w:val="left"/>
      <w:pPr>
        <w:ind w:left="5040" w:hanging="360"/>
      </w:pPr>
    </w:lvl>
    <w:lvl w:ilvl="7" w:tplc="91F28B3A">
      <w:start w:val="1"/>
      <w:numFmt w:val="lowerLetter"/>
      <w:lvlText w:val="%8."/>
      <w:lvlJc w:val="left"/>
      <w:pPr>
        <w:ind w:left="5760" w:hanging="360"/>
      </w:pPr>
    </w:lvl>
    <w:lvl w:ilvl="8" w:tplc="B148A9C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735C8"/>
    <w:multiLevelType w:val="hybridMultilevel"/>
    <w:tmpl w:val="11AA1228"/>
    <w:lvl w:ilvl="0" w:tplc="0A00DC1C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E1DEB3CA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FFCE2498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22CAF828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99E8DE92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1DF6C28A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A1163F0E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7B9C6B2C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E60CDC8C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0" w15:restartNumberingAfterBreak="0">
    <w:nsid w:val="3D662C60"/>
    <w:multiLevelType w:val="multilevel"/>
    <w:tmpl w:val="7C4CF276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216664"/>
    <w:multiLevelType w:val="multilevel"/>
    <w:tmpl w:val="2F0E8A56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C027AE"/>
    <w:multiLevelType w:val="multilevel"/>
    <w:tmpl w:val="66F074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29D52AE"/>
    <w:multiLevelType w:val="hybridMultilevel"/>
    <w:tmpl w:val="44780948"/>
    <w:lvl w:ilvl="0" w:tplc="87D0C94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3DD23182">
      <w:start w:val="1"/>
      <w:numFmt w:val="lowerLetter"/>
      <w:lvlText w:val="%2."/>
      <w:lvlJc w:val="left"/>
      <w:pPr>
        <w:ind w:left="1440" w:hanging="360"/>
      </w:pPr>
    </w:lvl>
    <w:lvl w:ilvl="2" w:tplc="D800338E">
      <w:start w:val="1"/>
      <w:numFmt w:val="lowerRoman"/>
      <w:lvlText w:val="%3."/>
      <w:lvlJc w:val="right"/>
      <w:pPr>
        <w:ind w:left="2160" w:hanging="180"/>
      </w:pPr>
    </w:lvl>
    <w:lvl w:ilvl="3" w:tplc="3F1A52B4">
      <w:start w:val="1"/>
      <w:numFmt w:val="decimal"/>
      <w:lvlText w:val="%4."/>
      <w:lvlJc w:val="left"/>
      <w:pPr>
        <w:ind w:left="2880" w:hanging="360"/>
      </w:pPr>
    </w:lvl>
    <w:lvl w:ilvl="4" w:tplc="55C24F38">
      <w:start w:val="1"/>
      <w:numFmt w:val="lowerLetter"/>
      <w:lvlText w:val="%5."/>
      <w:lvlJc w:val="left"/>
      <w:pPr>
        <w:ind w:left="3600" w:hanging="360"/>
      </w:pPr>
    </w:lvl>
    <w:lvl w:ilvl="5" w:tplc="AE36BA9C">
      <w:start w:val="1"/>
      <w:numFmt w:val="lowerRoman"/>
      <w:lvlText w:val="%6."/>
      <w:lvlJc w:val="right"/>
      <w:pPr>
        <w:ind w:left="4320" w:hanging="180"/>
      </w:pPr>
    </w:lvl>
    <w:lvl w:ilvl="6" w:tplc="98021278">
      <w:start w:val="1"/>
      <w:numFmt w:val="decimal"/>
      <w:lvlText w:val="%7."/>
      <w:lvlJc w:val="left"/>
      <w:pPr>
        <w:ind w:left="5040" w:hanging="360"/>
      </w:pPr>
    </w:lvl>
    <w:lvl w:ilvl="7" w:tplc="02468EE0">
      <w:start w:val="1"/>
      <w:numFmt w:val="lowerLetter"/>
      <w:lvlText w:val="%8."/>
      <w:lvlJc w:val="left"/>
      <w:pPr>
        <w:ind w:left="5760" w:hanging="360"/>
      </w:pPr>
    </w:lvl>
    <w:lvl w:ilvl="8" w:tplc="A7F845D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02195"/>
    <w:multiLevelType w:val="multilevel"/>
    <w:tmpl w:val="5074E1CE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CC55CBF"/>
    <w:multiLevelType w:val="multilevel"/>
    <w:tmpl w:val="4A1A5F72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CF107A6"/>
    <w:multiLevelType w:val="hybridMultilevel"/>
    <w:tmpl w:val="1F72A26E"/>
    <w:lvl w:ilvl="0" w:tplc="C3EA64A2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2816545A">
      <w:start w:val="1"/>
      <w:numFmt w:val="lowerLetter"/>
      <w:lvlText w:val="%2."/>
      <w:lvlJc w:val="left"/>
      <w:pPr>
        <w:ind w:left="1440" w:hanging="360"/>
      </w:pPr>
    </w:lvl>
    <w:lvl w:ilvl="2" w:tplc="7D1C2368">
      <w:start w:val="1"/>
      <w:numFmt w:val="lowerRoman"/>
      <w:lvlText w:val="%3."/>
      <w:lvlJc w:val="right"/>
      <w:pPr>
        <w:ind w:left="2160" w:hanging="180"/>
      </w:pPr>
    </w:lvl>
    <w:lvl w:ilvl="3" w:tplc="ADA2D38E">
      <w:start w:val="1"/>
      <w:numFmt w:val="decimal"/>
      <w:lvlText w:val="%4."/>
      <w:lvlJc w:val="left"/>
      <w:pPr>
        <w:ind w:left="2880" w:hanging="360"/>
      </w:pPr>
    </w:lvl>
    <w:lvl w:ilvl="4" w:tplc="A29243F0">
      <w:start w:val="1"/>
      <w:numFmt w:val="lowerLetter"/>
      <w:lvlText w:val="%5."/>
      <w:lvlJc w:val="left"/>
      <w:pPr>
        <w:ind w:left="3600" w:hanging="360"/>
      </w:pPr>
    </w:lvl>
    <w:lvl w:ilvl="5" w:tplc="D3E48294">
      <w:start w:val="1"/>
      <w:numFmt w:val="lowerRoman"/>
      <w:lvlText w:val="%6."/>
      <w:lvlJc w:val="right"/>
      <w:pPr>
        <w:ind w:left="4320" w:hanging="180"/>
      </w:pPr>
    </w:lvl>
    <w:lvl w:ilvl="6" w:tplc="D29A12B4">
      <w:start w:val="1"/>
      <w:numFmt w:val="decimal"/>
      <w:lvlText w:val="%7."/>
      <w:lvlJc w:val="left"/>
      <w:pPr>
        <w:ind w:left="5040" w:hanging="360"/>
      </w:pPr>
    </w:lvl>
    <w:lvl w:ilvl="7" w:tplc="09AEA900">
      <w:start w:val="1"/>
      <w:numFmt w:val="lowerLetter"/>
      <w:lvlText w:val="%8."/>
      <w:lvlJc w:val="left"/>
      <w:pPr>
        <w:ind w:left="5760" w:hanging="360"/>
      </w:pPr>
    </w:lvl>
    <w:lvl w:ilvl="8" w:tplc="DFE025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C1099"/>
    <w:multiLevelType w:val="hybridMultilevel"/>
    <w:tmpl w:val="CCD21874"/>
    <w:lvl w:ilvl="0" w:tplc="6EA40E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15217A0">
      <w:start w:val="1"/>
      <w:numFmt w:val="lowerLetter"/>
      <w:lvlText w:val="%2."/>
      <w:lvlJc w:val="left"/>
      <w:pPr>
        <w:ind w:left="1647" w:hanging="360"/>
      </w:pPr>
    </w:lvl>
    <w:lvl w:ilvl="2" w:tplc="B62C4852">
      <w:start w:val="1"/>
      <w:numFmt w:val="lowerRoman"/>
      <w:lvlText w:val="%3."/>
      <w:lvlJc w:val="right"/>
      <w:pPr>
        <w:ind w:left="2367" w:hanging="180"/>
      </w:pPr>
    </w:lvl>
    <w:lvl w:ilvl="3" w:tplc="FD8EB9EC">
      <w:start w:val="1"/>
      <w:numFmt w:val="decimal"/>
      <w:lvlText w:val="%4."/>
      <w:lvlJc w:val="left"/>
      <w:pPr>
        <w:ind w:left="3087" w:hanging="360"/>
      </w:pPr>
    </w:lvl>
    <w:lvl w:ilvl="4" w:tplc="2E9ED85A">
      <w:start w:val="1"/>
      <w:numFmt w:val="lowerLetter"/>
      <w:lvlText w:val="%5."/>
      <w:lvlJc w:val="left"/>
      <w:pPr>
        <w:ind w:left="3807" w:hanging="360"/>
      </w:pPr>
    </w:lvl>
    <w:lvl w:ilvl="5" w:tplc="ABD23CDC">
      <w:start w:val="1"/>
      <w:numFmt w:val="lowerRoman"/>
      <w:lvlText w:val="%6."/>
      <w:lvlJc w:val="right"/>
      <w:pPr>
        <w:ind w:left="4527" w:hanging="180"/>
      </w:pPr>
    </w:lvl>
    <w:lvl w:ilvl="6" w:tplc="36DAB850">
      <w:start w:val="1"/>
      <w:numFmt w:val="decimal"/>
      <w:lvlText w:val="%7."/>
      <w:lvlJc w:val="left"/>
      <w:pPr>
        <w:ind w:left="5247" w:hanging="360"/>
      </w:pPr>
    </w:lvl>
    <w:lvl w:ilvl="7" w:tplc="732A7EC8">
      <w:start w:val="1"/>
      <w:numFmt w:val="lowerLetter"/>
      <w:lvlText w:val="%8."/>
      <w:lvlJc w:val="left"/>
      <w:pPr>
        <w:ind w:left="5967" w:hanging="360"/>
      </w:pPr>
    </w:lvl>
    <w:lvl w:ilvl="8" w:tplc="598EFDCA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C0A2885"/>
    <w:multiLevelType w:val="hybridMultilevel"/>
    <w:tmpl w:val="7DCC9A24"/>
    <w:lvl w:ilvl="0" w:tplc="042A06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29249F8A">
      <w:start w:val="1"/>
      <w:numFmt w:val="lowerLetter"/>
      <w:lvlText w:val="%2."/>
      <w:lvlJc w:val="left"/>
      <w:pPr>
        <w:ind w:left="1440" w:hanging="360"/>
      </w:pPr>
    </w:lvl>
    <w:lvl w:ilvl="2" w:tplc="149C2D6E">
      <w:start w:val="1"/>
      <w:numFmt w:val="lowerRoman"/>
      <w:lvlText w:val="%3."/>
      <w:lvlJc w:val="right"/>
      <w:pPr>
        <w:ind w:left="2160" w:hanging="180"/>
      </w:pPr>
    </w:lvl>
    <w:lvl w:ilvl="3" w:tplc="644290AA">
      <w:start w:val="1"/>
      <w:numFmt w:val="decimal"/>
      <w:lvlText w:val="%4."/>
      <w:lvlJc w:val="left"/>
      <w:pPr>
        <w:ind w:left="2880" w:hanging="360"/>
      </w:pPr>
    </w:lvl>
    <w:lvl w:ilvl="4" w:tplc="57CA7890">
      <w:start w:val="1"/>
      <w:numFmt w:val="lowerLetter"/>
      <w:lvlText w:val="%5."/>
      <w:lvlJc w:val="left"/>
      <w:pPr>
        <w:ind w:left="3600" w:hanging="360"/>
      </w:pPr>
    </w:lvl>
    <w:lvl w:ilvl="5" w:tplc="B5340D30">
      <w:start w:val="1"/>
      <w:numFmt w:val="lowerRoman"/>
      <w:lvlText w:val="%6."/>
      <w:lvlJc w:val="right"/>
      <w:pPr>
        <w:ind w:left="4320" w:hanging="180"/>
      </w:pPr>
    </w:lvl>
    <w:lvl w:ilvl="6" w:tplc="7100A0EA">
      <w:start w:val="1"/>
      <w:numFmt w:val="decimal"/>
      <w:lvlText w:val="%7."/>
      <w:lvlJc w:val="left"/>
      <w:pPr>
        <w:ind w:left="5040" w:hanging="360"/>
      </w:pPr>
    </w:lvl>
    <w:lvl w:ilvl="7" w:tplc="9EDAB8FE">
      <w:start w:val="1"/>
      <w:numFmt w:val="lowerLetter"/>
      <w:lvlText w:val="%8."/>
      <w:lvlJc w:val="left"/>
      <w:pPr>
        <w:ind w:left="5760" w:hanging="360"/>
      </w:pPr>
    </w:lvl>
    <w:lvl w:ilvl="8" w:tplc="711E0C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40B9F"/>
    <w:multiLevelType w:val="hybridMultilevel"/>
    <w:tmpl w:val="1B282532"/>
    <w:lvl w:ilvl="0" w:tplc="3D58E12C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EAD811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F8B1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A5A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CE29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02A69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26A3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D8D2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21614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C2A502C"/>
    <w:multiLevelType w:val="multilevel"/>
    <w:tmpl w:val="1B666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1" w15:restartNumberingAfterBreak="0">
    <w:nsid w:val="7E0F4C0F"/>
    <w:multiLevelType w:val="multilevel"/>
    <w:tmpl w:val="E71CD682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41498926">
    <w:abstractNumId w:val="0"/>
  </w:num>
  <w:num w:numId="2" w16cid:durableId="91046979">
    <w:abstractNumId w:val="16"/>
  </w:num>
  <w:num w:numId="3" w16cid:durableId="1994482301">
    <w:abstractNumId w:val="5"/>
  </w:num>
  <w:num w:numId="4" w16cid:durableId="227687561">
    <w:abstractNumId w:val="12"/>
  </w:num>
  <w:num w:numId="5" w16cid:durableId="1669477105">
    <w:abstractNumId w:val="10"/>
  </w:num>
  <w:num w:numId="6" w16cid:durableId="925311214">
    <w:abstractNumId w:val="7"/>
  </w:num>
  <w:num w:numId="7" w16cid:durableId="1596130658">
    <w:abstractNumId w:val="14"/>
  </w:num>
  <w:num w:numId="8" w16cid:durableId="597562058">
    <w:abstractNumId w:val="4"/>
  </w:num>
  <w:num w:numId="9" w16cid:durableId="498664779">
    <w:abstractNumId w:val="15"/>
  </w:num>
  <w:num w:numId="10" w16cid:durableId="454255539">
    <w:abstractNumId w:val="21"/>
  </w:num>
  <w:num w:numId="11" w16cid:durableId="932977518">
    <w:abstractNumId w:val="2"/>
  </w:num>
  <w:num w:numId="12" w16cid:durableId="1969776759">
    <w:abstractNumId w:val="11"/>
  </w:num>
  <w:num w:numId="13" w16cid:durableId="1442644284">
    <w:abstractNumId w:val="13"/>
  </w:num>
  <w:num w:numId="14" w16cid:durableId="2090036663">
    <w:abstractNumId w:val="8"/>
  </w:num>
  <w:num w:numId="15" w16cid:durableId="1594051104">
    <w:abstractNumId w:val="20"/>
  </w:num>
  <w:num w:numId="16" w16cid:durableId="1664064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49390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23979703">
    <w:abstractNumId w:val="19"/>
  </w:num>
  <w:num w:numId="19" w16cid:durableId="64963451">
    <w:abstractNumId w:val="6"/>
  </w:num>
  <w:num w:numId="20" w16cid:durableId="1713268316">
    <w:abstractNumId w:val="18"/>
  </w:num>
  <w:num w:numId="21" w16cid:durableId="1967270217">
    <w:abstractNumId w:val="17"/>
  </w:num>
  <w:num w:numId="22" w16cid:durableId="1761632203">
    <w:abstractNumId w:val="3"/>
  </w:num>
  <w:num w:numId="23" w16cid:durableId="1905070487">
    <w:abstractNumId w:val="1"/>
  </w:num>
  <w:num w:numId="24" w16cid:durableId="16865929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8CF"/>
    <w:rsid w:val="00066BCD"/>
    <w:rsid w:val="00091ED9"/>
    <w:rsid w:val="00092ACE"/>
    <w:rsid w:val="000A308C"/>
    <w:rsid w:val="000C0CDE"/>
    <w:rsid w:val="001B58CF"/>
    <w:rsid w:val="001C4EBD"/>
    <w:rsid w:val="00202EF4"/>
    <w:rsid w:val="00247EF0"/>
    <w:rsid w:val="0029760E"/>
    <w:rsid w:val="003A5195"/>
    <w:rsid w:val="004652A1"/>
    <w:rsid w:val="00497F94"/>
    <w:rsid w:val="005F4AB1"/>
    <w:rsid w:val="00616F22"/>
    <w:rsid w:val="00676178"/>
    <w:rsid w:val="00682E3E"/>
    <w:rsid w:val="006A53E1"/>
    <w:rsid w:val="00731448"/>
    <w:rsid w:val="0074769A"/>
    <w:rsid w:val="00764D47"/>
    <w:rsid w:val="00944F3E"/>
    <w:rsid w:val="009550B9"/>
    <w:rsid w:val="009A3C1D"/>
    <w:rsid w:val="00A50883"/>
    <w:rsid w:val="00CA1B26"/>
    <w:rsid w:val="00DA1597"/>
    <w:rsid w:val="00E45BCF"/>
    <w:rsid w:val="00EE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41BDF"/>
  <w15:docId w15:val="{B8599835-30FC-4B17-B65B-7A346A19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Absatz-Standardschriftart">
    <w:name w:val="Absatz-Standardschriftart"/>
  </w:style>
  <w:style w:type="character" w:customStyle="1" w:styleId="14">
    <w:name w:val="Основной шрифт абзаца1"/>
  </w:style>
  <w:style w:type="character" w:customStyle="1" w:styleId="af1">
    <w:name w:val="Верхний колонтитул Знак"/>
    <w:rPr>
      <w:rFonts w:ascii="Times New Roman" w:eastAsia="Times New Roman" w:hAnsi="Times New Roman"/>
      <w:sz w:val="24"/>
      <w:szCs w:val="24"/>
    </w:rPr>
  </w:style>
  <w:style w:type="character" w:styleId="af2">
    <w:name w:val="Hyperlink"/>
    <w:rPr>
      <w:color w:val="000080"/>
      <w:u w:val="single"/>
    </w:rPr>
  </w:style>
  <w:style w:type="paragraph" w:styleId="a4">
    <w:name w:val="Title"/>
    <w:basedOn w:val="a"/>
    <w:next w:val="af3"/>
    <w:link w:val="a3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3">
    <w:name w:val="Body Text"/>
    <w:basedOn w:val="a"/>
    <w:pPr>
      <w:spacing w:after="120"/>
    </w:pPr>
  </w:style>
  <w:style w:type="paragraph" w:styleId="af4">
    <w:name w:val="List"/>
    <w:basedOn w:val="af3"/>
    <w:rPr>
      <w:rFonts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Обычный1"/>
    <w:pPr>
      <w:widowControl w:val="0"/>
    </w:pPr>
    <w:rPr>
      <w:rFonts w:cs="Calibri"/>
      <w:sz w:val="24"/>
      <w:lang w:eastAsia="ar-SA"/>
    </w:rPr>
  </w:style>
  <w:style w:type="paragraph" w:styleId="a9">
    <w:name w:val="header"/>
    <w:basedOn w:val="a"/>
    <w:link w:val="11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pPr>
      <w:spacing w:before="60" w:after="60"/>
    </w:pPr>
  </w:style>
  <w:style w:type="paragraph" w:customStyle="1" w:styleId="af5">
    <w:name w:val="Содержимое врезки"/>
    <w:basedOn w:val="af3"/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imes New Roman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  <w:lang w:eastAsia="ar-SA"/>
    </w:rPr>
  </w:style>
  <w:style w:type="character" w:styleId="afa">
    <w:name w:val="FollowedHyperlink"/>
    <w:uiPriority w:val="99"/>
    <w:semiHidden/>
    <w:unhideWhenUsed/>
    <w:rPr>
      <w:color w:val="800080"/>
      <w:u w:val="single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</w:style>
  <w:style w:type="paragraph" w:customStyle="1" w:styleId="Default">
    <w:name w:val="Default"/>
    <w:rPr>
      <w:color w:val="000000"/>
      <w:sz w:val="24"/>
      <w:szCs w:val="24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rFonts w:cs="Calibri"/>
      <w:sz w:val="24"/>
      <w:szCs w:val="24"/>
      <w:lang w:eastAsia="ar-SA"/>
    </w:rPr>
  </w:style>
  <w:style w:type="paragraph" w:styleId="afe">
    <w:name w:val="Body Text Indent"/>
    <w:basedOn w:val="a"/>
    <w:link w:val="aff"/>
    <w:uiPriority w:val="99"/>
    <w:semiHidden/>
    <w:unhideWhenUsed/>
    <w:pPr>
      <w:spacing w:after="120"/>
      <w:ind w:left="283"/>
    </w:pPr>
    <w:rPr>
      <w:rFonts w:cs="Times New Roman"/>
      <w:lang w:eastAsia="ru-RU"/>
    </w:rPr>
  </w:style>
  <w:style w:type="character" w:customStyle="1" w:styleId="aff">
    <w:name w:val="Основной текст с отступом Знак"/>
    <w:link w:val="afe"/>
    <w:uiPriority w:val="99"/>
    <w:semiHidden/>
    <w:rPr>
      <w:sz w:val="24"/>
      <w:szCs w:val="24"/>
    </w:rPr>
  </w:style>
  <w:style w:type="paragraph" w:customStyle="1" w:styleId="Number">
    <w:name w:val="Number"/>
    <w:basedOn w:val="a"/>
    <w:pPr>
      <w:spacing w:after="60"/>
      <w:jc w:val="right"/>
    </w:pPr>
    <w:rPr>
      <w:rFonts w:cs="Times New Roman"/>
      <w:lang w:eastAsia="ru-RU"/>
    </w:rPr>
  </w:style>
  <w:style w:type="table" w:styleId="af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footnote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сноски Знак"/>
    <w:link w:val="aff1"/>
    <w:uiPriority w:val="99"/>
    <w:semiHidden/>
    <w:rPr>
      <w:rFonts w:cs="Calibri"/>
      <w:lang w:eastAsia="ar-SA"/>
    </w:rPr>
  </w:style>
  <w:style w:type="character" w:styleId="aff3">
    <w:name w:val="footnote reference"/>
    <w:uiPriority w:val="99"/>
    <w:semiHidden/>
    <w:unhideWhenUsed/>
    <w:rPr>
      <w:vertAlign w:val="superscript"/>
    </w:rPr>
  </w:style>
  <w:style w:type="paragraph" w:styleId="aff4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Pr>
      <w:rFonts w:ascii="Cambria" w:hAnsi="Cambria"/>
      <w:b/>
      <w:bCs/>
      <w:i/>
      <w:iCs/>
      <w:sz w:val="28"/>
      <w:szCs w:val="28"/>
    </w:rPr>
  </w:style>
  <w:style w:type="character" w:customStyle="1" w:styleId="text">
    <w:name w:val="text"/>
  </w:style>
  <w:style w:type="character" w:styleId="aff5">
    <w:name w:val="Unresolved Mention"/>
    <w:basedOn w:val="a0"/>
    <w:uiPriority w:val="99"/>
    <w:semiHidden/>
    <w:unhideWhenUsed/>
    <w:rsid w:val="00764D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rdania.torgi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cp:lastModifiedBy>User</cp:lastModifiedBy>
  <cp:revision>9</cp:revision>
  <dcterms:created xsi:type="dcterms:W3CDTF">2026-06-02T12:59:00Z</dcterms:created>
  <dcterms:modified xsi:type="dcterms:W3CDTF">2026-06-02T13:19:00Z</dcterms:modified>
</cp:coreProperties>
</file>