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71D" w:rsidRDefault="0099584C">
      <w:pPr>
        <w:pStyle w:val="center"/>
      </w:pPr>
      <w:r>
        <w:rPr>
          <w:rStyle w:val="docheader"/>
        </w:rPr>
        <w:t>ПРОТОКОЛ ОБ ОПРЕДЕЛЕНИИ УЧАСТНИКОВ ТОРГОВ № 64787-ОАОФ/1</w:t>
      </w:r>
    </w:p>
    <w:p w:rsidR="00AA571D" w:rsidRDefault="00AA571D"/>
    <w:p w:rsidR="00AA571D" w:rsidRDefault="0099584C">
      <w:r>
        <w:t>01.06.2026 г.</w:t>
      </w:r>
    </w:p>
    <w:p w:rsidR="00AA571D" w:rsidRDefault="00AA571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AA571D">
        <w:tc>
          <w:tcPr>
            <w:tcW w:w="10000" w:type="dxa"/>
            <w:gridSpan w:val="2"/>
            <w:vAlign w:val="center"/>
          </w:tcPr>
          <w:p w:rsidR="00AA571D" w:rsidRDefault="0099584C">
            <w:r>
              <w:rPr>
                <w:rStyle w:val="tableheader"/>
              </w:rPr>
              <w:t>Организатор торгов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ФИО: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Серкина Юлия Сергеевна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ИНН: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550716034616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+79854213114</w:t>
            </w:r>
          </w:p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AA571D"/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99584C">
            <w:r>
              <w:rPr>
                <w:rStyle w:val="tableheader"/>
              </w:rPr>
              <w:t>Сведения о должнике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ФИО: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Воронкова Татьяна Александровна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ИНН: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507501181259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Адрес: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143100, Московская обл., г. Руза, деревня Нестерово, д. 38, кв. 6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А41-51774/2025</w:t>
            </w:r>
          </w:p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AA571D"/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99584C">
            <w:r>
              <w:rPr>
                <w:rStyle w:val="tableheader"/>
              </w:rPr>
              <w:t>Информация о торгах и лоте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Аукцион с открытой формой представления цены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64787-ОАОФ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21.04.2026 11:00:00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29.05.2026 11:00:00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:rsidR="00AA571D" w:rsidRDefault="0099584C" w:rsidP="0099584C">
            <w:r>
              <w:t>01.06.2026 11</w:t>
            </w:r>
            <w:bookmarkStart w:id="0" w:name="_GoBack"/>
            <w:bookmarkEnd w:id="0"/>
            <w:r>
              <w:t>:00:00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1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 xml:space="preserve">ЛОТ №:1 ½ доли земельного участка, категория земель - Земли населенных пунктов, разрешенное использование - для размещения дома </w:t>
            </w:r>
            <w:r>
              <w:t xml:space="preserve">индивидуальной жилой застройки, расположенный по адресу: Московская обл., Рузский р-н, с/пос. </w:t>
            </w:r>
            <w:proofErr w:type="spellStart"/>
            <w:r>
              <w:t>Дороховское</w:t>
            </w:r>
            <w:proofErr w:type="spellEnd"/>
            <w:r>
              <w:t xml:space="preserve">, п. Дорохово, ул. Дачная, д.3, площадью 116+/-4 </w:t>
            </w:r>
            <w:proofErr w:type="spellStart"/>
            <w:r>
              <w:t>кв.м</w:t>
            </w:r>
            <w:proofErr w:type="spellEnd"/>
            <w:r>
              <w:t>., КН: 50:19:0040503:73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ЛОТ №:1: ½ доли земельного участка, категория земе</w:t>
            </w:r>
            <w:r>
              <w:t xml:space="preserve">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</w:t>
            </w:r>
            <w:proofErr w:type="spellStart"/>
            <w:r>
              <w:t>Дороховское</w:t>
            </w:r>
            <w:proofErr w:type="spellEnd"/>
            <w:r>
              <w:t xml:space="preserve">, п. Дорохово, ул. Дачная, д.3, площадью 116+/-4 </w:t>
            </w:r>
            <w:proofErr w:type="spellStart"/>
            <w:r>
              <w:t>кв.м</w:t>
            </w:r>
            <w:proofErr w:type="spellEnd"/>
            <w:r>
              <w:t>., КН: 50:19:004050</w:t>
            </w:r>
            <w:r>
              <w:t>3:73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99 803.50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Величина повышения начальной цены: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>4 990.18</w:t>
            </w:r>
          </w:p>
        </w:tc>
      </w:tr>
      <w:tr w:rsidR="00AA571D">
        <w:tc>
          <w:tcPr>
            <w:tcW w:w="4000" w:type="dxa"/>
            <w:vAlign w:val="center"/>
          </w:tcPr>
          <w:p w:rsidR="00AA571D" w:rsidRDefault="0099584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AA571D" w:rsidRDefault="0099584C">
            <w:r>
              <w:t xml:space="preserve">Победителем торгов становится участник, который предложил наибольшую цену за соответствующий </w:t>
            </w:r>
            <w:r>
              <w:lastRenderedPageBreak/>
              <w:t xml:space="preserve">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</w:t>
            </w:r>
            <w:r>
              <w:t>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</w:t>
            </w:r>
            <w:r>
              <w:t>частником торгов в соответствии с представленным им предложением о цене имущества. 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AA571D"/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99584C">
            <w:r>
              <w:rPr>
                <w:rStyle w:val="tableheader"/>
              </w:rPr>
              <w:t>Поданные заявки</w:t>
            </w:r>
          </w:p>
        </w:tc>
      </w:tr>
      <w:tr w:rsidR="00AA571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60"/>
              <w:gridCol w:w="2394"/>
              <w:gridCol w:w="3308"/>
              <w:gridCol w:w="2216"/>
            </w:tblGrid>
            <w:tr w:rsidR="00AA571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AA571D" w:rsidRDefault="0099584C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AA571D" w:rsidRDefault="0099584C">
                  <w:r>
                    <w:t>Дата подачи зая</w:t>
                  </w:r>
                  <w:r>
                    <w:t>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AA571D" w:rsidRDefault="0099584C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AA571D" w:rsidRDefault="0099584C">
                  <w:r>
                    <w:t>Статус заявки</w:t>
                  </w:r>
                </w:p>
              </w:tc>
            </w:tr>
            <w:tr w:rsidR="00AA571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AA571D" w:rsidRDefault="0099584C">
                  <w:r>
                    <w:t>64787-ОАОФ-1-199581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AA571D" w:rsidRDefault="0099584C">
                  <w:r>
                    <w:t>29.05.2026 10:27:39.114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AA571D" w:rsidRDefault="0099584C">
                  <w: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</w:t>
                  </w:r>
                  <w:proofErr w:type="spellStart"/>
                  <w:r>
                    <w:t>Хёльцель</w:t>
                  </w:r>
                  <w:proofErr w:type="spellEnd"/>
                  <w:r>
                    <w:t xml:space="preserve"> Анна Викторовна (ИНН 583402091199)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AA571D" w:rsidRDefault="0099584C">
                  <w:r>
                    <w:t>Заявка допущена</w:t>
                  </w:r>
                </w:p>
              </w:tc>
            </w:tr>
          </w:tbl>
          <w:p w:rsidR="00AA571D" w:rsidRDefault="00AA571D"/>
        </w:tc>
      </w:tr>
      <w:tr w:rsidR="00AA571D">
        <w:tc>
          <w:tcPr>
            <w:tcW w:w="10000" w:type="dxa"/>
            <w:gridSpan w:val="2"/>
            <w:vAlign w:val="center"/>
          </w:tcPr>
          <w:p w:rsidR="00AA571D" w:rsidRDefault="00AA571D"/>
        </w:tc>
      </w:tr>
    </w:tbl>
    <w:p w:rsidR="00AA571D" w:rsidRDefault="00AA571D"/>
    <w:p w:rsidR="00AA571D" w:rsidRDefault="00AA571D"/>
    <w:p w:rsidR="00AA571D" w:rsidRDefault="00AA571D"/>
    <w:p w:rsidR="00AA571D" w:rsidRDefault="0099584C">
      <w:r>
        <w:t>Протокол подписан организатором торгов</w:t>
      </w:r>
    </w:p>
    <w:sectPr w:rsidR="00AA571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A571D"/>
    <w:rsid w:val="0099584C"/>
    <w:rsid w:val="00AA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7342"/>
  <w15:docId w15:val="{496DAA02-1AFC-4B67-BEFE-384CCF48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Manager/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Помощник1</cp:lastModifiedBy>
  <cp:revision>2</cp:revision>
  <dcterms:created xsi:type="dcterms:W3CDTF">2026-06-01T11:29:00Z</dcterms:created>
  <dcterms:modified xsi:type="dcterms:W3CDTF">2026-06-01T11:30:00Z</dcterms:modified>
  <cp:category/>
</cp:coreProperties>
</file>