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2E38" w:rsidRDefault="00624B9B">
      <w:pPr>
        <w:pStyle w:val="1"/>
        <w:spacing w:before="69"/>
        <w:ind w:left="3996" w:firstLine="0"/>
        <w:jc w:val="both"/>
      </w:pPr>
      <w:r>
        <w:t>ДОГОВОР</w:t>
      </w:r>
      <w:r>
        <w:rPr>
          <w:spacing w:val="-10"/>
        </w:rPr>
        <w:t xml:space="preserve"> </w:t>
      </w:r>
      <w:r>
        <w:t>КУПЛИ-</w:t>
      </w:r>
      <w:r>
        <w:rPr>
          <w:spacing w:val="-2"/>
        </w:rPr>
        <w:t>ПРОДАЖИ</w:t>
      </w:r>
    </w:p>
    <w:p w:rsidR="002B2E38" w:rsidRDefault="00624B9B">
      <w:pPr>
        <w:tabs>
          <w:tab w:val="left" w:pos="7836"/>
        </w:tabs>
        <w:spacing w:before="253"/>
        <w:ind w:left="156"/>
        <w:jc w:val="both"/>
        <w:rPr>
          <w:b/>
          <w:spacing w:val="-4"/>
        </w:rPr>
      </w:pPr>
      <w:r>
        <w:rPr>
          <w:b/>
        </w:rPr>
        <w:t xml:space="preserve">г. </w:t>
      </w:r>
      <w:r>
        <w:rPr>
          <w:b/>
          <w:spacing w:val="-5"/>
        </w:rPr>
        <w:t>_______</w:t>
      </w:r>
      <w:r w:rsidRPr="00533347">
        <w:rPr>
          <w:b/>
        </w:rPr>
        <w:t xml:space="preserve">                                                                                                                             </w:t>
      </w:r>
      <w:r>
        <w:rPr>
          <w:b/>
        </w:rPr>
        <w:t>«</w:t>
      </w:r>
      <w:r w:rsidRPr="00533347">
        <w:rPr>
          <w:b/>
        </w:rPr>
        <w:t>____</w:t>
      </w:r>
      <w:r>
        <w:rPr>
          <w:b/>
        </w:rPr>
        <w:t>»</w:t>
      </w:r>
      <w:r>
        <w:rPr>
          <w:b/>
          <w:spacing w:val="-2"/>
        </w:rPr>
        <w:t xml:space="preserve"> </w:t>
      </w:r>
      <w:r w:rsidRPr="00533347">
        <w:rPr>
          <w:b/>
        </w:rPr>
        <w:t>_________</w:t>
      </w:r>
      <w:r>
        <w:rPr>
          <w:b/>
        </w:rPr>
        <w:t xml:space="preserve"> 202</w:t>
      </w:r>
      <w:r w:rsidRPr="00533347">
        <w:rPr>
          <w:b/>
        </w:rPr>
        <w:t>_</w:t>
      </w:r>
      <w:r>
        <w:rPr>
          <w:b/>
        </w:rPr>
        <w:t xml:space="preserve"> </w:t>
      </w:r>
      <w:r>
        <w:rPr>
          <w:b/>
          <w:spacing w:val="-4"/>
        </w:rPr>
        <w:t>года</w:t>
      </w:r>
      <w:bookmarkStart w:id="0" w:name="_Hlk212796044"/>
    </w:p>
    <w:p w:rsidR="002B2E38" w:rsidRDefault="00533347">
      <w:pPr>
        <w:tabs>
          <w:tab w:val="left" w:pos="7836"/>
        </w:tabs>
        <w:spacing w:before="253"/>
        <w:ind w:left="159" w:firstLine="720"/>
        <w:jc w:val="both"/>
      </w:pPr>
      <w:r>
        <w:rPr>
          <w:b/>
          <w:bCs/>
        </w:rPr>
        <w:t>______________________</w:t>
      </w:r>
      <w:r w:rsidR="00624B9B">
        <w:t xml:space="preserve"> именуемый в дальнейшем </w:t>
      </w:r>
      <w:r w:rsidR="00624B9B">
        <w:rPr>
          <w:b/>
        </w:rPr>
        <w:t xml:space="preserve">«Продавец», </w:t>
      </w:r>
      <w:r w:rsidR="00624B9B">
        <w:t xml:space="preserve">с одной стороны, </w:t>
      </w:r>
    </w:p>
    <w:p w:rsidR="002B2E38" w:rsidRDefault="00624B9B">
      <w:pPr>
        <w:tabs>
          <w:tab w:val="left" w:pos="7836"/>
        </w:tabs>
        <w:spacing w:before="253"/>
        <w:ind w:left="159" w:firstLine="720"/>
        <w:jc w:val="both"/>
        <w:rPr>
          <w:b/>
          <w:bCs/>
          <w:spacing w:val="-4"/>
        </w:rPr>
      </w:pPr>
      <w:r>
        <w:t xml:space="preserve">и </w:t>
      </w:r>
      <w:r w:rsidRPr="00533347">
        <w:rPr>
          <w:b/>
          <w:bCs/>
        </w:rPr>
        <w:t>______________________________</w:t>
      </w:r>
      <w:r>
        <w:t xml:space="preserve">, </w:t>
      </w:r>
      <w:r w:rsidRPr="00533347">
        <w:t>_________</w:t>
      </w:r>
      <w:r>
        <w:t xml:space="preserve"> г.р., паспорт</w:t>
      </w:r>
      <w:r w:rsidRPr="00533347">
        <w:t>_________</w:t>
      </w:r>
      <w:r>
        <w:t xml:space="preserve"> №</w:t>
      </w:r>
      <w:r w:rsidRPr="00533347">
        <w:t>________</w:t>
      </w:r>
      <w:r>
        <w:t xml:space="preserve">, выдан </w:t>
      </w:r>
      <w:r w:rsidRPr="00533347">
        <w:t>_____________________________________</w:t>
      </w:r>
      <w:r w:rsidRPr="00533347">
        <w:t>______</w:t>
      </w:r>
      <w:r>
        <w:t xml:space="preserve">, дата выдачи: </w:t>
      </w:r>
      <w:r w:rsidRPr="00533347">
        <w:t>_________</w:t>
      </w:r>
      <w:r>
        <w:t xml:space="preserve">, код подразделения: </w:t>
      </w:r>
      <w:r w:rsidRPr="00533347">
        <w:t>_____________</w:t>
      </w:r>
      <w:r>
        <w:t xml:space="preserve">, адрес регистрации: </w:t>
      </w:r>
      <w:r w:rsidRPr="00533347">
        <w:t>________________________________________________________________________________________</w:t>
      </w:r>
      <w:r>
        <w:t xml:space="preserve">, ИНН </w:t>
      </w:r>
      <w:r w:rsidRPr="00533347">
        <w:t>______________</w:t>
      </w:r>
      <w:r>
        <w:t xml:space="preserve">, СНИЛС </w:t>
      </w:r>
      <w:r w:rsidRPr="00533347">
        <w:t>______________</w:t>
      </w:r>
      <w:r>
        <w:t>, именуемый в дальнейшем «</w:t>
      </w:r>
      <w:r>
        <w:rPr>
          <w:b/>
        </w:rPr>
        <w:t>Покупатель»</w:t>
      </w:r>
      <w:r>
        <w:t xml:space="preserve">, с </w:t>
      </w:r>
      <w:r>
        <w:t xml:space="preserve">другой стороны, на основании протокола № </w:t>
      </w:r>
      <w:r w:rsidRPr="00533347">
        <w:t>____________</w:t>
      </w:r>
      <w:r>
        <w:t xml:space="preserve"> о ходе и результа</w:t>
      </w:r>
      <w:r w:rsidR="00533347">
        <w:t xml:space="preserve">тах торгов по продаже имущества, </w:t>
      </w:r>
      <w:r>
        <w:t>составили настоящий Договор о нижеследующем:</w:t>
      </w:r>
      <w:bookmarkEnd w:id="0"/>
    </w:p>
    <w:p w:rsidR="002B2E38" w:rsidRDefault="00624B9B">
      <w:pPr>
        <w:pStyle w:val="1"/>
        <w:tabs>
          <w:tab w:val="left" w:pos="4512"/>
        </w:tabs>
        <w:ind w:firstLine="851"/>
        <w:contextualSpacing/>
        <w:jc w:val="center"/>
      </w:pPr>
      <w:r>
        <w:t>1. ПРЕДМЕТ</w:t>
      </w:r>
      <w:r>
        <w:rPr>
          <w:spacing w:val="-3"/>
        </w:rPr>
        <w:t xml:space="preserve"> </w:t>
      </w:r>
      <w:r>
        <w:rPr>
          <w:spacing w:val="-2"/>
        </w:rPr>
        <w:t>ДОГОВОРА</w:t>
      </w:r>
    </w:p>
    <w:p w:rsidR="002B2E38" w:rsidRDefault="00624B9B">
      <w:pPr>
        <w:tabs>
          <w:tab w:val="left" w:pos="1272"/>
        </w:tabs>
        <w:ind w:right="1" w:firstLine="851"/>
        <w:contextualSpacing/>
        <w:jc w:val="both"/>
      </w:pPr>
      <w:r>
        <w:t xml:space="preserve">1.1. </w:t>
      </w:r>
      <w:r>
        <w:t>Продавец передает в собственность Покупателю, а Покупатель обязуется принять и оплатить следующее имущество:</w:t>
      </w:r>
    </w:p>
    <w:p w:rsidR="002B2E38" w:rsidRDefault="00624B9B">
      <w:pPr>
        <w:pStyle w:val="aff1"/>
        <w:numPr>
          <w:ilvl w:val="0"/>
          <w:numId w:val="7"/>
        </w:numPr>
        <w:tabs>
          <w:tab w:val="left" w:pos="1322"/>
        </w:tabs>
        <w:ind w:right="146"/>
        <w:contextualSpacing/>
      </w:pPr>
      <w:r>
        <w:t>Марка,</w:t>
      </w:r>
      <w:r>
        <w:rPr>
          <w:spacing w:val="-2"/>
        </w:rPr>
        <w:t xml:space="preserve"> </w:t>
      </w:r>
      <w:r>
        <w:t>модель</w:t>
      </w:r>
      <w:r>
        <w:rPr>
          <w:spacing w:val="-1"/>
        </w:rPr>
        <w:t xml:space="preserve"> </w:t>
      </w:r>
      <w:r>
        <w:t>ТС:</w:t>
      </w:r>
    </w:p>
    <w:p w:rsidR="002B2E38" w:rsidRDefault="00624B9B">
      <w:pPr>
        <w:pStyle w:val="aff0"/>
        <w:numPr>
          <w:ilvl w:val="0"/>
          <w:numId w:val="7"/>
        </w:numPr>
        <w:contextualSpacing/>
        <w:jc w:val="left"/>
      </w:pPr>
      <w:r>
        <w:t>Наименование</w:t>
      </w:r>
      <w:r>
        <w:rPr>
          <w:spacing w:val="-4"/>
        </w:rPr>
        <w:t xml:space="preserve"> </w:t>
      </w:r>
      <w:r>
        <w:t>(тип ТС):</w:t>
      </w:r>
      <w:r>
        <w:rPr>
          <w:spacing w:val="-2"/>
        </w:rPr>
        <w:t xml:space="preserve"> </w:t>
      </w:r>
    </w:p>
    <w:p w:rsidR="002B2E38" w:rsidRDefault="00624B9B">
      <w:pPr>
        <w:pStyle w:val="aff0"/>
        <w:numPr>
          <w:ilvl w:val="0"/>
          <w:numId w:val="7"/>
        </w:numPr>
        <w:ind w:right="3145"/>
        <w:contextualSpacing/>
        <w:jc w:val="left"/>
      </w:pPr>
      <w:r>
        <w:t>Идентификационный</w:t>
      </w:r>
      <w:r>
        <w:rPr>
          <w:spacing w:val="-12"/>
        </w:rPr>
        <w:t xml:space="preserve"> </w:t>
      </w:r>
      <w:r>
        <w:t>номер</w:t>
      </w:r>
      <w:r>
        <w:rPr>
          <w:spacing w:val="-12"/>
        </w:rPr>
        <w:t xml:space="preserve"> </w:t>
      </w:r>
      <w:r>
        <w:t>(VIN):</w:t>
      </w:r>
      <w:r>
        <w:rPr>
          <w:spacing w:val="-12"/>
        </w:rPr>
        <w:t xml:space="preserve"> </w:t>
      </w:r>
      <w:r>
        <w:t xml:space="preserve">, </w:t>
      </w:r>
    </w:p>
    <w:p w:rsidR="002B2E38" w:rsidRDefault="00624B9B">
      <w:pPr>
        <w:pStyle w:val="aff0"/>
        <w:numPr>
          <w:ilvl w:val="0"/>
          <w:numId w:val="7"/>
        </w:numPr>
        <w:ind w:right="3145"/>
        <w:contextualSpacing/>
        <w:jc w:val="left"/>
      </w:pPr>
      <w:r>
        <w:t xml:space="preserve">Модель, № двигателя: </w:t>
      </w:r>
    </w:p>
    <w:p w:rsidR="002B2E38" w:rsidRDefault="00624B9B">
      <w:pPr>
        <w:pStyle w:val="aff0"/>
        <w:numPr>
          <w:ilvl w:val="0"/>
          <w:numId w:val="7"/>
        </w:numPr>
        <w:contextualSpacing/>
        <w:jc w:val="left"/>
      </w:pPr>
      <w:r>
        <w:t>Шасси</w:t>
      </w:r>
      <w:r>
        <w:rPr>
          <w:spacing w:val="-2"/>
        </w:rPr>
        <w:t xml:space="preserve"> </w:t>
      </w:r>
      <w:r>
        <w:t>(рама)</w:t>
      </w:r>
      <w:r>
        <w:rPr>
          <w:spacing w:val="-2"/>
        </w:rPr>
        <w:t xml:space="preserve"> </w:t>
      </w:r>
      <w:r>
        <w:t>№:</w:t>
      </w:r>
      <w:r>
        <w:rPr>
          <w:spacing w:val="-1"/>
        </w:rPr>
        <w:t xml:space="preserve"> </w:t>
      </w:r>
    </w:p>
    <w:p w:rsidR="002B2E38" w:rsidRDefault="00624B9B">
      <w:pPr>
        <w:pStyle w:val="aff0"/>
        <w:numPr>
          <w:ilvl w:val="0"/>
          <w:numId w:val="7"/>
        </w:numPr>
        <w:ind w:right="4582"/>
        <w:contextualSpacing/>
        <w:jc w:val="left"/>
      </w:pPr>
      <w:r>
        <w:t>Кузов</w:t>
      </w:r>
      <w:r>
        <w:rPr>
          <w:spacing w:val="-13"/>
        </w:rPr>
        <w:t xml:space="preserve"> </w:t>
      </w:r>
      <w:r>
        <w:t>(кабина,</w:t>
      </w:r>
      <w:r>
        <w:rPr>
          <w:spacing w:val="-12"/>
        </w:rPr>
        <w:t xml:space="preserve"> </w:t>
      </w:r>
      <w:r>
        <w:t>прицеп):</w:t>
      </w:r>
      <w:r>
        <w:rPr>
          <w:spacing w:val="-10"/>
        </w:rPr>
        <w:t xml:space="preserve"> </w:t>
      </w:r>
    </w:p>
    <w:p w:rsidR="002B2E38" w:rsidRDefault="00624B9B">
      <w:pPr>
        <w:pStyle w:val="aff0"/>
        <w:numPr>
          <w:ilvl w:val="0"/>
          <w:numId w:val="7"/>
        </w:numPr>
        <w:ind w:right="4582"/>
        <w:contextualSpacing/>
        <w:jc w:val="left"/>
      </w:pPr>
      <w:r>
        <w:t>Год изг</w:t>
      </w:r>
      <w:r>
        <w:t xml:space="preserve">отовления ТС: </w:t>
      </w:r>
    </w:p>
    <w:p w:rsidR="002B2E38" w:rsidRDefault="00624B9B">
      <w:pPr>
        <w:pStyle w:val="aff0"/>
        <w:numPr>
          <w:ilvl w:val="0"/>
          <w:numId w:val="7"/>
        </w:numPr>
        <w:spacing w:before="1"/>
        <w:ind w:right="4582"/>
        <w:contextualSpacing/>
        <w:jc w:val="left"/>
      </w:pPr>
      <w:r>
        <w:t>Мощность</w:t>
      </w:r>
      <w:r>
        <w:rPr>
          <w:spacing w:val="-11"/>
        </w:rPr>
        <w:t xml:space="preserve"> </w:t>
      </w:r>
      <w:r>
        <w:t>двигателя:</w:t>
      </w:r>
      <w:r>
        <w:rPr>
          <w:spacing w:val="-12"/>
        </w:rPr>
        <w:t xml:space="preserve"> </w:t>
      </w:r>
      <w:r>
        <w:t xml:space="preserve"> </w:t>
      </w:r>
    </w:p>
    <w:p w:rsidR="002B2E38" w:rsidRDefault="00624B9B">
      <w:pPr>
        <w:pStyle w:val="aff0"/>
        <w:numPr>
          <w:ilvl w:val="0"/>
          <w:numId w:val="7"/>
        </w:numPr>
        <w:spacing w:before="1"/>
        <w:ind w:right="4582"/>
        <w:contextualSpacing/>
        <w:jc w:val="left"/>
      </w:pPr>
      <w:r>
        <w:t xml:space="preserve">Рабочий объём двигателя, куб. см: </w:t>
      </w:r>
    </w:p>
    <w:p w:rsidR="002B2E38" w:rsidRDefault="00624B9B">
      <w:pPr>
        <w:pStyle w:val="aff0"/>
        <w:numPr>
          <w:ilvl w:val="0"/>
          <w:numId w:val="7"/>
        </w:numPr>
        <w:contextualSpacing/>
        <w:jc w:val="left"/>
      </w:pPr>
      <w:r>
        <w:t>Тип</w:t>
      </w:r>
      <w:r>
        <w:rPr>
          <w:spacing w:val="-2"/>
        </w:rPr>
        <w:t xml:space="preserve"> </w:t>
      </w:r>
      <w:r>
        <w:t>двигателя:</w:t>
      </w:r>
      <w:r>
        <w:rPr>
          <w:spacing w:val="-1"/>
        </w:rPr>
        <w:t xml:space="preserve"> </w:t>
      </w:r>
    </w:p>
    <w:p w:rsidR="002B2E38" w:rsidRDefault="00624B9B">
      <w:pPr>
        <w:pStyle w:val="aff0"/>
        <w:numPr>
          <w:ilvl w:val="0"/>
          <w:numId w:val="7"/>
        </w:numPr>
        <w:contextualSpacing/>
        <w:jc w:val="left"/>
      </w:pPr>
      <w:r>
        <w:t>Экологический</w:t>
      </w:r>
      <w:r>
        <w:rPr>
          <w:spacing w:val="-6"/>
        </w:rPr>
        <w:t xml:space="preserve"> </w:t>
      </w:r>
      <w:r>
        <w:t>класс:</w:t>
      </w:r>
      <w:r>
        <w:rPr>
          <w:spacing w:val="-3"/>
        </w:rPr>
        <w:t xml:space="preserve"> </w:t>
      </w:r>
    </w:p>
    <w:p w:rsidR="002B2E38" w:rsidRDefault="00624B9B">
      <w:pPr>
        <w:pStyle w:val="aff0"/>
        <w:numPr>
          <w:ilvl w:val="0"/>
          <w:numId w:val="7"/>
        </w:numPr>
        <w:ind w:right="4582"/>
        <w:contextualSpacing/>
        <w:jc w:val="left"/>
      </w:pPr>
      <w:r>
        <w:t>Разрешенная</w:t>
      </w:r>
      <w:r>
        <w:rPr>
          <w:spacing w:val="-10"/>
        </w:rPr>
        <w:t xml:space="preserve"> </w:t>
      </w:r>
      <w:r>
        <w:t>максимальная</w:t>
      </w:r>
      <w:r>
        <w:rPr>
          <w:spacing w:val="-9"/>
        </w:rPr>
        <w:t xml:space="preserve"> </w:t>
      </w:r>
      <w:r>
        <w:t>масса,</w:t>
      </w:r>
      <w:r>
        <w:rPr>
          <w:spacing w:val="-10"/>
        </w:rPr>
        <w:t xml:space="preserve"> </w:t>
      </w:r>
      <w:r>
        <w:t>кг:</w:t>
      </w:r>
      <w:r>
        <w:rPr>
          <w:spacing w:val="-10"/>
        </w:rPr>
        <w:t xml:space="preserve"> </w:t>
      </w:r>
      <w:r>
        <w:t xml:space="preserve">____, Масса без нагрузки, кг: </w:t>
      </w:r>
    </w:p>
    <w:p w:rsidR="002B2E38" w:rsidRDefault="00624B9B">
      <w:pPr>
        <w:pStyle w:val="aff1"/>
        <w:numPr>
          <w:ilvl w:val="0"/>
          <w:numId w:val="7"/>
        </w:numPr>
        <w:contextualSpacing/>
        <w:rPr>
          <w:spacing w:val="-2"/>
        </w:rPr>
      </w:pPr>
      <w:r>
        <w:t>ПТС:</w:t>
      </w:r>
      <w:r>
        <w:rPr>
          <w:spacing w:val="-1"/>
        </w:rPr>
        <w:t xml:space="preserve"> </w:t>
      </w:r>
      <w:bookmarkStart w:id="1" w:name="_GoBack"/>
      <w:bookmarkEnd w:id="1"/>
    </w:p>
    <w:p w:rsidR="002B2E38" w:rsidRDefault="00624B9B">
      <w:pPr>
        <w:pStyle w:val="aff1"/>
        <w:numPr>
          <w:ilvl w:val="0"/>
          <w:numId w:val="7"/>
        </w:numPr>
        <w:contextualSpacing/>
      </w:pPr>
      <w:r>
        <w:t>Цвет:</w:t>
      </w:r>
    </w:p>
    <w:p w:rsidR="002B2E38" w:rsidRDefault="00624B9B">
      <w:pPr>
        <w:tabs>
          <w:tab w:val="left" w:pos="1335"/>
        </w:tabs>
        <w:ind w:right="4" w:firstLine="851"/>
        <w:contextualSpacing/>
        <w:jc w:val="both"/>
      </w:pPr>
      <w:r>
        <w:t xml:space="preserve">1.2. Продавец гарантирует, что до подписания </w:t>
      </w:r>
      <w:r>
        <w:t>настоящего договора указанное в п. 1.1 имущество никому другому не продано.</w:t>
      </w:r>
    </w:p>
    <w:p w:rsidR="002B2E38" w:rsidRDefault="00624B9B">
      <w:pPr>
        <w:pStyle w:val="1"/>
        <w:tabs>
          <w:tab w:val="left" w:pos="3041"/>
        </w:tabs>
        <w:ind w:firstLine="851"/>
        <w:contextualSpacing/>
        <w:jc w:val="center"/>
      </w:pPr>
      <w:r>
        <w:t>2. ЦЕНА</w:t>
      </w:r>
      <w:r>
        <w:rPr>
          <w:spacing w:val="-3"/>
        </w:rPr>
        <w:t xml:space="preserve"> </w:t>
      </w:r>
      <w:r>
        <w:t>ДОГОВОРА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ПОРЯДОК</w:t>
      </w:r>
      <w:r>
        <w:rPr>
          <w:spacing w:val="-3"/>
        </w:rPr>
        <w:t xml:space="preserve"> </w:t>
      </w:r>
      <w:r>
        <w:rPr>
          <w:spacing w:val="-2"/>
        </w:rPr>
        <w:t>РАСЧЕТОВ</w:t>
      </w:r>
    </w:p>
    <w:p w:rsidR="002B2E38" w:rsidRDefault="00624B9B">
      <w:pPr>
        <w:tabs>
          <w:tab w:val="left" w:pos="1528"/>
        </w:tabs>
        <w:ind w:firstLine="851"/>
        <w:contextualSpacing/>
        <w:jc w:val="both"/>
      </w:pPr>
      <w:r>
        <w:t>2.1. Цена приобретаемого Покупателем имущества, указанного в п.</w:t>
      </w:r>
      <w:r>
        <w:rPr>
          <w:spacing w:val="-2"/>
        </w:rPr>
        <w:t xml:space="preserve"> </w:t>
      </w:r>
      <w:r>
        <w:t>1.1</w:t>
      </w:r>
      <w:r>
        <w:rPr>
          <w:spacing w:val="-2"/>
        </w:rPr>
        <w:t xml:space="preserve"> </w:t>
      </w:r>
      <w:r>
        <w:t>настоящего</w:t>
      </w:r>
      <w:r>
        <w:rPr>
          <w:spacing w:val="-2"/>
        </w:rPr>
        <w:t xml:space="preserve"> </w:t>
      </w:r>
      <w:r>
        <w:t>договора, составляет_______________</w:t>
      </w:r>
      <w:r>
        <w:t xml:space="preserve"> руб. ___ коп. (______________________________________________) руб. __ коп.</w:t>
      </w:r>
    </w:p>
    <w:p w:rsidR="002B2E38" w:rsidRDefault="00624B9B">
      <w:pPr>
        <w:tabs>
          <w:tab w:val="left" w:pos="1528"/>
        </w:tabs>
        <w:ind w:firstLine="851"/>
        <w:contextualSpacing/>
        <w:jc w:val="both"/>
      </w:pPr>
      <w:r>
        <w:t>Указанная цена, установленная по результатам открытых торгов по продаже имущества Продавца, является окончательной</w:t>
      </w:r>
      <w:r>
        <w:rPr>
          <w:spacing w:val="40"/>
        </w:rPr>
        <w:t xml:space="preserve"> </w:t>
      </w:r>
      <w:r>
        <w:t>и изменению не подлежит.</w:t>
      </w:r>
    </w:p>
    <w:p w:rsidR="002B2E38" w:rsidRDefault="00624B9B">
      <w:pPr>
        <w:tabs>
          <w:tab w:val="left" w:pos="1528"/>
        </w:tabs>
        <w:ind w:firstLine="851"/>
        <w:contextualSpacing/>
        <w:jc w:val="both"/>
      </w:pPr>
      <w:r>
        <w:t>2.2. Сумма</w:t>
      </w:r>
      <w:r>
        <w:rPr>
          <w:spacing w:val="54"/>
        </w:rPr>
        <w:t xml:space="preserve"> </w:t>
      </w:r>
      <w:r>
        <w:t>внесенного</w:t>
      </w:r>
      <w:r>
        <w:rPr>
          <w:spacing w:val="54"/>
        </w:rPr>
        <w:t xml:space="preserve"> </w:t>
      </w:r>
      <w:r>
        <w:t>задатка</w:t>
      </w:r>
      <w:r>
        <w:rPr>
          <w:spacing w:val="54"/>
        </w:rPr>
        <w:t xml:space="preserve"> </w:t>
      </w:r>
      <w:r>
        <w:t>составляе</w:t>
      </w:r>
      <w:r>
        <w:t>т</w:t>
      </w:r>
      <w:r>
        <w:rPr>
          <w:spacing w:val="55"/>
        </w:rPr>
        <w:t xml:space="preserve"> </w:t>
      </w:r>
      <w:r>
        <w:t>_______ (_______________________________) руб.</w:t>
      </w:r>
    </w:p>
    <w:p w:rsidR="002B2E38" w:rsidRDefault="00624B9B">
      <w:pPr>
        <w:tabs>
          <w:tab w:val="left" w:pos="1528"/>
        </w:tabs>
        <w:ind w:firstLine="851"/>
        <w:contextualSpacing/>
        <w:jc w:val="both"/>
      </w:pPr>
      <w:r>
        <w:t>2.3. Сумма,</w:t>
      </w:r>
      <w:r>
        <w:rPr>
          <w:spacing w:val="79"/>
        </w:rPr>
        <w:t xml:space="preserve"> </w:t>
      </w:r>
      <w:r>
        <w:t>необходимая</w:t>
      </w:r>
      <w:r>
        <w:rPr>
          <w:spacing w:val="26"/>
        </w:rPr>
        <w:t xml:space="preserve"> </w:t>
      </w:r>
      <w:r>
        <w:t>для</w:t>
      </w:r>
      <w:r>
        <w:rPr>
          <w:spacing w:val="26"/>
        </w:rPr>
        <w:t xml:space="preserve"> </w:t>
      </w:r>
      <w:r>
        <w:t>оплаты</w:t>
      </w:r>
      <w:r>
        <w:rPr>
          <w:spacing w:val="27"/>
        </w:rPr>
        <w:t xml:space="preserve"> </w:t>
      </w:r>
      <w:r>
        <w:t>за</w:t>
      </w:r>
      <w:r>
        <w:rPr>
          <w:spacing w:val="26"/>
        </w:rPr>
        <w:t xml:space="preserve"> </w:t>
      </w:r>
      <w:r>
        <w:t>вычетом</w:t>
      </w:r>
      <w:r>
        <w:rPr>
          <w:spacing w:val="26"/>
        </w:rPr>
        <w:t xml:space="preserve"> </w:t>
      </w:r>
      <w:r>
        <w:t>задатка</w:t>
      </w:r>
      <w:r>
        <w:rPr>
          <w:spacing w:val="26"/>
        </w:rPr>
        <w:t xml:space="preserve"> </w:t>
      </w:r>
      <w:r>
        <w:t>составляет</w:t>
      </w:r>
      <w:r>
        <w:rPr>
          <w:spacing w:val="26"/>
        </w:rPr>
        <w:t xml:space="preserve"> _____</w:t>
      </w:r>
      <w:r>
        <w:t xml:space="preserve"> руб. __ коп. (______________________) руб. ___ коп. </w:t>
      </w:r>
    </w:p>
    <w:p w:rsidR="002B2E38" w:rsidRDefault="00624B9B">
      <w:pPr>
        <w:tabs>
          <w:tab w:val="left" w:pos="1528"/>
        </w:tabs>
        <w:ind w:firstLine="851"/>
        <w:contextualSpacing/>
        <w:jc w:val="both"/>
      </w:pPr>
      <w:r>
        <w:t>2.4. Сумма, указанная в п. 2.3. настоящего Договора подлежит перечислению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расчет</w:t>
      </w:r>
      <w:r>
        <w:t>ный</w:t>
      </w:r>
      <w:r>
        <w:rPr>
          <w:spacing w:val="-2"/>
        </w:rPr>
        <w:t xml:space="preserve"> </w:t>
      </w:r>
      <w:r>
        <w:t xml:space="preserve">счет Продавца в течение </w:t>
      </w:r>
      <w:r w:rsidR="00533347">
        <w:t>5</w:t>
      </w:r>
      <w:r>
        <w:t xml:space="preserve"> (</w:t>
      </w:r>
      <w:r w:rsidR="00533347">
        <w:t>пяти</w:t>
      </w:r>
      <w:r>
        <w:t xml:space="preserve">) </w:t>
      </w:r>
      <w:r w:rsidR="00533347">
        <w:t xml:space="preserve">рабочих </w:t>
      </w:r>
      <w:r>
        <w:t>дней с момента подписания настоящего договора.</w:t>
      </w:r>
    </w:p>
    <w:p w:rsidR="002B2E38" w:rsidRDefault="00624B9B">
      <w:pPr>
        <w:tabs>
          <w:tab w:val="left" w:pos="1528"/>
        </w:tabs>
        <w:ind w:firstLine="851"/>
        <w:contextualSpacing/>
        <w:jc w:val="both"/>
      </w:pPr>
      <w:r>
        <w:t>Обязательство Покупателя по оплате приобретаемого имущества считается выполненным в день зачисления всей суммы денежных средств на расчетный счет Продавца.</w:t>
      </w:r>
    </w:p>
    <w:p w:rsidR="002B2E38" w:rsidRDefault="002B2E38">
      <w:pPr>
        <w:pStyle w:val="aff1"/>
        <w:tabs>
          <w:tab w:val="left" w:pos="1528"/>
        </w:tabs>
        <w:ind w:left="1073" w:firstLine="851"/>
        <w:contextualSpacing/>
        <w:jc w:val="both"/>
      </w:pPr>
    </w:p>
    <w:p w:rsidR="002B2E38" w:rsidRDefault="00624B9B">
      <w:pPr>
        <w:tabs>
          <w:tab w:val="left" w:pos="1528"/>
        </w:tabs>
        <w:ind w:firstLine="851"/>
        <w:contextualSpacing/>
        <w:jc w:val="center"/>
        <w:rPr>
          <w:b/>
          <w:bCs/>
        </w:rPr>
      </w:pPr>
      <w:r>
        <w:rPr>
          <w:b/>
          <w:bCs/>
        </w:rPr>
        <w:t>3. ПЕРЕХОД</w:t>
      </w:r>
      <w:r>
        <w:rPr>
          <w:b/>
          <w:bCs/>
          <w:spacing w:val="-6"/>
        </w:rPr>
        <w:t xml:space="preserve"> </w:t>
      </w:r>
      <w:r>
        <w:rPr>
          <w:b/>
          <w:bCs/>
        </w:rPr>
        <w:t>ПРАВА</w:t>
      </w:r>
      <w:r>
        <w:rPr>
          <w:b/>
          <w:bCs/>
          <w:spacing w:val="-4"/>
        </w:rPr>
        <w:t xml:space="preserve"> </w:t>
      </w:r>
      <w:r>
        <w:rPr>
          <w:b/>
          <w:bCs/>
        </w:rPr>
        <w:t>СОБСТВЕННОСТИ</w:t>
      </w:r>
      <w:r>
        <w:rPr>
          <w:b/>
          <w:bCs/>
          <w:spacing w:val="-4"/>
        </w:rPr>
        <w:t xml:space="preserve"> </w:t>
      </w:r>
      <w:r>
        <w:rPr>
          <w:b/>
          <w:bCs/>
        </w:rPr>
        <w:t>НА</w:t>
      </w:r>
      <w:r>
        <w:rPr>
          <w:b/>
          <w:bCs/>
          <w:spacing w:val="-4"/>
        </w:rPr>
        <w:t xml:space="preserve"> </w:t>
      </w:r>
      <w:r>
        <w:rPr>
          <w:b/>
          <w:bCs/>
          <w:spacing w:val="-2"/>
        </w:rPr>
        <w:t>ИМУЩЕСТВО</w:t>
      </w:r>
    </w:p>
    <w:p w:rsidR="002B2E38" w:rsidRDefault="00624B9B">
      <w:pPr>
        <w:tabs>
          <w:tab w:val="left" w:pos="1335"/>
        </w:tabs>
        <w:ind w:right="4" w:firstLine="851"/>
        <w:contextualSpacing/>
        <w:jc w:val="both"/>
      </w:pPr>
      <w:r>
        <w:t xml:space="preserve">3.1. Продавец обязуется в течение </w:t>
      </w:r>
      <w:r w:rsidR="00533347">
        <w:t>5</w:t>
      </w:r>
      <w:r>
        <w:t xml:space="preserve"> (</w:t>
      </w:r>
      <w:r w:rsidR="00533347">
        <w:t>пяти</w:t>
      </w:r>
      <w:r>
        <w:t>)</w:t>
      </w:r>
      <w:r w:rsidR="00533347">
        <w:t xml:space="preserve"> рабочих </w:t>
      </w:r>
      <w:r>
        <w:t xml:space="preserve"> дней с момента подписания</w:t>
      </w:r>
      <w:r>
        <w:rPr>
          <w:spacing w:val="-3"/>
        </w:rPr>
        <w:t xml:space="preserve"> </w:t>
      </w:r>
      <w:r>
        <w:t>настоящего</w:t>
      </w:r>
      <w:r>
        <w:rPr>
          <w:spacing w:val="-3"/>
        </w:rPr>
        <w:t xml:space="preserve"> </w:t>
      </w:r>
      <w:r>
        <w:t xml:space="preserve">договора, но не ранее оплаты Покупателем стоимости приобретаемого имущества в полном объеме, передать Покупателю, а Покупатель обязуется </w:t>
      </w:r>
      <w:r>
        <w:t xml:space="preserve">принять имущество по акту приема-передачи, подписанному сторонами. </w:t>
      </w:r>
    </w:p>
    <w:p w:rsidR="002B2E38" w:rsidRDefault="00624B9B">
      <w:pPr>
        <w:tabs>
          <w:tab w:val="left" w:pos="1335"/>
        </w:tabs>
        <w:ind w:right="4" w:firstLine="851"/>
        <w:contextualSpacing/>
        <w:jc w:val="both"/>
      </w:pPr>
      <w:r>
        <w:t>Указанный акт является приложением к настоящему Договору (Приложение № 1) и является</w:t>
      </w:r>
      <w:r>
        <w:rPr>
          <w:spacing w:val="40"/>
        </w:rPr>
        <w:t xml:space="preserve"> </w:t>
      </w:r>
      <w:r>
        <w:t>его неотъемлемой частью.</w:t>
      </w:r>
    </w:p>
    <w:p w:rsidR="002B2E38" w:rsidRDefault="00624B9B">
      <w:pPr>
        <w:tabs>
          <w:tab w:val="left" w:pos="1439"/>
        </w:tabs>
        <w:ind w:right="2" w:firstLine="851"/>
        <w:contextualSpacing/>
        <w:jc w:val="both"/>
      </w:pPr>
      <w:r>
        <w:t>3.2. Право собственности на имущество, указанное в п. 1.1. настоящего</w:t>
      </w:r>
      <w:r>
        <w:rPr>
          <w:spacing w:val="-2"/>
        </w:rPr>
        <w:t xml:space="preserve"> </w:t>
      </w:r>
      <w:r>
        <w:t>Договора</w:t>
      </w:r>
      <w:r>
        <w:t>,</w:t>
      </w:r>
      <w:r>
        <w:rPr>
          <w:spacing w:val="-2"/>
        </w:rPr>
        <w:t xml:space="preserve"> </w:t>
      </w:r>
      <w:r>
        <w:t>переходит</w:t>
      </w:r>
      <w:r>
        <w:rPr>
          <w:spacing w:val="-2"/>
        </w:rPr>
        <w:t xml:space="preserve"> </w:t>
      </w:r>
      <w:r>
        <w:t>к Покупателю после выполнения Покупателем своих обязательств по перечислению денежных средств за приобретаемое имущество.</w:t>
      </w:r>
    </w:p>
    <w:p w:rsidR="002B2E38" w:rsidRDefault="00624B9B">
      <w:pPr>
        <w:tabs>
          <w:tab w:val="left" w:pos="1439"/>
        </w:tabs>
        <w:ind w:right="2" w:firstLine="851"/>
        <w:contextualSpacing/>
        <w:jc w:val="both"/>
      </w:pPr>
      <w:r>
        <w:t xml:space="preserve">3.3. </w:t>
      </w:r>
      <w:r>
        <w:t xml:space="preserve">Принятое Покупателем Имущество возврату не подлежит. </w:t>
      </w:r>
    </w:p>
    <w:p w:rsidR="002B2E38" w:rsidRDefault="00624B9B">
      <w:pPr>
        <w:pStyle w:val="1"/>
        <w:tabs>
          <w:tab w:val="left" w:pos="3689"/>
        </w:tabs>
        <w:ind w:firstLine="851"/>
        <w:contextualSpacing/>
        <w:jc w:val="center"/>
      </w:pPr>
      <w:r>
        <w:t>4. ОТВЕТСТВЕННОСТЬ</w:t>
      </w:r>
      <w:r>
        <w:rPr>
          <w:spacing w:val="-6"/>
        </w:rPr>
        <w:t xml:space="preserve"> </w:t>
      </w:r>
      <w:r>
        <w:rPr>
          <w:spacing w:val="-2"/>
        </w:rPr>
        <w:t>СТОРОН</w:t>
      </w:r>
    </w:p>
    <w:p w:rsidR="002B2E38" w:rsidRDefault="00624B9B">
      <w:pPr>
        <w:pStyle w:val="2363"/>
        <w:spacing w:before="0" w:beforeAutospacing="0" w:after="0" w:afterAutospacing="0"/>
        <w:ind w:firstLine="708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  4.1. Во всем, что не предусмотрено настоящим договором, стороны руководствуются действующим законодательст</w:t>
      </w:r>
      <w:r>
        <w:rPr>
          <w:color w:val="000000"/>
          <w:sz w:val="22"/>
          <w:szCs w:val="22"/>
        </w:rPr>
        <w:t>вом РФ.</w:t>
      </w:r>
    </w:p>
    <w:p w:rsidR="002B2E38" w:rsidRDefault="00624B9B">
      <w:pPr>
        <w:pStyle w:val="aff6"/>
        <w:spacing w:before="0" w:beforeAutospacing="0" w:after="0" w:afterAutospacing="0"/>
        <w:ind w:firstLine="708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 xml:space="preserve">  </w:t>
      </w:r>
    </w:p>
    <w:p w:rsidR="002B2E38" w:rsidRDefault="00624B9B">
      <w:pPr>
        <w:pStyle w:val="1"/>
        <w:tabs>
          <w:tab w:val="left" w:pos="3068"/>
        </w:tabs>
        <w:ind w:firstLine="851"/>
        <w:contextualSpacing/>
        <w:jc w:val="center"/>
      </w:pPr>
      <w:r>
        <w:t>5. РАЗРЕШЕНИЕ</w:t>
      </w:r>
      <w:r>
        <w:rPr>
          <w:spacing w:val="-6"/>
        </w:rPr>
        <w:t xml:space="preserve"> </w:t>
      </w:r>
      <w:r>
        <w:t>СПОРОВ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РАЗНОГЛАСИЙ</w:t>
      </w:r>
    </w:p>
    <w:p w:rsidR="002B2E38" w:rsidRDefault="00624B9B">
      <w:pPr>
        <w:tabs>
          <w:tab w:val="left" w:pos="1286"/>
        </w:tabs>
        <w:ind w:right="6" w:firstLine="851"/>
        <w:contextualSpacing/>
        <w:jc w:val="both"/>
      </w:pPr>
      <w:r>
        <w:t>5</w:t>
      </w:r>
      <w:r>
        <w:t>.1. Споры и разногласия, возникающие при исполнении настоящего</w:t>
      </w:r>
      <w:r>
        <w:rPr>
          <w:spacing w:val="-4"/>
        </w:rPr>
        <w:t xml:space="preserve"> </w:t>
      </w:r>
      <w:r>
        <w:t>договора,</w:t>
      </w:r>
      <w:r>
        <w:rPr>
          <w:spacing w:val="-4"/>
        </w:rPr>
        <w:t xml:space="preserve"> </w:t>
      </w:r>
      <w:r>
        <w:t>стороны</w:t>
      </w:r>
      <w:r>
        <w:rPr>
          <w:spacing w:val="-4"/>
        </w:rPr>
        <w:t xml:space="preserve"> </w:t>
      </w:r>
      <w:r>
        <w:t>разрешают путем переговоров.</w:t>
      </w:r>
    </w:p>
    <w:p w:rsidR="002B2E38" w:rsidRDefault="00624B9B">
      <w:pPr>
        <w:tabs>
          <w:tab w:val="left" w:pos="1380"/>
        </w:tabs>
        <w:ind w:right="1" w:firstLine="851"/>
        <w:contextualSpacing/>
        <w:jc w:val="both"/>
      </w:pPr>
      <w:r>
        <w:t>5.2. При</w:t>
      </w:r>
      <w:r>
        <w:rPr>
          <w:spacing w:val="80"/>
        </w:rPr>
        <w:t xml:space="preserve"> </w:t>
      </w:r>
      <w:r>
        <w:t>невозможности</w:t>
      </w:r>
      <w:r>
        <w:rPr>
          <w:spacing w:val="80"/>
        </w:rPr>
        <w:t xml:space="preserve"> </w:t>
      </w:r>
      <w:r>
        <w:t>решения</w:t>
      </w:r>
      <w:r>
        <w:rPr>
          <w:spacing w:val="80"/>
        </w:rPr>
        <w:t xml:space="preserve"> </w:t>
      </w:r>
      <w:r>
        <w:t>спорных</w:t>
      </w:r>
      <w:r>
        <w:rPr>
          <w:spacing w:val="80"/>
        </w:rPr>
        <w:t xml:space="preserve"> </w:t>
      </w:r>
      <w:r>
        <w:t>вопросов</w:t>
      </w:r>
      <w:r>
        <w:rPr>
          <w:spacing w:val="80"/>
        </w:rPr>
        <w:t xml:space="preserve"> </w:t>
      </w:r>
      <w:r>
        <w:t>путем</w:t>
      </w:r>
      <w:r>
        <w:rPr>
          <w:spacing w:val="80"/>
        </w:rPr>
        <w:t xml:space="preserve"> </w:t>
      </w:r>
      <w:r>
        <w:t>переговоров,</w:t>
      </w:r>
      <w:r>
        <w:rPr>
          <w:spacing w:val="80"/>
        </w:rPr>
        <w:t xml:space="preserve"> </w:t>
      </w:r>
      <w:r>
        <w:t>спор</w:t>
      </w:r>
      <w:r>
        <w:rPr>
          <w:spacing w:val="80"/>
        </w:rPr>
        <w:t xml:space="preserve"> </w:t>
      </w:r>
      <w:r>
        <w:t>подлежит разрешению в суде, в соответствии с действующим законодательством РФ.</w:t>
      </w:r>
    </w:p>
    <w:p w:rsidR="002B2E38" w:rsidRDefault="00624B9B">
      <w:pPr>
        <w:pStyle w:val="1"/>
        <w:tabs>
          <w:tab w:val="left" w:pos="4282"/>
        </w:tabs>
        <w:ind w:firstLine="851"/>
        <w:contextualSpacing/>
        <w:jc w:val="center"/>
      </w:pPr>
      <w:r>
        <w:t>6. ПРОЧИЕ</w:t>
      </w:r>
      <w:r>
        <w:rPr>
          <w:spacing w:val="-5"/>
        </w:rPr>
        <w:t xml:space="preserve"> </w:t>
      </w:r>
      <w:r>
        <w:rPr>
          <w:spacing w:val="-2"/>
        </w:rPr>
        <w:t>УСЛОВИЯ</w:t>
      </w:r>
    </w:p>
    <w:p w:rsidR="002B2E38" w:rsidRDefault="00624B9B">
      <w:pPr>
        <w:tabs>
          <w:tab w:val="left" w:pos="1318"/>
        </w:tabs>
        <w:ind w:right="3" w:firstLine="851"/>
        <w:contextualSpacing/>
        <w:jc w:val="both"/>
      </w:pPr>
      <w:r>
        <w:t>6.1. Настоящий</w:t>
      </w:r>
      <w:r>
        <w:rPr>
          <w:spacing w:val="69"/>
        </w:rPr>
        <w:t xml:space="preserve"> </w:t>
      </w:r>
      <w:r>
        <w:t>договор</w:t>
      </w:r>
      <w:r>
        <w:rPr>
          <w:spacing w:val="69"/>
        </w:rPr>
        <w:t xml:space="preserve"> </w:t>
      </w:r>
      <w:r>
        <w:t>вступает</w:t>
      </w:r>
      <w:r>
        <w:rPr>
          <w:spacing w:val="69"/>
        </w:rPr>
        <w:t xml:space="preserve"> </w:t>
      </w:r>
      <w:r>
        <w:t>в</w:t>
      </w:r>
      <w:r>
        <w:rPr>
          <w:spacing w:val="69"/>
        </w:rPr>
        <w:t xml:space="preserve"> </w:t>
      </w:r>
      <w:r>
        <w:t>силу</w:t>
      </w:r>
      <w:r>
        <w:rPr>
          <w:spacing w:val="69"/>
        </w:rPr>
        <w:t xml:space="preserve"> </w:t>
      </w:r>
      <w:r>
        <w:t>с</w:t>
      </w:r>
      <w:r>
        <w:rPr>
          <w:spacing w:val="69"/>
        </w:rPr>
        <w:t xml:space="preserve"> </w:t>
      </w:r>
      <w:r>
        <w:t>момента</w:t>
      </w:r>
      <w:r>
        <w:rPr>
          <w:spacing w:val="69"/>
        </w:rPr>
        <w:t xml:space="preserve"> </w:t>
      </w:r>
      <w:r>
        <w:t>его</w:t>
      </w:r>
      <w:r>
        <w:rPr>
          <w:spacing w:val="69"/>
        </w:rPr>
        <w:t xml:space="preserve"> </w:t>
      </w:r>
      <w:r>
        <w:t>подписания</w:t>
      </w:r>
      <w:r>
        <w:rPr>
          <w:spacing w:val="69"/>
        </w:rPr>
        <w:t xml:space="preserve"> </w:t>
      </w:r>
      <w:r>
        <w:t>и</w:t>
      </w:r>
      <w:r>
        <w:rPr>
          <w:spacing w:val="69"/>
        </w:rPr>
        <w:t xml:space="preserve"> </w:t>
      </w:r>
      <w:r>
        <w:t>действует</w:t>
      </w:r>
      <w:r>
        <w:rPr>
          <w:spacing w:val="69"/>
        </w:rPr>
        <w:t xml:space="preserve"> </w:t>
      </w:r>
      <w:r>
        <w:t>до</w:t>
      </w:r>
      <w:r>
        <w:rPr>
          <w:spacing w:val="69"/>
        </w:rPr>
        <w:t xml:space="preserve"> </w:t>
      </w:r>
      <w:r>
        <w:t>полного исполнения сторонами своих обязательств по договору.</w:t>
      </w:r>
    </w:p>
    <w:p w:rsidR="002B2E38" w:rsidRDefault="00624B9B">
      <w:pPr>
        <w:tabs>
          <w:tab w:val="left" w:pos="1318"/>
        </w:tabs>
        <w:ind w:right="3" w:firstLine="851"/>
        <w:contextualSpacing/>
        <w:jc w:val="both"/>
      </w:pPr>
      <w:r>
        <w:t>6.2. Любые изменения и дополнения к настоящему договору действительны, если они составлены</w:t>
      </w:r>
      <w:r>
        <w:rPr>
          <w:spacing w:val="-4"/>
        </w:rPr>
        <w:t xml:space="preserve"> </w:t>
      </w:r>
      <w:r>
        <w:t>в письменной форме и подписаны сторонами.</w:t>
      </w:r>
    </w:p>
    <w:p w:rsidR="002B2E38" w:rsidRDefault="00624B9B">
      <w:pPr>
        <w:tabs>
          <w:tab w:val="left" w:pos="1508"/>
        </w:tabs>
        <w:ind w:right="6" w:firstLine="851"/>
        <w:contextualSpacing/>
        <w:jc w:val="both"/>
      </w:pPr>
      <w:r>
        <w:t>6.3. Любые</w:t>
      </w:r>
      <w:r>
        <w:rPr>
          <w:spacing w:val="40"/>
        </w:rPr>
        <w:t xml:space="preserve"> </w:t>
      </w:r>
      <w:r>
        <w:t>акты,</w:t>
      </w:r>
      <w:r>
        <w:rPr>
          <w:spacing w:val="40"/>
        </w:rPr>
        <w:t xml:space="preserve"> </w:t>
      </w:r>
      <w:r>
        <w:t>дополнения,</w:t>
      </w:r>
      <w:r>
        <w:rPr>
          <w:spacing w:val="40"/>
        </w:rPr>
        <w:t xml:space="preserve"> </w:t>
      </w:r>
      <w:r>
        <w:t>протоколы,</w:t>
      </w:r>
      <w:r>
        <w:rPr>
          <w:spacing w:val="40"/>
        </w:rPr>
        <w:t xml:space="preserve"> </w:t>
      </w:r>
      <w:r>
        <w:t>приложения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настоящему</w:t>
      </w:r>
      <w:r>
        <w:rPr>
          <w:spacing w:val="40"/>
        </w:rPr>
        <w:t xml:space="preserve"> </w:t>
      </w:r>
      <w:r>
        <w:t>договору</w:t>
      </w:r>
      <w:r>
        <w:rPr>
          <w:spacing w:val="-3"/>
        </w:rPr>
        <w:t xml:space="preserve"> </w:t>
      </w:r>
      <w:r>
        <w:t>становятся</w:t>
      </w:r>
      <w:r>
        <w:rPr>
          <w:spacing w:val="-3"/>
        </w:rPr>
        <w:t xml:space="preserve"> </w:t>
      </w:r>
      <w:r>
        <w:t>его неотъемлемыми частями с момента их подписания сторонами.</w:t>
      </w:r>
    </w:p>
    <w:p w:rsidR="002B2E38" w:rsidRDefault="00624B9B">
      <w:pPr>
        <w:tabs>
          <w:tab w:val="left" w:pos="1508"/>
        </w:tabs>
        <w:ind w:right="6" w:firstLine="851"/>
        <w:contextualSpacing/>
        <w:jc w:val="both"/>
      </w:pPr>
      <w:r>
        <w:rPr>
          <w:rStyle w:val="docdata"/>
          <w:color w:val="000000"/>
        </w:rPr>
        <w:t xml:space="preserve">6.4. В случае уклонения Покупателя от выполнения обязанности по оплате приобретаемого имущества в установленные настоящим Договором </w:t>
      </w:r>
      <w:r>
        <w:rPr>
          <w:color w:val="000000"/>
        </w:rPr>
        <w:t>сроки, н</w:t>
      </w:r>
      <w:r>
        <w:rPr>
          <w:color w:val="000000"/>
        </w:rPr>
        <w:t>астоящий договор расторгается в одностороннем порядке. Задаток, уплаченный Покупателем, не возвращается и включается в конкурсную массу.</w:t>
      </w:r>
    </w:p>
    <w:p w:rsidR="002B2E38" w:rsidRDefault="00624B9B">
      <w:pPr>
        <w:tabs>
          <w:tab w:val="left" w:pos="1457"/>
        </w:tabs>
        <w:ind w:right="4" w:firstLine="851"/>
        <w:contextualSpacing/>
        <w:jc w:val="both"/>
      </w:pPr>
      <w:r>
        <w:t>6.4. Настоящий договор и приложения к нему составлены в 3 (трех)</w:t>
      </w:r>
      <w:r>
        <w:rPr>
          <w:spacing w:val="-2"/>
        </w:rPr>
        <w:t xml:space="preserve"> </w:t>
      </w:r>
      <w:r>
        <w:t>экземплярах,</w:t>
      </w:r>
      <w:r>
        <w:rPr>
          <w:spacing w:val="-2"/>
        </w:rPr>
        <w:t xml:space="preserve"> </w:t>
      </w:r>
      <w:r>
        <w:t>имеющих одинаковую юридическую силу, по о</w:t>
      </w:r>
      <w:r>
        <w:t>дному экземпляру для каждой из сторон и один для регистрирующего органа.</w:t>
      </w:r>
    </w:p>
    <w:p w:rsidR="002B2E38" w:rsidRDefault="002B2E38">
      <w:pPr>
        <w:tabs>
          <w:tab w:val="left" w:pos="1457"/>
        </w:tabs>
        <w:ind w:right="4" w:firstLine="851"/>
        <w:contextualSpacing/>
        <w:jc w:val="both"/>
      </w:pPr>
    </w:p>
    <w:p w:rsidR="002B2E38" w:rsidRDefault="00624B9B">
      <w:pPr>
        <w:tabs>
          <w:tab w:val="left" w:pos="2728"/>
        </w:tabs>
        <w:spacing w:before="69"/>
        <w:jc w:val="center"/>
        <w:rPr>
          <w:b/>
        </w:rPr>
      </w:pPr>
      <w:r>
        <w:rPr>
          <w:b/>
        </w:rPr>
        <w:t>7. АДРЕСА</w:t>
      </w:r>
      <w:r>
        <w:rPr>
          <w:b/>
          <w:spacing w:val="-4"/>
        </w:rPr>
        <w:t xml:space="preserve"> </w:t>
      </w:r>
      <w:r>
        <w:rPr>
          <w:b/>
        </w:rPr>
        <w:t>И</w:t>
      </w:r>
      <w:r>
        <w:rPr>
          <w:b/>
          <w:spacing w:val="-4"/>
        </w:rPr>
        <w:t xml:space="preserve"> </w:t>
      </w:r>
      <w:r>
        <w:rPr>
          <w:b/>
        </w:rPr>
        <w:t>БАНКОВСКИЕ</w:t>
      </w:r>
      <w:r>
        <w:rPr>
          <w:b/>
          <w:spacing w:val="-4"/>
        </w:rPr>
        <w:t xml:space="preserve"> </w:t>
      </w:r>
      <w:r>
        <w:rPr>
          <w:b/>
        </w:rPr>
        <w:t>РЕКВИЗИТЫ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СТОРОН</w:t>
      </w:r>
    </w:p>
    <w:p w:rsidR="002B2E38" w:rsidRDefault="002B2E38">
      <w:pPr>
        <w:pStyle w:val="aff0"/>
        <w:spacing w:before="13"/>
        <w:ind w:left="0" w:firstLine="0"/>
        <w:rPr>
          <w:b/>
        </w:rPr>
      </w:pPr>
    </w:p>
    <w:tbl>
      <w:tblPr>
        <w:tblStyle w:val="aff4"/>
        <w:tblW w:w="0" w:type="auto"/>
        <w:tblInd w:w="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57"/>
        <w:gridCol w:w="5155"/>
      </w:tblGrid>
      <w:tr w:rsidR="002B2E38">
        <w:trPr>
          <w:trHeight w:val="8371"/>
        </w:trPr>
        <w:tc>
          <w:tcPr>
            <w:tcW w:w="5240" w:type="dxa"/>
          </w:tcPr>
          <w:p w:rsidR="002B2E38" w:rsidRDefault="00624B9B">
            <w:pPr>
              <w:pStyle w:val="aff0"/>
              <w:ind w:left="0" w:right="145" w:firstLine="0"/>
              <w:rPr>
                <w:b/>
                <w:bCs/>
              </w:rPr>
            </w:pPr>
            <w:r>
              <w:rPr>
                <w:b/>
                <w:bCs/>
              </w:rPr>
              <w:t>Продавец:</w:t>
            </w:r>
          </w:p>
          <w:p w:rsidR="002B2E38" w:rsidRDefault="002B2E38" w:rsidP="00533347">
            <w:pPr>
              <w:pStyle w:val="aff0"/>
              <w:ind w:left="0" w:right="145" w:firstLine="0"/>
            </w:pPr>
          </w:p>
        </w:tc>
        <w:tc>
          <w:tcPr>
            <w:tcW w:w="5188" w:type="dxa"/>
          </w:tcPr>
          <w:p w:rsidR="002B2E38" w:rsidRDefault="00624B9B">
            <w:pPr>
              <w:pStyle w:val="aff0"/>
              <w:ind w:left="0" w:right="145" w:firstLine="0"/>
              <w:rPr>
                <w:b/>
                <w:bCs/>
              </w:rPr>
            </w:pPr>
            <w:r>
              <w:rPr>
                <w:b/>
                <w:bCs/>
              </w:rPr>
              <w:t>Покупатель:</w:t>
            </w:r>
          </w:p>
          <w:p w:rsidR="002B2E38" w:rsidRDefault="00624B9B">
            <w:pPr>
              <w:pStyle w:val="aff0"/>
              <w:ind w:left="0" w:right="145" w:firstLine="0"/>
            </w:pPr>
            <w:r>
              <w:rPr>
                <w:b/>
                <w:bCs/>
              </w:rPr>
              <w:t>________________________________</w:t>
            </w:r>
            <w:r>
              <w:t xml:space="preserve">, </w:t>
            </w:r>
          </w:p>
          <w:p w:rsidR="002B2E38" w:rsidRDefault="00624B9B">
            <w:pPr>
              <w:pStyle w:val="aff0"/>
              <w:ind w:left="0" w:right="145" w:firstLine="0"/>
            </w:pPr>
            <w:r>
              <w:t xml:space="preserve">_____________ г.р., паспорт _____ №______, </w:t>
            </w:r>
          </w:p>
          <w:p w:rsidR="002B2E38" w:rsidRDefault="00624B9B">
            <w:pPr>
              <w:pStyle w:val="aff0"/>
              <w:ind w:left="0" w:right="145" w:firstLine="0"/>
            </w:pPr>
            <w:r>
              <w:t xml:space="preserve">выдан _____________________________________, дата выдачи: _____________, </w:t>
            </w:r>
          </w:p>
          <w:p w:rsidR="002B2E38" w:rsidRDefault="00624B9B">
            <w:pPr>
              <w:pStyle w:val="aff0"/>
              <w:ind w:left="0" w:right="145" w:firstLine="0"/>
            </w:pPr>
            <w:r>
              <w:t xml:space="preserve">код подразделения: _________, </w:t>
            </w:r>
          </w:p>
          <w:p w:rsidR="002B2E38" w:rsidRDefault="00624B9B">
            <w:pPr>
              <w:pStyle w:val="aff0"/>
              <w:ind w:left="0" w:right="145" w:firstLine="0"/>
            </w:pPr>
            <w:r>
              <w:t xml:space="preserve">адрес регистрации: _________________________, </w:t>
            </w:r>
          </w:p>
          <w:p w:rsidR="002B2E38" w:rsidRDefault="00624B9B">
            <w:pPr>
              <w:pStyle w:val="aff0"/>
              <w:ind w:left="0" w:right="145" w:firstLine="0"/>
            </w:pPr>
            <w:r>
              <w:t xml:space="preserve">ИНН _________________, </w:t>
            </w:r>
          </w:p>
          <w:p w:rsidR="002B2E38" w:rsidRDefault="00624B9B">
            <w:pPr>
              <w:pStyle w:val="aff0"/>
              <w:ind w:left="0" w:right="145" w:firstLine="0"/>
            </w:pPr>
            <w:r>
              <w:t>СНИЛС _______________</w:t>
            </w:r>
          </w:p>
          <w:p w:rsidR="002B2E38" w:rsidRDefault="002B2E38">
            <w:pPr>
              <w:pStyle w:val="aff0"/>
              <w:ind w:left="0" w:right="145" w:firstLine="0"/>
            </w:pPr>
          </w:p>
          <w:p w:rsidR="002B2E38" w:rsidRDefault="002B2E38">
            <w:pPr>
              <w:pStyle w:val="aff0"/>
              <w:ind w:left="0" w:right="145" w:firstLine="0"/>
            </w:pPr>
          </w:p>
          <w:p w:rsidR="002B2E38" w:rsidRDefault="002B2E38">
            <w:pPr>
              <w:pStyle w:val="aff0"/>
              <w:ind w:left="0" w:right="145" w:firstLine="0"/>
            </w:pPr>
          </w:p>
          <w:p w:rsidR="002B2E38" w:rsidRDefault="002B2E38">
            <w:pPr>
              <w:pStyle w:val="aff0"/>
              <w:ind w:left="0" w:right="145" w:firstLine="0"/>
            </w:pPr>
          </w:p>
          <w:p w:rsidR="002B2E38" w:rsidRDefault="002B2E38">
            <w:pPr>
              <w:pStyle w:val="aff0"/>
              <w:ind w:left="0" w:right="145" w:firstLine="0"/>
            </w:pPr>
          </w:p>
          <w:p w:rsidR="002B2E38" w:rsidRDefault="002B2E38">
            <w:pPr>
              <w:pStyle w:val="aff0"/>
              <w:ind w:left="0" w:right="145" w:firstLine="0"/>
            </w:pPr>
          </w:p>
          <w:p w:rsidR="002B2E38" w:rsidRDefault="002B2E38">
            <w:pPr>
              <w:pStyle w:val="aff0"/>
              <w:ind w:left="0" w:right="145" w:firstLine="0"/>
            </w:pPr>
          </w:p>
          <w:p w:rsidR="002B2E38" w:rsidRDefault="002B2E38">
            <w:pPr>
              <w:pStyle w:val="aff0"/>
              <w:ind w:left="0" w:right="145" w:firstLine="0"/>
            </w:pPr>
          </w:p>
          <w:p w:rsidR="002B2E38" w:rsidRDefault="002B2E38">
            <w:pPr>
              <w:pStyle w:val="aff0"/>
              <w:ind w:left="0" w:right="145" w:firstLine="0"/>
            </w:pPr>
          </w:p>
          <w:p w:rsidR="002B2E38" w:rsidRDefault="002B2E38">
            <w:pPr>
              <w:pStyle w:val="aff0"/>
              <w:ind w:left="0" w:right="145" w:firstLine="0"/>
            </w:pPr>
          </w:p>
          <w:p w:rsidR="002B2E38" w:rsidRDefault="002B2E38">
            <w:pPr>
              <w:pStyle w:val="aff0"/>
              <w:ind w:left="0" w:right="145" w:firstLine="0"/>
            </w:pPr>
          </w:p>
          <w:p w:rsidR="002B2E38" w:rsidRDefault="002B2E38">
            <w:pPr>
              <w:pStyle w:val="aff0"/>
              <w:ind w:left="0" w:right="145" w:firstLine="0"/>
            </w:pPr>
          </w:p>
          <w:p w:rsidR="002B2E38" w:rsidRDefault="002B2E38">
            <w:pPr>
              <w:pStyle w:val="aff0"/>
              <w:ind w:left="0" w:right="145" w:firstLine="0"/>
            </w:pPr>
          </w:p>
          <w:p w:rsidR="002B2E38" w:rsidRDefault="002B2E38">
            <w:pPr>
              <w:pStyle w:val="aff0"/>
              <w:ind w:left="0" w:right="145" w:firstLine="0"/>
            </w:pPr>
          </w:p>
          <w:p w:rsidR="002B2E38" w:rsidRDefault="002B2E38">
            <w:pPr>
              <w:pStyle w:val="aff0"/>
              <w:ind w:left="0" w:right="145" w:firstLine="0"/>
            </w:pPr>
          </w:p>
          <w:p w:rsidR="002B2E38" w:rsidRDefault="002B2E38">
            <w:pPr>
              <w:pStyle w:val="aff0"/>
              <w:ind w:left="0" w:right="145" w:firstLine="0"/>
            </w:pPr>
          </w:p>
          <w:p w:rsidR="002B2E38" w:rsidRDefault="002B2E38">
            <w:pPr>
              <w:pStyle w:val="aff0"/>
              <w:ind w:left="0" w:right="145" w:firstLine="0"/>
            </w:pPr>
          </w:p>
          <w:p w:rsidR="002B2E38" w:rsidRDefault="002B2E38">
            <w:pPr>
              <w:pStyle w:val="aff0"/>
              <w:ind w:left="0" w:right="145" w:firstLine="0"/>
            </w:pPr>
          </w:p>
        </w:tc>
      </w:tr>
    </w:tbl>
    <w:p w:rsidR="002B2E38" w:rsidRDefault="002B2E38"/>
    <w:sectPr w:rsidR="002B2E38">
      <w:pgSz w:w="11910" w:h="16840"/>
      <w:pgMar w:top="540" w:right="566" w:bottom="280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4B9B" w:rsidRDefault="00624B9B">
      <w:r>
        <w:separator/>
      </w:r>
    </w:p>
  </w:endnote>
  <w:endnote w:type="continuationSeparator" w:id="0">
    <w:p w:rsidR="00624B9B" w:rsidRDefault="00624B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auto"/>
    <w:pitch w:val="default"/>
  </w:font>
  <w:font w:name="Wingdings">
    <w:panose1 w:val="05000000000000000000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4B9B" w:rsidRDefault="00624B9B">
      <w:r>
        <w:separator/>
      </w:r>
    </w:p>
  </w:footnote>
  <w:footnote w:type="continuationSeparator" w:id="0">
    <w:p w:rsidR="00624B9B" w:rsidRDefault="00624B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DC20FE"/>
    <w:multiLevelType w:val="multilevel"/>
    <w:tmpl w:val="8EFCF726"/>
    <w:lvl w:ilvl="0">
      <w:start w:val="2"/>
      <w:numFmt w:val="decimal"/>
      <w:lvlText w:val="%1"/>
      <w:lvlJc w:val="left"/>
      <w:pPr>
        <w:ind w:left="140" w:hanging="46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0" w:hanging="4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09" w:hanging="46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44" w:hanging="46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79" w:hanging="46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4" w:hanging="46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9" w:hanging="46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84" w:hanging="46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19" w:hanging="468"/>
      </w:pPr>
      <w:rPr>
        <w:rFonts w:hint="default"/>
        <w:lang w:val="ru-RU" w:eastAsia="en-US" w:bidi="ar-SA"/>
      </w:rPr>
    </w:lvl>
  </w:abstractNum>
  <w:abstractNum w:abstractNumId="1" w15:restartNumberingAfterBreak="0">
    <w:nsid w:val="442452C5"/>
    <w:multiLevelType w:val="multilevel"/>
    <w:tmpl w:val="F0B63C2E"/>
    <w:lvl w:ilvl="0">
      <w:start w:val="7"/>
      <w:numFmt w:val="decimal"/>
      <w:lvlText w:val="%1"/>
      <w:lvlJc w:val="left"/>
      <w:pPr>
        <w:ind w:left="142" w:hanging="544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142" w:hanging="54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181" w:hanging="54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02" w:hanging="54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3" w:hanging="54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4" w:hanging="54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4" w:hanging="54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5" w:hanging="54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6" w:hanging="544"/>
      </w:pPr>
      <w:rPr>
        <w:rFonts w:hint="default"/>
        <w:lang w:val="ru-RU" w:eastAsia="en-US" w:bidi="ar-SA"/>
      </w:rPr>
    </w:lvl>
  </w:abstractNum>
  <w:abstractNum w:abstractNumId="2" w15:restartNumberingAfterBreak="0">
    <w:nsid w:val="465C0DB6"/>
    <w:multiLevelType w:val="multilevel"/>
    <w:tmpl w:val="252695E6"/>
    <w:lvl w:ilvl="0">
      <w:numFmt w:val="bullet"/>
      <w:lvlText w:val="-"/>
      <w:lvlJc w:val="left"/>
      <w:pPr>
        <w:ind w:left="142" w:hanging="305"/>
      </w:pPr>
      <w:rPr>
        <w:rFonts w:ascii="Times New Roman" w:eastAsia="Times New Roman" w:hAnsi="Times New Roman" w:cs="Times New Roman" w:hint="default"/>
        <w:spacing w:val="0"/>
        <w:lang w:val="ru-RU" w:eastAsia="en-US" w:bidi="ar-SA"/>
      </w:rPr>
    </w:lvl>
    <w:lvl w:ilvl="1">
      <w:numFmt w:val="bullet"/>
      <w:lvlText w:val="•"/>
      <w:lvlJc w:val="left"/>
      <w:pPr>
        <w:ind w:left="1160" w:hanging="305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181" w:hanging="30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02" w:hanging="30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3" w:hanging="30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4" w:hanging="30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4" w:hanging="30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5" w:hanging="30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6" w:hanging="305"/>
      </w:pPr>
      <w:rPr>
        <w:rFonts w:hint="default"/>
        <w:lang w:val="ru-RU" w:eastAsia="en-US" w:bidi="ar-SA"/>
      </w:rPr>
    </w:lvl>
  </w:abstractNum>
  <w:abstractNum w:abstractNumId="3" w15:restartNumberingAfterBreak="0">
    <w:nsid w:val="53965954"/>
    <w:multiLevelType w:val="multilevel"/>
    <w:tmpl w:val="4394F554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pacing w:val="0"/>
        <w:lang w:val="ru-RU" w:eastAsia="en-US" w:bidi="ar-S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E416E0"/>
    <w:multiLevelType w:val="multilevel"/>
    <w:tmpl w:val="57D6432A"/>
    <w:lvl w:ilvl="0">
      <w:start w:val="1"/>
      <w:numFmt w:val="decimal"/>
      <w:lvlText w:val="%1."/>
      <w:lvlJc w:val="left"/>
      <w:pPr>
        <w:ind w:left="4512" w:hanging="2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2" w:hanging="4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2" w:hanging="55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5248" w:hanging="5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977" w:hanging="5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05" w:hanging="5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34" w:hanging="5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62" w:hanging="5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91" w:hanging="552"/>
      </w:pPr>
      <w:rPr>
        <w:rFonts w:hint="default"/>
        <w:lang w:val="ru-RU" w:eastAsia="en-US" w:bidi="ar-SA"/>
      </w:rPr>
    </w:lvl>
  </w:abstractNum>
  <w:abstractNum w:abstractNumId="5" w15:restartNumberingAfterBreak="0">
    <w:nsid w:val="66BF081F"/>
    <w:multiLevelType w:val="multilevel"/>
    <w:tmpl w:val="093EFC9E"/>
    <w:lvl w:ilvl="0">
      <w:start w:val="4"/>
      <w:numFmt w:val="decimal"/>
      <w:lvlText w:val="%1"/>
      <w:lvlJc w:val="left"/>
      <w:pPr>
        <w:ind w:left="140" w:hanging="43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0" w:hanging="4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09" w:hanging="43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44" w:hanging="43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79" w:hanging="43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4" w:hanging="43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9" w:hanging="43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84" w:hanging="43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19" w:hanging="437"/>
      </w:pPr>
      <w:rPr>
        <w:rFonts w:hint="default"/>
        <w:lang w:val="ru-RU" w:eastAsia="en-US" w:bidi="ar-SA"/>
      </w:rPr>
    </w:lvl>
  </w:abstractNum>
  <w:abstractNum w:abstractNumId="6" w15:restartNumberingAfterBreak="0">
    <w:nsid w:val="69511D50"/>
    <w:multiLevelType w:val="multilevel"/>
    <w:tmpl w:val="DE94834E"/>
    <w:lvl w:ilvl="0">
      <w:numFmt w:val="bullet"/>
      <w:lvlText w:val="-"/>
      <w:lvlJc w:val="left"/>
      <w:pPr>
        <w:ind w:left="142" w:hanging="230"/>
      </w:pPr>
      <w:rPr>
        <w:rFonts w:ascii="Times New Roman" w:eastAsia="Times New Roman" w:hAnsi="Times New Roman" w:cs="Times New Roman" w:hint="default"/>
        <w:spacing w:val="0"/>
        <w:lang w:val="ru-RU" w:eastAsia="en-US" w:bidi="ar-SA"/>
      </w:rPr>
    </w:lvl>
    <w:lvl w:ilvl="1">
      <w:numFmt w:val="bullet"/>
      <w:lvlText w:val="•"/>
      <w:lvlJc w:val="left"/>
      <w:pPr>
        <w:ind w:left="1160" w:hanging="23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181" w:hanging="23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02" w:hanging="23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3" w:hanging="23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4" w:hanging="23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4" w:hanging="23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5" w:hanging="23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6" w:hanging="23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4"/>
  </w:num>
  <w:num w:numId="5">
    <w:abstractNumId w:val="0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E38"/>
    <w:rsid w:val="002B2E38"/>
    <w:rsid w:val="00533347"/>
    <w:rsid w:val="00624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4C913"/>
  <w15:docId w15:val="{AF37D79D-1D14-456A-AF35-BD283CECA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9"/>
    <w:qFormat/>
    <w:pPr>
      <w:spacing w:before="253"/>
      <w:ind w:left="141" w:hanging="220"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Pr>
      <w:i/>
      <w:iCs/>
      <w:color w:val="404040" w:themeColor="text1" w:themeTint="BF"/>
    </w:rPr>
  </w:style>
  <w:style w:type="character" w:styleId="a7">
    <w:name w:val="Intense Emphasis"/>
    <w:basedOn w:val="a0"/>
    <w:uiPriority w:val="21"/>
    <w:qFormat/>
    <w:rPr>
      <w:i/>
      <w:iCs/>
      <w:color w:val="365F91" w:themeColor="accent1" w:themeShade="BF"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9">
    <w:name w:val="Выделенная цитата Знак"/>
    <w:basedOn w:val="a0"/>
    <w:link w:val="a8"/>
    <w:uiPriority w:val="30"/>
    <w:rPr>
      <w:i/>
      <w:iCs/>
      <w:color w:val="365F91" w:themeColor="accent1" w:themeShade="BF"/>
    </w:rPr>
  </w:style>
  <w:style w:type="character" w:styleId="aa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ab">
    <w:name w:val="No Spacing"/>
    <w:basedOn w:val="a"/>
    <w:uiPriority w:val="1"/>
    <w:qFormat/>
  </w:style>
  <w:style w:type="character" w:styleId="ac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d">
    <w:name w:val="Emphasis"/>
    <w:basedOn w:val="a0"/>
    <w:uiPriority w:val="20"/>
    <w:qFormat/>
    <w:rPr>
      <w:i/>
      <w:iCs/>
    </w:rPr>
  </w:style>
  <w:style w:type="character" w:styleId="ae">
    <w:name w:val="Strong"/>
    <w:basedOn w:val="a0"/>
    <w:uiPriority w:val="22"/>
    <w:qFormat/>
    <w:rPr>
      <w:b/>
      <w:bCs/>
    </w:rPr>
  </w:style>
  <w:style w:type="character" w:styleId="af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0">
    <w:name w:val="Book Title"/>
    <w:basedOn w:val="a0"/>
    <w:uiPriority w:val="33"/>
    <w:qFormat/>
    <w:rPr>
      <w:b/>
      <w:bCs/>
      <w:i/>
      <w:iCs/>
      <w:spacing w:val="5"/>
    </w:rPr>
  </w:style>
  <w:style w:type="paragraph" w:styleId="af1">
    <w:name w:val="header"/>
    <w:basedOn w:val="a"/>
    <w:link w:val="af2"/>
    <w:uiPriority w:val="99"/>
    <w:unhideWhenUsed/>
    <w:pPr>
      <w:tabs>
        <w:tab w:val="center" w:pos="4844"/>
        <w:tab w:val="right" w:pos="9689"/>
      </w:tabs>
    </w:pPr>
  </w:style>
  <w:style w:type="character" w:customStyle="1" w:styleId="af2">
    <w:name w:val="Верхний колонтитул Знак"/>
    <w:basedOn w:val="a0"/>
    <w:link w:val="af1"/>
    <w:uiPriority w:val="99"/>
  </w:style>
  <w:style w:type="paragraph" w:styleId="af3">
    <w:name w:val="footer"/>
    <w:basedOn w:val="a"/>
    <w:link w:val="af4"/>
    <w:uiPriority w:val="99"/>
    <w:unhideWhenUsed/>
    <w:pPr>
      <w:tabs>
        <w:tab w:val="center" w:pos="4844"/>
        <w:tab w:val="right" w:pos="9689"/>
      </w:tabs>
    </w:pPr>
  </w:style>
  <w:style w:type="character" w:customStyle="1" w:styleId="af4">
    <w:name w:val="Нижний колонтитул Знак"/>
    <w:basedOn w:val="a0"/>
    <w:link w:val="af3"/>
    <w:uiPriority w:val="99"/>
  </w:style>
  <w:style w:type="paragraph" w:styleId="af5">
    <w:name w:val="caption"/>
    <w:basedOn w:val="a"/>
    <w:next w:val="a"/>
    <w:uiPriority w:val="35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paragraph" w:styleId="af6">
    <w:name w:val="footnote text"/>
    <w:basedOn w:val="a"/>
    <w:link w:val="af7"/>
    <w:uiPriority w:val="99"/>
    <w:semiHidden/>
    <w:unhideWhenUsed/>
    <w:rPr>
      <w:sz w:val="20"/>
      <w:szCs w:val="20"/>
    </w:rPr>
  </w:style>
  <w:style w:type="character" w:customStyle="1" w:styleId="af7">
    <w:name w:val="Текст сноски Знак"/>
    <w:basedOn w:val="a0"/>
    <w:link w:val="af6"/>
    <w:uiPriority w:val="99"/>
    <w:semiHidden/>
    <w:rPr>
      <w:sz w:val="20"/>
      <w:szCs w:val="20"/>
    </w:rPr>
  </w:style>
  <w:style w:type="character" w:styleId="af8">
    <w:name w:val="footnote reference"/>
    <w:basedOn w:val="a0"/>
    <w:uiPriority w:val="99"/>
    <w:semiHidden/>
    <w:unhideWhenUsed/>
    <w:rPr>
      <w:vertAlign w:val="superscript"/>
    </w:rPr>
  </w:style>
  <w:style w:type="paragraph" w:styleId="af9">
    <w:name w:val="endnote text"/>
    <w:basedOn w:val="a"/>
    <w:link w:val="afa"/>
    <w:uiPriority w:val="99"/>
    <w:semiHidden/>
    <w:unhideWhenUsed/>
    <w:rPr>
      <w:sz w:val="20"/>
      <w:szCs w:val="20"/>
    </w:rPr>
  </w:style>
  <w:style w:type="character" w:customStyle="1" w:styleId="afa">
    <w:name w:val="Текст концевой сноски Знак"/>
    <w:basedOn w:val="a0"/>
    <w:link w:val="af9"/>
    <w:uiPriority w:val="99"/>
    <w:semiHidden/>
    <w:rPr>
      <w:sz w:val="20"/>
      <w:szCs w:val="20"/>
    </w:rPr>
  </w:style>
  <w:style w:type="character" w:styleId="afb">
    <w:name w:val="endnote reference"/>
    <w:basedOn w:val="a0"/>
    <w:uiPriority w:val="99"/>
    <w:semiHidden/>
    <w:unhideWhenUsed/>
    <w:rPr>
      <w:vertAlign w:val="superscript"/>
    </w:rPr>
  </w:style>
  <w:style w:type="character" w:styleId="afc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12">
    <w:name w:val="toc 1"/>
    <w:basedOn w:val="a"/>
    <w:next w:val="a"/>
    <w:uiPriority w:val="39"/>
    <w:unhideWhenUsed/>
    <w:pPr>
      <w:spacing w:after="100"/>
    </w:p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character" w:styleId="afd">
    <w:name w:val="Placeholder Text"/>
    <w:basedOn w:val="a0"/>
    <w:uiPriority w:val="99"/>
    <w:semiHidden/>
    <w:rPr>
      <w:color w:val="666666"/>
    </w:rPr>
  </w:style>
  <w:style w:type="paragraph" w:styleId="afe">
    <w:name w:val="TOC Heading"/>
    <w:uiPriority w:val="39"/>
    <w:unhideWhenUsed/>
  </w:style>
  <w:style w:type="paragraph" w:styleId="aff">
    <w:name w:val="table of figures"/>
    <w:basedOn w:val="a"/>
    <w:next w:val="a"/>
    <w:uiPriority w:val="99"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f0">
    <w:name w:val="Body Text"/>
    <w:basedOn w:val="a"/>
    <w:uiPriority w:val="1"/>
    <w:qFormat/>
    <w:pPr>
      <w:ind w:left="141" w:firstLine="720"/>
      <w:jc w:val="both"/>
    </w:pPr>
  </w:style>
  <w:style w:type="paragraph" w:styleId="aff1">
    <w:name w:val="List Paragraph"/>
    <w:basedOn w:val="a"/>
    <w:uiPriority w:val="1"/>
    <w:qFormat/>
    <w:pPr>
      <w:ind w:left="141" w:firstLine="720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ff2">
    <w:name w:val="Balloon Text"/>
    <w:basedOn w:val="a"/>
    <w:link w:val="aff3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f3">
    <w:name w:val="Текст выноски Знак"/>
    <w:basedOn w:val="a0"/>
    <w:link w:val="aff2"/>
    <w:uiPriority w:val="99"/>
    <w:semiHidden/>
    <w:rPr>
      <w:rFonts w:ascii="Segoe UI" w:eastAsia="Times New Roman" w:hAnsi="Segoe UI" w:cs="Segoe UI"/>
      <w:sz w:val="18"/>
      <w:szCs w:val="18"/>
      <w:lang w:val="ru-RU"/>
    </w:rPr>
  </w:style>
  <w:style w:type="table" w:styleId="aff4">
    <w:name w:val="Table Grid"/>
    <w:basedOn w:val="a1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5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docdata">
    <w:name w:val="docdata"/>
    <w:basedOn w:val="a0"/>
  </w:style>
  <w:style w:type="paragraph" w:customStyle="1" w:styleId="2363">
    <w:name w:val="2363"/>
    <w:basedOn w:val="a"/>
    <w:pPr>
      <w:widowControl/>
      <w:spacing w:before="100" w:beforeAutospacing="1" w:after="100" w:afterAutospacing="1"/>
    </w:pPr>
    <w:rPr>
      <w:sz w:val="24"/>
      <w:szCs w:val="24"/>
      <w:lang w:eastAsia="ru-RU"/>
    </w:rPr>
  </w:style>
  <w:style w:type="paragraph" w:styleId="aff6">
    <w:name w:val="Normal (Web)"/>
    <w:basedOn w:val="a"/>
    <w:uiPriority w:val="99"/>
    <w:unhideWhenUsed/>
    <w:pPr>
      <w:widowControl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703</Words>
  <Characters>4013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/>
  <LinksUpToDate>false</LinksUpToDate>
  <CharactersWithSpaces>4707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Prof-PetuhovaOV</dc:creator>
  <cp:lastModifiedBy>1</cp:lastModifiedBy>
  <cp:revision>2</cp:revision>
  <dcterms:created xsi:type="dcterms:W3CDTF">2026-05-21T09:55:00Z</dcterms:created>
  <dcterms:modified xsi:type="dcterms:W3CDTF">2026-05-21T09:55:00Z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2025-10-31T00:00:00Z</vt:filetime>
  </property>
  <property fmtid="{D5CDD505-2E9C-101B-9397-08002B2CF9AE}" pid="3" name="Creator">
    <vt:lpwstr>r7-office/2025.1.1.749</vt:lpwstr>
  </property>
  <property fmtid="{D5CDD505-2E9C-101B-9397-08002B2CF9AE}" pid="4" name="LastSaved">
    <vt:filetime>2025-10-31T00:00:00Z</vt:filetime>
  </property>
  <property fmtid="{D5CDD505-2E9C-101B-9397-08002B2CF9AE}" pid="5" name="Producer">
    <vt:lpwstr>r7-office/2025.1.1.749</vt:lpwstr>
  </property>
</Properties>
</file>