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6F34C9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F34C9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F34C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6F34C9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F34C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F34C9">
        <w:rPr>
          <w:rStyle w:val="paragraph"/>
          <w:rFonts w:ascii="Times New Roman" w:hAnsi="Times New Roman"/>
          <w:sz w:val="18"/>
          <w:szCs w:val="18"/>
        </w:rPr>
        <w:tab/>
      </w:r>
      <w:r w:rsidRPr="006F34C9">
        <w:rPr>
          <w:rStyle w:val="paragraph"/>
          <w:rFonts w:ascii="Times New Roman" w:hAnsi="Times New Roman"/>
          <w:sz w:val="18"/>
          <w:szCs w:val="18"/>
        </w:rPr>
        <w:tab/>
      </w:r>
      <w:r w:rsidRPr="006F34C9">
        <w:rPr>
          <w:rStyle w:val="paragraph"/>
          <w:rFonts w:ascii="Times New Roman" w:hAnsi="Times New Roman"/>
          <w:sz w:val="18"/>
          <w:szCs w:val="18"/>
        </w:rPr>
        <w:tab/>
      </w:r>
      <w:r w:rsidRPr="006F34C9">
        <w:rPr>
          <w:rStyle w:val="paragraph"/>
          <w:rFonts w:ascii="Times New Roman" w:hAnsi="Times New Roman"/>
          <w:sz w:val="18"/>
          <w:szCs w:val="18"/>
        </w:rPr>
        <w:tab/>
      </w:r>
      <w:r w:rsidRPr="006F34C9">
        <w:rPr>
          <w:rStyle w:val="paragraph"/>
          <w:rFonts w:ascii="Times New Roman" w:hAnsi="Times New Roman"/>
          <w:sz w:val="18"/>
          <w:szCs w:val="18"/>
        </w:rPr>
        <w:tab/>
      </w:r>
      <w:r w:rsidRPr="006F34C9">
        <w:rPr>
          <w:rStyle w:val="paragraph"/>
          <w:rFonts w:ascii="Times New Roman" w:hAnsi="Times New Roman"/>
          <w:sz w:val="18"/>
          <w:szCs w:val="18"/>
        </w:rPr>
        <w:tab/>
      </w:r>
      <w:r w:rsidRPr="006F34C9">
        <w:rPr>
          <w:rStyle w:val="paragraph"/>
          <w:rFonts w:ascii="Times New Roman" w:hAnsi="Times New Roman"/>
          <w:sz w:val="18"/>
          <w:szCs w:val="18"/>
        </w:rPr>
        <w:tab/>
      </w:r>
      <w:r w:rsidRPr="006F34C9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F34C9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F34C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F34C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F34C9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6F34C9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77DF7A2" w:rsidR="000A052A" w:rsidRPr="006F34C9" w:rsidRDefault="006F34C9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F34C9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6F34C9">
        <w:rPr>
          <w:rStyle w:val="paragraph"/>
          <w:rFonts w:ascii="Times New Roman" w:hAnsi="Times New Roman"/>
          <w:sz w:val="18"/>
          <w:szCs w:val="18"/>
        </w:rPr>
        <w:t>Жебракова</w:t>
      </w:r>
      <w:proofErr w:type="spellEnd"/>
      <w:r w:rsidRPr="006F34C9">
        <w:rPr>
          <w:rStyle w:val="paragraph"/>
          <w:rFonts w:ascii="Times New Roman" w:hAnsi="Times New Roman"/>
          <w:sz w:val="18"/>
          <w:szCs w:val="18"/>
        </w:rPr>
        <w:t xml:space="preserve"> Дмитрия Тимофеевича (</w:t>
      </w:r>
      <w:proofErr w:type="spellStart"/>
      <w:r w:rsidRPr="006F34C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F34C9">
        <w:rPr>
          <w:rStyle w:val="paragraph"/>
          <w:rFonts w:ascii="Times New Roman" w:hAnsi="Times New Roman"/>
          <w:sz w:val="18"/>
          <w:szCs w:val="18"/>
        </w:rPr>
        <w:t xml:space="preserve">./м.р.:12.06.1978, ГОР. АЧИНСК КРАСНОЯРСКИЙ КРАЙ , СНИЛС 17588932742, ИНН 370203182662, адрес: 153014, Ивановская область, г. Иваново, п/о 14-е, д. 124, кв. 61), </w:t>
      </w:r>
      <w:proofErr w:type="spellStart"/>
      <w:r w:rsidRPr="006F34C9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6F34C9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6F34C9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6F34C9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F34C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F34C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действующая на основании Решения Арбитражного суда Ивановской области от 04.09.2025 г. по делу № А17-5370/2025</w:t>
      </w:r>
      <w:r w:rsidR="00BE49EC" w:rsidRPr="006F34C9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F34C9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F34C9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F34C9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F34C9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F34C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F34C9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F34C9">
        <w:rPr>
          <w:rFonts w:ascii="Times New Roman" w:hAnsi="Times New Roman"/>
          <w:sz w:val="18"/>
          <w:szCs w:val="18"/>
        </w:rPr>
        <w:t>,</w:t>
      </w:r>
      <w:r w:rsidR="000A052A" w:rsidRPr="006F34C9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F34C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F34C9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20DA3A1" w14:textId="77777777" w:rsidR="006F34C9" w:rsidRPr="006F34C9" w:rsidRDefault="006F34C9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F34C9">
        <w:rPr>
          <w:rFonts w:ascii="Times New Roman" w:hAnsi="Times New Roman"/>
          <w:i/>
          <w:sz w:val="20"/>
          <w:szCs w:val="20"/>
        </w:rPr>
        <w:t xml:space="preserve">Лот №1: Транспортное средство: Автомобиль марки LADA </w:t>
      </w:r>
      <w:proofErr w:type="spellStart"/>
      <w:r w:rsidRPr="006F34C9">
        <w:rPr>
          <w:rFonts w:ascii="Times New Roman" w:hAnsi="Times New Roman"/>
          <w:i/>
          <w:sz w:val="20"/>
          <w:szCs w:val="20"/>
        </w:rPr>
        <w:t>Largus</w:t>
      </w:r>
      <w:proofErr w:type="spellEnd"/>
      <w:r w:rsidRPr="006F34C9">
        <w:rPr>
          <w:rFonts w:ascii="Times New Roman" w:hAnsi="Times New Roman"/>
          <w:i/>
          <w:sz w:val="20"/>
          <w:szCs w:val="20"/>
        </w:rPr>
        <w:t xml:space="preserve"> 2021 </w:t>
      </w:r>
      <w:proofErr w:type="spellStart"/>
      <w:r w:rsidRPr="006F34C9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Pr="006F34C9">
        <w:rPr>
          <w:rFonts w:ascii="Times New Roman" w:hAnsi="Times New Roman"/>
          <w:i/>
          <w:sz w:val="20"/>
          <w:szCs w:val="20"/>
        </w:rPr>
        <w:t>., VIN: XTARS035LM1365597 (далее – «Имущество»)</w:t>
      </w:r>
      <w:r w:rsidRPr="006F34C9">
        <w:rPr>
          <w:rFonts w:ascii="Times New Roman" w:hAnsi="Times New Roman"/>
          <w:i/>
          <w:sz w:val="20"/>
          <w:szCs w:val="20"/>
        </w:rPr>
        <w:t>.</w:t>
      </w:r>
    </w:p>
    <w:p w14:paraId="2F3975F4" w14:textId="14C3BD6A" w:rsidR="00444125" w:rsidRPr="006F34C9" w:rsidRDefault="000A052A" w:rsidP="006F34C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34C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F34C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F34C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F34C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F34C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F34C9" w:rsidRPr="006F34C9">
        <w:rPr>
          <w:rStyle w:val="paragraph"/>
          <w:rFonts w:ascii="Times New Roman" w:hAnsi="Times New Roman"/>
          <w:sz w:val="18"/>
          <w:szCs w:val="18"/>
        </w:rPr>
        <w:t>ЖЕБРАКОВ ДМИТРИЙ ТИМОФЕЕВИЧ</w:t>
      </w:r>
      <w:r w:rsidR="006F34C9" w:rsidRPr="006F34C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6F34C9" w:rsidRPr="006F34C9">
        <w:rPr>
          <w:rStyle w:val="paragraph"/>
          <w:rFonts w:ascii="Times New Roman" w:hAnsi="Times New Roman"/>
          <w:sz w:val="18"/>
          <w:szCs w:val="18"/>
        </w:rPr>
        <w:t>Счет получателя 40817810150221826653</w:t>
      </w:r>
      <w:r w:rsidR="006F34C9" w:rsidRPr="006F34C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F34C9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6F34C9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F34C9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F34C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F34C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F34C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F34C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F34C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F34C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6F34C9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6F34C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6F34C9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6F34C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F34C9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F34C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F34C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F34C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F34C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F34C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F34C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F34C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F34C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F34C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F34C9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F34C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F34C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F34C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F34C9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6F34C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34C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F34C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34C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F34C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15AFED9C" w:rsidR="00214166" w:rsidRPr="006F34C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F34C9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6F34C9" w:rsidRPr="006F34C9">
              <w:rPr>
                <w:i/>
                <w:sz w:val="18"/>
                <w:szCs w:val="18"/>
                <w:lang w:val="ru-RU"/>
              </w:rPr>
              <w:t>Жебракова</w:t>
            </w:r>
            <w:proofErr w:type="spellEnd"/>
            <w:r w:rsidR="006F34C9" w:rsidRPr="006F34C9">
              <w:rPr>
                <w:i/>
                <w:sz w:val="18"/>
                <w:szCs w:val="18"/>
                <w:lang w:val="ru-RU"/>
              </w:rPr>
              <w:t xml:space="preserve"> Дмитрия Тимофеевича (</w:t>
            </w:r>
            <w:proofErr w:type="spellStart"/>
            <w:r w:rsidR="006F34C9" w:rsidRPr="006F34C9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6F34C9" w:rsidRPr="006F34C9">
              <w:rPr>
                <w:i/>
                <w:sz w:val="18"/>
                <w:szCs w:val="18"/>
                <w:lang w:val="ru-RU"/>
              </w:rPr>
              <w:t>./м.р.:12.06.1978, ГОР. АЧИНСК КРАСНОЯРСКИЙ КРАЙ , СНИЛС 17588932742, ИНН 370203182662, адрес: 153014, Ивановская область, г. Иваново, п/о 14-е, д. 124, кв. 61)</w:t>
            </w:r>
            <w:r w:rsidRPr="006F34C9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F34C9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6F34C9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6F34C9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6F34C9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6F34C9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6F34C9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6F34C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55BBE59" w14:textId="77777777" w:rsidR="006F34C9" w:rsidRPr="006F34C9" w:rsidRDefault="00214166" w:rsidP="006F34C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F34C9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6F34C9" w:rsidRPr="006F34C9">
              <w:rPr>
                <w:i/>
                <w:sz w:val="18"/>
                <w:szCs w:val="18"/>
                <w:lang w:val="ru-RU"/>
              </w:rPr>
              <w:t>ЖЕБРАКОВ ДМИТРИЙ ТИМОФЕЕВИЧ</w:t>
            </w:r>
          </w:p>
          <w:p w14:paraId="31AB20DA" w14:textId="5BA24169" w:rsidR="00214166" w:rsidRPr="006F34C9" w:rsidRDefault="006F34C9" w:rsidP="006F34C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F34C9">
              <w:rPr>
                <w:i/>
                <w:sz w:val="18"/>
                <w:szCs w:val="18"/>
                <w:lang w:val="ru-RU"/>
              </w:rPr>
              <w:t>Счет получателя 40817810150221826653</w:t>
            </w:r>
          </w:p>
          <w:p w14:paraId="0D181B26" w14:textId="77777777" w:rsidR="00214166" w:rsidRPr="006F34C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F34C9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6F34C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F34C9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6F34C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F34C9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6F34C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F34C9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6F34C9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6F34C9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6F34C9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F34C9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F34C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6F34C9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6F34C9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F34C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F34C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F34C9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F34C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F34C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F34C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F34C9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F34C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F34C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A8FEF2B" w14:textId="77777777" w:rsidR="006F34C9" w:rsidRPr="006F34C9" w:rsidRDefault="006F34C9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F34C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F34C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F34C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F34C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F34C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6F34C9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F34C9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2951" w14:textId="77777777" w:rsidR="0060150B" w:rsidRDefault="0060150B" w:rsidP="005F791F">
      <w:pPr>
        <w:spacing w:after="0" w:line="240" w:lineRule="auto"/>
      </w:pPr>
      <w:r>
        <w:separator/>
      </w:r>
    </w:p>
  </w:endnote>
  <w:endnote w:type="continuationSeparator" w:id="0">
    <w:p w14:paraId="0A281134" w14:textId="77777777" w:rsidR="0060150B" w:rsidRDefault="0060150B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01FF" w14:textId="77777777" w:rsidR="0060150B" w:rsidRDefault="0060150B" w:rsidP="005F791F">
      <w:pPr>
        <w:spacing w:after="0" w:line="240" w:lineRule="auto"/>
      </w:pPr>
      <w:r>
        <w:separator/>
      </w:r>
    </w:p>
  </w:footnote>
  <w:footnote w:type="continuationSeparator" w:id="0">
    <w:p w14:paraId="721EFFDA" w14:textId="77777777" w:rsidR="0060150B" w:rsidRDefault="0060150B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150B"/>
    <w:rsid w:val="00606380"/>
    <w:rsid w:val="0069532A"/>
    <w:rsid w:val="006F34C9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44C33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2026-05-12T10:35:00Z</dcterms:created>
  <dcterms:modified xsi:type="dcterms:W3CDTF">2026-05-12T10:35:00Z</dcterms:modified>
</cp:coreProperties>
</file>