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25" w:rsidRPr="00043FF3" w:rsidRDefault="00467325" w:rsidP="00467325">
      <w:pPr>
        <w:jc w:val="center"/>
        <w:rPr>
          <w:b/>
          <w:color w:val="000000"/>
          <w:sz w:val="22"/>
          <w:szCs w:val="22"/>
        </w:rPr>
      </w:pPr>
      <w:r w:rsidRPr="00043FF3">
        <w:rPr>
          <w:b/>
          <w:color w:val="000000"/>
          <w:sz w:val="22"/>
          <w:szCs w:val="22"/>
        </w:rPr>
        <w:t>Договор купли-продажи недвижимого имущества</w:t>
      </w:r>
    </w:p>
    <w:p w:rsidR="00E40B4F" w:rsidRPr="00E809A1" w:rsidRDefault="00E40B4F" w:rsidP="00E40B4F">
      <w:pPr>
        <w:jc w:val="both"/>
        <w:rPr>
          <w:b/>
          <w:sz w:val="22"/>
          <w:szCs w:val="22"/>
        </w:rPr>
      </w:pPr>
      <w:r w:rsidRPr="00E809A1"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 xml:space="preserve">Барнаул             </w:t>
      </w:r>
      <w:r w:rsidRPr="00E809A1">
        <w:rPr>
          <w:b/>
          <w:sz w:val="22"/>
          <w:szCs w:val="22"/>
        </w:rPr>
        <w:t xml:space="preserve">                                             </w:t>
      </w:r>
      <w:r>
        <w:rPr>
          <w:b/>
          <w:sz w:val="22"/>
          <w:szCs w:val="22"/>
        </w:rPr>
        <w:t xml:space="preserve">                     </w:t>
      </w:r>
      <w:r w:rsidRPr="00E809A1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   «___» ________________ 2026</w:t>
      </w:r>
      <w:r w:rsidRPr="00E809A1">
        <w:rPr>
          <w:b/>
          <w:sz w:val="22"/>
          <w:szCs w:val="22"/>
        </w:rPr>
        <w:t xml:space="preserve"> года</w:t>
      </w:r>
    </w:p>
    <w:p w:rsidR="00467325" w:rsidRPr="00043FF3" w:rsidRDefault="00467325" w:rsidP="00467325">
      <w:pPr>
        <w:jc w:val="both"/>
        <w:rPr>
          <w:b/>
          <w:color w:val="000000"/>
          <w:sz w:val="22"/>
          <w:szCs w:val="22"/>
        </w:rPr>
      </w:pP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b/>
          <w:bCs/>
          <w:color w:val="000000"/>
          <w:sz w:val="22"/>
          <w:szCs w:val="22"/>
        </w:rPr>
        <w:t xml:space="preserve">      </w:t>
      </w:r>
      <w:r w:rsidR="00E40B4F" w:rsidRPr="00094F90">
        <w:rPr>
          <w:rFonts w:eastAsia="SimSun" w:cs="Mangal"/>
          <w:b/>
          <w:kern w:val="1"/>
          <w:sz w:val="22"/>
          <w:szCs w:val="22"/>
          <w:lang w:eastAsia="zh-CN" w:bidi="hi-IN"/>
        </w:rPr>
        <w:t>Конюхов</w:t>
      </w:r>
      <w:r w:rsidR="00E40B4F">
        <w:rPr>
          <w:rFonts w:eastAsia="SimSun" w:cs="Mangal"/>
          <w:b/>
          <w:kern w:val="1"/>
          <w:sz w:val="22"/>
          <w:szCs w:val="22"/>
          <w:lang w:eastAsia="zh-CN" w:bidi="hi-IN"/>
        </w:rPr>
        <w:t xml:space="preserve"> Евгений</w:t>
      </w:r>
      <w:r w:rsidR="00E40B4F" w:rsidRPr="00094F90">
        <w:rPr>
          <w:rFonts w:eastAsia="SimSun" w:cs="Mangal"/>
          <w:b/>
          <w:kern w:val="1"/>
          <w:sz w:val="22"/>
          <w:szCs w:val="22"/>
          <w:lang w:eastAsia="zh-CN" w:bidi="hi-IN"/>
        </w:rPr>
        <w:t xml:space="preserve"> Витальевич</w:t>
      </w:r>
      <w:r w:rsidR="00E40B4F" w:rsidRPr="00094F90">
        <w:rPr>
          <w:rFonts w:eastAsia="SimSun" w:cs="Mangal"/>
          <w:kern w:val="1"/>
          <w:sz w:val="22"/>
          <w:szCs w:val="22"/>
          <w:lang w:eastAsia="zh-CN" w:bidi="hi-IN"/>
        </w:rPr>
        <w:t>, 13 ян</w:t>
      </w:r>
      <w:r w:rsidR="00E40B4F">
        <w:rPr>
          <w:rFonts w:eastAsia="SimSun" w:cs="Mangal"/>
          <w:kern w:val="1"/>
          <w:sz w:val="22"/>
          <w:szCs w:val="22"/>
          <w:lang w:eastAsia="zh-CN" w:bidi="hi-IN"/>
        </w:rPr>
        <w:t>варя 1966 года рождения, уроженец</w:t>
      </w:r>
      <w:r w:rsidR="00E40B4F" w:rsidRPr="00094F90">
        <w:rPr>
          <w:rFonts w:eastAsia="SimSun" w:cs="Mangal"/>
          <w:kern w:val="1"/>
          <w:sz w:val="22"/>
          <w:szCs w:val="22"/>
          <w:lang w:eastAsia="zh-CN" w:bidi="hi-IN"/>
        </w:rPr>
        <w:t xml:space="preserve"> г. Прокопьевска Кемеровской области, ИНН 220404281806, СНИЛС 055-782-147 82</w:t>
      </w:r>
      <w:r w:rsidR="00E40B4F" w:rsidRPr="00094F90">
        <w:rPr>
          <w:color w:val="000000"/>
          <w:sz w:val="22"/>
          <w:szCs w:val="22"/>
        </w:rPr>
        <w:t xml:space="preserve">, в лице финансового управляющего Синцова М. В., действующего на основании </w:t>
      </w:r>
      <w:r w:rsidR="00E40B4F">
        <w:rPr>
          <w:color w:val="000000"/>
          <w:sz w:val="22"/>
          <w:szCs w:val="22"/>
        </w:rPr>
        <w:t>определения А</w:t>
      </w:r>
      <w:r w:rsidR="00E40B4F" w:rsidRPr="00094F90">
        <w:rPr>
          <w:color w:val="000000"/>
          <w:sz w:val="22"/>
          <w:szCs w:val="22"/>
        </w:rPr>
        <w:t>рбитражного суда Алтай</w:t>
      </w:r>
      <w:r w:rsidR="00E40B4F">
        <w:rPr>
          <w:color w:val="000000"/>
          <w:sz w:val="22"/>
          <w:szCs w:val="22"/>
        </w:rPr>
        <w:t>ского края</w:t>
      </w:r>
      <w:r w:rsidR="00E40B4F" w:rsidRPr="00094F90">
        <w:rPr>
          <w:color w:val="000000"/>
          <w:sz w:val="22"/>
          <w:szCs w:val="22"/>
        </w:rPr>
        <w:t xml:space="preserve"> от </w:t>
      </w:r>
      <w:r w:rsidR="00E40B4F">
        <w:rPr>
          <w:color w:val="000000"/>
          <w:sz w:val="22"/>
          <w:szCs w:val="22"/>
        </w:rPr>
        <w:t>30 мая 2025</w:t>
      </w:r>
      <w:r w:rsidR="00E40B4F" w:rsidRPr="00094F90">
        <w:rPr>
          <w:color w:val="000000"/>
          <w:sz w:val="22"/>
          <w:szCs w:val="22"/>
        </w:rPr>
        <w:t xml:space="preserve"> года по</w:t>
      </w:r>
      <w:r w:rsidR="00E40B4F">
        <w:rPr>
          <w:color w:val="000000"/>
          <w:sz w:val="22"/>
          <w:szCs w:val="22"/>
        </w:rPr>
        <w:t xml:space="preserve"> делу № А03-2902/2020</w:t>
      </w:r>
      <w:r w:rsidR="00E40B4F" w:rsidRPr="00AE4B85"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именуемый</w:t>
      </w:r>
      <w:r w:rsidRPr="00043FF3">
        <w:rPr>
          <w:color w:val="000000"/>
          <w:sz w:val="22"/>
          <w:szCs w:val="22"/>
        </w:rPr>
        <w:t xml:space="preserve"> в дальнейшем </w:t>
      </w:r>
      <w:r w:rsidRPr="00043FF3">
        <w:rPr>
          <w:b/>
          <w:bCs/>
          <w:color w:val="000000"/>
          <w:sz w:val="22"/>
          <w:szCs w:val="22"/>
        </w:rPr>
        <w:t>«Продавец»,</w:t>
      </w:r>
      <w:r w:rsidRPr="00043FF3">
        <w:rPr>
          <w:color w:val="000000"/>
          <w:sz w:val="22"/>
          <w:szCs w:val="22"/>
        </w:rPr>
        <w:t xml:space="preserve"> с одной стороны, и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b/>
          <w:bCs/>
          <w:color w:val="000000"/>
          <w:sz w:val="22"/>
          <w:szCs w:val="22"/>
        </w:rPr>
        <w:t xml:space="preserve">      </w:t>
      </w:r>
      <w:proofErr w:type="gramStart"/>
      <w:r w:rsidRPr="00043FF3">
        <w:rPr>
          <w:b/>
          <w:spacing w:val="-4"/>
          <w:sz w:val="22"/>
          <w:szCs w:val="22"/>
        </w:rPr>
        <w:t>___________________________________________________________________________________________</w:t>
      </w:r>
      <w:r w:rsidRPr="00043FF3">
        <w:rPr>
          <w:bCs/>
          <w:sz w:val="22"/>
          <w:szCs w:val="22"/>
        </w:rPr>
        <w:t xml:space="preserve"> в лице  ________________________________</w:t>
      </w:r>
      <w:r w:rsidRPr="00043FF3">
        <w:rPr>
          <w:sz w:val="22"/>
          <w:szCs w:val="22"/>
        </w:rPr>
        <w:t>, действующего на основании _________________________</w:t>
      </w:r>
      <w:r w:rsidRPr="00043FF3">
        <w:rPr>
          <w:color w:val="000000"/>
          <w:sz w:val="22"/>
          <w:szCs w:val="22"/>
        </w:rPr>
        <w:t xml:space="preserve">, именуемое в дальнейшем </w:t>
      </w:r>
      <w:r w:rsidRPr="00043FF3">
        <w:rPr>
          <w:b/>
          <w:bCs/>
          <w:color w:val="000000"/>
          <w:sz w:val="22"/>
          <w:szCs w:val="22"/>
        </w:rPr>
        <w:t>«Покупатель»</w:t>
      </w:r>
      <w:r w:rsidRPr="00043FF3">
        <w:rPr>
          <w:color w:val="000000"/>
          <w:sz w:val="22"/>
          <w:szCs w:val="22"/>
        </w:rPr>
        <w:t>, с другой стороны, совместно именуемые «Стороны», принимая во внимание, что</w:t>
      </w:r>
      <w:proofErr w:type="gramEnd"/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  Продавец имеет в собственности недвижимое имущество, указанное в п. 1.1 настоящего договора, расположенное по адресу</w:t>
      </w:r>
      <w:proofErr w:type="gramStart"/>
      <w:r w:rsidRPr="00043FF3">
        <w:rPr>
          <w:color w:val="000000"/>
          <w:sz w:val="22"/>
          <w:szCs w:val="22"/>
        </w:rPr>
        <w:t>:</w:t>
      </w:r>
      <w:r w:rsidRPr="00043FF3">
        <w:rPr>
          <w:sz w:val="22"/>
          <w:szCs w:val="22"/>
        </w:rPr>
        <w:t xml:space="preserve">  ____________________________</w:t>
      </w:r>
      <w:r w:rsidRPr="00043FF3">
        <w:rPr>
          <w:color w:val="000000"/>
          <w:sz w:val="22"/>
          <w:szCs w:val="22"/>
        </w:rPr>
        <w:t>;</w:t>
      </w:r>
      <w:proofErr w:type="gramEnd"/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  Покупатель желает приобрести в собственность недвижимое имущество, указанное в п. 1.1 настоящего договора, на условиях настоящего договора;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  Продавец выражает согласие передать в собственность Покупателя недвижимое имущество, указанное в п. 1.1 настоящего договора, а Покупатель согласен принять и оплатить полученное,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  Стороны заключили настоящий договор о нижеследующем:</w:t>
      </w:r>
    </w:p>
    <w:p w:rsidR="00467325" w:rsidRPr="00043FF3" w:rsidRDefault="00467325" w:rsidP="00467325">
      <w:pPr>
        <w:jc w:val="both"/>
        <w:rPr>
          <w:b/>
          <w:color w:val="000000"/>
          <w:sz w:val="22"/>
          <w:szCs w:val="22"/>
        </w:rPr>
      </w:pPr>
      <w:r w:rsidRPr="00043FF3">
        <w:rPr>
          <w:b/>
          <w:color w:val="000000"/>
          <w:sz w:val="22"/>
          <w:szCs w:val="22"/>
        </w:rPr>
        <w:t>1. Предмет договора</w:t>
      </w:r>
    </w:p>
    <w:p w:rsidR="007161EE" w:rsidRPr="007161EE" w:rsidRDefault="00467325" w:rsidP="00467325">
      <w:pPr>
        <w:jc w:val="both"/>
        <w:rPr>
          <w:color w:val="000000"/>
          <w:sz w:val="22"/>
          <w:szCs w:val="22"/>
        </w:rPr>
      </w:pPr>
      <w:r w:rsidRPr="007161EE">
        <w:rPr>
          <w:color w:val="000000"/>
          <w:sz w:val="22"/>
          <w:szCs w:val="22"/>
        </w:rPr>
        <w:t xml:space="preserve">    1.1. Продавец обязуется передать Покупателю в собственность</w:t>
      </w:r>
      <w:r w:rsidR="00462275" w:rsidRPr="00462275">
        <w:rPr>
          <w:color w:val="000000"/>
          <w:sz w:val="22"/>
          <w:szCs w:val="22"/>
        </w:rPr>
        <w:t xml:space="preserve"> </w:t>
      </w:r>
      <w:r w:rsidR="00462275">
        <w:rPr>
          <w:color w:val="000000"/>
          <w:sz w:val="22"/>
          <w:szCs w:val="22"/>
        </w:rPr>
        <w:t>недвижимое имущество</w:t>
      </w:r>
      <w:r w:rsidR="00B76727">
        <w:rPr>
          <w:color w:val="000000"/>
          <w:sz w:val="22"/>
          <w:szCs w:val="22"/>
        </w:rPr>
        <w:t>,</w:t>
      </w:r>
      <w:r w:rsidRPr="007161EE">
        <w:rPr>
          <w:color w:val="000000"/>
          <w:sz w:val="22"/>
          <w:szCs w:val="22"/>
        </w:rPr>
        <w:t xml:space="preserve"> </w:t>
      </w:r>
      <w:r w:rsidR="00B76727" w:rsidRPr="00043FF3">
        <w:rPr>
          <w:color w:val="000000"/>
          <w:sz w:val="22"/>
          <w:szCs w:val="22"/>
        </w:rPr>
        <w:t xml:space="preserve">а Покупатель принять и </w:t>
      </w:r>
      <w:proofErr w:type="gramStart"/>
      <w:r w:rsidR="00B76727" w:rsidRPr="00043FF3">
        <w:rPr>
          <w:color w:val="000000"/>
          <w:sz w:val="22"/>
          <w:szCs w:val="22"/>
        </w:rPr>
        <w:t>оплатить его стоимость в</w:t>
      </w:r>
      <w:proofErr w:type="gramEnd"/>
      <w:r w:rsidR="00B76727" w:rsidRPr="00043FF3">
        <w:rPr>
          <w:color w:val="000000"/>
          <w:sz w:val="22"/>
          <w:szCs w:val="22"/>
        </w:rPr>
        <w:t xml:space="preserve"> порядке и на условиях, предусмотренных настоящим договором</w:t>
      </w:r>
      <w:r w:rsidR="00B76727" w:rsidRPr="007161EE">
        <w:rPr>
          <w:color w:val="000000"/>
          <w:sz w:val="22"/>
          <w:szCs w:val="22"/>
        </w:rPr>
        <w:t xml:space="preserve"> </w:t>
      </w:r>
      <w:r w:rsidRPr="007161EE">
        <w:rPr>
          <w:color w:val="000000"/>
          <w:sz w:val="22"/>
          <w:szCs w:val="22"/>
        </w:rPr>
        <w:t>объект</w:t>
      </w:r>
      <w:r w:rsidR="007161EE" w:rsidRPr="007161EE">
        <w:rPr>
          <w:color w:val="000000"/>
          <w:sz w:val="22"/>
          <w:szCs w:val="22"/>
        </w:rPr>
        <w:t>, а именно:</w:t>
      </w:r>
    </w:p>
    <w:p w:rsidR="007161EE" w:rsidRPr="00367780" w:rsidRDefault="007161EE" w:rsidP="004673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67780" w:rsidRPr="00AF3E08">
        <w:rPr>
          <w:sz w:val="22"/>
          <w:szCs w:val="22"/>
        </w:rPr>
        <w:t>Земельный участок, кадастровый номер 04:03:090503:316,</w:t>
      </w:r>
      <w:r w:rsidR="00367780" w:rsidRPr="00AF3E08">
        <w:rPr>
          <w:color w:val="000000"/>
          <w:sz w:val="22"/>
          <w:szCs w:val="22"/>
        </w:rPr>
        <w:t xml:space="preserve"> общей площадью 2 050,00 кв. м.;</w:t>
      </w:r>
      <w:r w:rsidR="00367780" w:rsidRPr="001C2025">
        <w:rPr>
          <w:color w:val="000000"/>
          <w:sz w:val="22"/>
          <w:szCs w:val="22"/>
        </w:rPr>
        <w:t xml:space="preserve"> </w:t>
      </w:r>
      <w:r w:rsidR="00367780" w:rsidRPr="001C2025">
        <w:rPr>
          <w:sz w:val="22"/>
          <w:szCs w:val="22"/>
        </w:rPr>
        <w:t>ж</w:t>
      </w:r>
      <w:r w:rsidR="00367780" w:rsidRPr="00AF3E08">
        <w:rPr>
          <w:sz w:val="22"/>
          <w:szCs w:val="22"/>
        </w:rPr>
        <w:t xml:space="preserve">илой дом, кадастровый номер 04:03:090503:1242, </w:t>
      </w:r>
      <w:r w:rsidR="00367780" w:rsidRPr="00AF3E08">
        <w:rPr>
          <w:color w:val="000000"/>
          <w:sz w:val="22"/>
          <w:szCs w:val="22"/>
        </w:rPr>
        <w:t>общей площадью 30,9 кв. м.;</w:t>
      </w:r>
      <w:r w:rsidR="00367780" w:rsidRPr="001C2025">
        <w:rPr>
          <w:color w:val="000000"/>
          <w:sz w:val="22"/>
          <w:szCs w:val="22"/>
        </w:rPr>
        <w:t xml:space="preserve"> </w:t>
      </w:r>
      <w:r w:rsidR="00367780" w:rsidRPr="001C2025">
        <w:rPr>
          <w:sz w:val="22"/>
          <w:szCs w:val="22"/>
        </w:rPr>
        <w:t>ж</w:t>
      </w:r>
      <w:r w:rsidR="00367780" w:rsidRPr="00AF3E08">
        <w:rPr>
          <w:sz w:val="22"/>
          <w:szCs w:val="22"/>
        </w:rPr>
        <w:t>илой дом, незавершенный строительством и не введенный в эксплуатацию,</w:t>
      </w:r>
      <w:r w:rsidR="00367780" w:rsidRPr="00AF3E08">
        <w:rPr>
          <w:color w:val="000000"/>
          <w:sz w:val="22"/>
          <w:szCs w:val="22"/>
        </w:rPr>
        <w:t xml:space="preserve"> </w:t>
      </w:r>
      <w:r w:rsidR="00367780" w:rsidRPr="00AF3E08">
        <w:rPr>
          <w:sz w:val="22"/>
          <w:szCs w:val="22"/>
        </w:rPr>
        <w:t>Литер</w:t>
      </w:r>
      <w:proofErr w:type="gramStart"/>
      <w:r w:rsidR="00367780" w:rsidRPr="00AF3E08">
        <w:rPr>
          <w:sz w:val="22"/>
          <w:szCs w:val="22"/>
        </w:rPr>
        <w:t xml:space="preserve"> А</w:t>
      </w:r>
      <w:proofErr w:type="gramEnd"/>
      <w:r w:rsidR="00367780" w:rsidRPr="00AF3E08">
        <w:rPr>
          <w:sz w:val="22"/>
          <w:szCs w:val="22"/>
        </w:rPr>
        <w:t xml:space="preserve">, </w:t>
      </w:r>
      <w:r w:rsidR="00367780" w:rsidRPr="00AF3E08">
        <w:rPr>
          <w:color w:val="000000"/>
          <w:sz w:val="22"/>
          <w:szCs w:val="22"/>
        </w:rPr>
        <w:t xml:space="preserve">общей площадью </w:t>
      </w:r>
      <w:r w:rsidR="00367780" w:rsidRPr="00AF3E08">
        <w:rPr>
          <w:sz w:val="22"/>
          <w:szCs w:val="22"/>
        </w:rPr>
        <w:t>206,1 кв. м.;</w:t>
      </w:r>
      <w:r w:rsidR="00367780" w:rsidRPr="001C2025">
        <w:rPr>
          <w:color w:val="000000"/>
          <w:sz w:val="22"/>
          <w:szCs w:val="22"/>
        </w:rPr>
        <w:t xml:space="preserve"> </w:t>
      </w:r>
      <w:r w:rsidR="00367780" w:rsidRPr="001C2025">
        <w:rPr>
          <w:sz w:val="22"/>
          <w:szCs w:val="22"/>
        </w:rPr>
        <w:t>ж</w:t>
      </w:r>
      <w:r w:rsidR="00367780" w:rsidRPr="00AF3E08">
        <w:rPr>
          <w:sz w:val="22"/>
          <w:szCs w:val="22"/>
        </w:rPr>
        <w:t>илой дом, незавершенный строительством и не введенный в эксплуатацию,</w:t>
      </w:r>
      <w:r w:rsidR="00367780" w:rsidRPr="00AF3E08">
        <w:rPr>
          <w:color w:val="000000"/>
          <w:sz w:val="22"/>
          <w:szCs w:val="22"/>
        </w:rPr>
        <w:t xml:space="preserve"> </w:t>
      </w:r>
      <w:r w:rsidR="00367780" w:rsidRPr="00AF3E08">
        <w:rPr>
          <w:sz w:val="22"/>
          <w:szCs w:val="22"/>
        </w:rPr>
        <w:t xml:space="preserve">Литер В, </w:t>
      </w:r>
      <w:r w:rsidR="00367780" w:rsidRPr="00AF3E08">
        <w:rPr>
          <w:color w:val="000000"/>
          <w:sz w:val="22"/>
          <w:szCs w:val="22"/>
        </w:rPr>
        <w:t>общей площадью 109,6</w:t>
      </w:r>
      <w:r w:rsidR="00367780" w:rsidRPr="00AF3E08">
        <w:rPr>
          <w:sz w:val="22"/>
          <w:szCs w:val="22"/>
        </w:rPr>
        <w:t xml:space="preserve"> кв. м.;</w:t>
      </w:r>
      <w:r w:rsidR="00367780" w:rsidRPr="001C2025">
        <w:rPr>
          <w:color w:val="000000"/>
          <w:sz w:val="22"/>
          <w:szCs w:val="22"/>
        </w:rPr>
        <w:t xml:space="preserve"> </w:t>
      </w:r>
      <w:r w:rsidR="00367780" w:rsidRPr="001C2025">
        <w:rPr>
          <w:sz w:val="22"/>
          <w:szCs w:val="22"/>
        </w:rPr>
        <w:t>н</w:t>
      </w:r>
      <w:r w:rsidR="00367780" w:rsidRPr="00AF3E08">
        <w:rPr>
          <w:sz w:val="22"/>
          <w:szCs w:val="22"/>
        </w:rPr>
        <w:t xml:space="preserve">ежилое здание, кадастровый номер 04:03:090503:691, </w:t>
      </w:r>
      <w:r w:rsidR="00367780" w:rsidRPr="00AF3E08">
        <w:rPr>
          <w:color w:val="000000"/>
          <w:sz w:val="22"/>
          <w:szCs w:val="22"/>
        </w:rPr>
        <w:t xml:space="preserve">общей площадью </w:t>
      </w:r>
      <w:r w:rsidR="00367780" w:rsidRPr="00AF3E08">
        <w:rPr>
          <w:sz w:val="22"/>
          <w:szCs w:val="22"/>
        </w:rPr>
        <w:t>108 кв. м.;</w:t>
      </w:r>
      <w:r w:rsidR="00367780" w:rsidRPr="001C2025">
        <w:rPr>
          <w:color w:val="000000"/>
          <w:sz w:val="22"/>
          <w:szCs w:val="22"/>
        </w:rPr>
        <w:t xml:space="preserve"> </w:t>
      </w:r>
      <w:r w:rsidR="00367780" w:rsidRPr="001C2025">
        <w:rPr>
          <w:sz w:val="22"/>
          <w:szCs w:val="22"/>
        </w:rPr>
        <w:t>б</w:t>
      </w:r>
      <w:r w:rsidR="00367780" w:rsidRPr="00AF3E08">
        <w:rPr>
          <w:sz w:val="22"/>
          <w:szCs w:val="22"/>
        </w:rPr>
        <w:t>аня, душ, незавершённые строительством и не введенные в эксплуатацию,</w:t>
      </w:r>
      <w:r w:rsidR="00367780" w:rsidRPr="00AF3E08">
        <w:rPr>
          <w:color w:val="000000"/>
          <w:sz w:val="22"/>
          <w:szCs w:val="22"/>
        </w:rPr>
        <w:t xml:space="preserve"> </w:t>
      </w:r>
      <w:r w:rsidR="00367780" w:rsidRPr="00AF3E08">
        <w:rPr>
          <w:sz w:val="22"/>
          <w:szCs w:val="22"/>
        </w:rPr>
        <w:t>Литер</w:t>
      </w:r>
      <w:proofErr w:type="gramStart"/>
      <w:r w:rsidR="00367780" w:rsidRPr="00AF3E08">
        <w:rPr>
          <w:sz w:val="22"/>
          <w:szCs w:val="22"/>
        </w:rPr>
        <w:t xml:space="preserve"> Д</w:t>
      </w:r>
      <w:proofErr w:type="gramEnd"/>
      <w:r w:rsidR="00367780" w:rsidRPr="00AF3E08">
        <w:rPr>
          <w:sz w:val="22"/>
          <w:szCs w:val="22"/>
        </w:rPr>
        <w:t xml:space="preserve">, </w:t>
      </w:r>
      <w:r w:rsidR="00367780" w:rsidRPr="00AF3E08">
        <w:rPr>
          <w:color w:val="000000"/>
          <w:sz w:val="22"/>
          <w:szCs w:val="22"/>
        </w:rPr>
        <w:t xml:space="preserve">общей площадью </w:t>
      </w:r>
      <w:r w:rsidR="00367780" w:rsidRPr="00AF3E08">
        <w:rPr>
          <w:sz w:val="22"/>
          <w:szCs w:val="22"/>
        </w:rPr>
        <w:t>30,6 кв. м.,</w:t>
      </w:r>
      <w:r w:rsidR="00367780" w:rsidRPr="001C2025">
        <w:rPr>
          <w:color w:val="000000"/>
          <w:sz w:val="22"/>
          <w:szCs w:val="22"/>
        </w:rPr>
        <w:t xml:space="preserve"> </w:t>
      </w:r>
      <w:r w:rsidR="00367780" w:rsidRPr="00AF3E08">
        <w:rPr>
          <w:color w:val="000000"/>
          <w:sz w:val="22"/>
          <w:szCs w:val="22"/>
        </w:rPr>
        <w:t>расположенные по адресу Республика Алтай, Турочакский район, с. Иогач, ул. Центральная, д. 41 (41А)</w:t>
      </w:r>
      <w:r w:rsidR="00367780" w:rsidRPr="004E1FEE">
        <w:rPr>
          <w:color w:val="000000"/>
          <w:sz w:val="22"/>
          <w:szCs w:val="22"/>
        </w:rPr>
        <w:t>.</w:t>
      </w:r>
    </w:p>
    <w:p w:rsidR="00467325" w:rsidRPr="00043FF3" w:rsidRDefault="00467325" w:rsidP="00467325">
      <w:pPr>
        <w:jc w:val="both"/>
        <w:rPr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1.2. </w:t>
      </w:r>
      <w:proofErr w:type="gramStart"/>
      <w:r w:rsidRPr="00043FF3">
        <w:rPr>
          <w:color w:val="000000"/>
          <w:sz w:val="22"/>
          <w:szCs w:val="22"/>
        </w:rPr>
        <w:t xml:space="preserve">Указанное в п. 1.1 настоящего договора недвижимое имущество приобретается Покупателем на основании протокола об итогах торгов </w:t>
      </w:r>
      <w:r w:rsidR="008A675A">
        <w:rPr>
          <w:color w:val="000000"/>
          <w:sz w:val="22"/>
          <w:szCs w:val="22"/>
        </w:rPr>
        <w:t>в форме открытого аукциона</w:t>
      </w:r>
      <w:r w:rsidRPr="00043FF3">
        <w:rPr>
          <w:color w:val="000000"/>
          <w:sz w:val="22"/>
          <w:szCs w:val="22"/>
        </w:rPr>
        <w:t xml:space="preserve"> от </w:t>
      </w:r>
      <w:r w:rsidR="00367780">
        <w:rPr>
          <w:color w:val="000000"/>
          <w:sz w:val="22"/>
          <w:szCs w:val="22"/>
        </w:rPr>
        <w:t>«___» _____________ 2026</w:t>
      </w:r>
      <w:r w:rsidRPr="00043FF3">
        <w:rPr>
          <w:color w:val="000000"/>
          <w:sz w:val="22"/>
          <w:szCs w:val="22"/>
        </w:rPr>
        <w:t xml:space="preserve"> года, </w:t>
      </w:r>
      <w:r w:rsidRPr="0053066E">
        <w:rPr>
          <w:color w:val="000000"/>
          <w:sz w:val="22"/>
          <w:szCs w:val="22"/>
        </w:rPr>
        <w:t xml:space="preserve">составленного по итогам проведенных электронных торгов </w:t>
      </w:r>
      <w:r w:rsidRPr="0053066E">
        <w:rPr>
          <w:snapToGrid w:val="0"/>
          <w:color w:val="000000"/>
          <w:sz w:val="22"/>
          <w:szCs w:val="22"/>
        </w:rPr>
        <w:t xml:space="preserve">по продаже имущества </w:t>
      </w:r>
      <w:r w:rsidR="00367780">
        <w:rPr>
          <w:sz w:val="22"/>
          <w:szCs w:val="22"/>
        </w:rPr>
        <w:t>Конюхова Е. В.</w:t>
      </w:r>
      <w:r w:rsidRPr="0053066E">
        <w:rPr>
          <w:snapToGrid w:val="0"/>
          <w:color w:val="000000"/>
          <w:sz w:val="22"/>
          <w:szCs w:val="22"/>
        </w:rPr>
        <w:t xml:space="preserve"> </w:t>
      </w:r>
      <w:r w:rsidRPr="00043FF3">
        <w:rPr>
          <w:snapToGrid w:val="0"/>
          <w:color w:val="000000"/>
          <w:sz w:val="22"/>
          <w:szCs w:val="22"/>
        </w:rPr>
        <w:t xml:space="preserve">на основании ст. ст. 110 ФЗ № 127-ФЗ «О несостоятельности (банкротстве)» от 26 октября 2002 года, а также </w:t>
      </w:r>
      <w:r w:rsidRPr="00043FF3">
        <w:rPr>
          <w:color w:val="000000"/>
          <w:sz w:val="22"/>
          <w:szCs w:val="22"/>
        </w:rPr>
        <w:t>Приказа Министерства экономического развития РФ № 54 от 15</w:t>
      </w:r>
      <w:proofErr w:type="gramEnd"/>
      <w:r w:rsidRPr="00043FF3">
        <w:rPr>
          <w:color w:val="000000"/>
          <w:sz w:val="22"/>
          <w:szCs w:val="22"/>
        </w:rPr>
        <w:t xml:space="preserve"> февраля 2010 года, </w:t>
      </w:r>
      <w:proofErr w:type="gramStart"/>
      <w:r w:rsidRPr="00043FF3">
        <w:rPr>
          <w:color w:val="000000"/>
          <w:sz w:val="22"/>
          <w:szCs w:val="22"/>
        </w:rPr>
        <w:t>проведенных</w:t>
      </w:r>
      <w:proofErr w:type="gramEnd"/>
      <w:r w:rsidRPr="00043FF3">
        <w:rPr>
          <w:color w:val="000000"/>
          <w:sz w:val="22"/>
          <w:szCs w:val="22"/>
        </w:rPr>
        <w:t xml:space="preserve"> </w:t>
      </w:r>
      <w:r w:rsidRPr="00043FF3">
        <w:rPr>
          <w:snapToGrid w:val="0"/>
          <w:color w:val="000000"/>
          <w:sz w:val="22"/>
          <w:szCs w:val="22"/>
        </w:rPr>
        <w:t xml:space="preserve">посредством электронного документооборота </w:t>
      </w:r>
      <w:r w:rsidRPr="00043FF3">
        <w:rPr>
          <w:color w:val="000000"/>
          <w:sz w:val="22"/>
          <w:szCs w:val="22"/>
        </w:rPr>
        <w:t xml:space="preserve">на сайте электронной торговой площадки </w:t>
      </w:r>
      <w:r>
        <w:rPr>
          <w:color w:val="000000"/>
          <w:sz w:val="22"/>
          <w:szCs w:val="22"/>
        </w:rPr>
        <w:t>ЭТП «Новые информационные сервисы»</w:t>
      </w:r>
      <w:r w:rsidRPr="00043FF3">
        <w:rPr>
          <w:sz w:val="22"/>
          <w:szCs w:val="22"/>
        </w:rPr>
        <w:t>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1.3. Покупатель извещен о том, что продаваемое недвижимое имущество является бывшим в употреблении, претензий по этому поводу, а также к его состоянию и качеству к Продавцу не имеет.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1.4. Продавец гарантирует, что до заключения настоящего договора указанное в п. 1.1 недвижимое имущество никому другому н</w:t>
      </w:r>
      <w:r w:rsidR="00AD3049">
        <w:rPr>
          <w:color w:val="000000"/>
          <w:sz w:val="22"/>
          <w:szCs w:val="22"/>
        </w:rPr>
        <w:t>е продано</w:t>
      </w:r>
      <w:r w:rsidRPr="00043FF3">
        <w:rPr>
          <w:color w:val="000000"/>
          <w:sz w:val="22"/>
          <w:szCs w:val="22"/>
        </w:rPr>
        <w:t>.</w:t>
      </w:r>
    </w:p>
    <w:p w:rsidR="00467325" w:rsidRPr="00043FF3" w:rsidRDefault="00467325" w:rsidP="00467325">
      <w:pPr>
        <w:rPr>
          <w:b/>
          <w:color w:val="000000"/>
          <w:sz w:val="22"/>
          <w:szCs w:val="22"/>
        </w:rPr>
      </w:pPr>
      <w:r w:rsidRPr="00043FF3">
        <w:rPr>
          <w:b/>
          <w:color w:val="000000"/>
          <w:sz w:val="22"/>
          <w:szCs w:val="22"/>
        </w:rPr>
        <w:t>2. Общие положения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2.1. Передача недвижимого имущества, указанного в п. 1.1 настоящего договора, от Продавца к Покупателю осуществляется по акту приема-передачи по месту его нахождения, подписанному обеими Сторонами.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2.2. Акт приема-передачи подписывается сторонами после перечисления Покупателем на расчетный счет Продавца суммы опл</w:t>
      </w:r>
      <w:r w:rsidR="00AD3049">
        <w:rPr>
          <w:color w:val="000000"/>
          <w:sz w:val="22"/>
          <w:szCs w:val="22"/>
        </w:rPr>
        <w:t>аты по договору.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2.3. Настоящий договор вступает в силу со дня его подписания обеими сторонами и действует до момента исполнения сторонами своих обязательств по нему.</w:t>
      </w:r>
    </w:p>
    <w:p w:rsidR="00467325" w:rsidRPr="00043FF3" w:rsidRDefault="00467325" w:rsidP="00467325">
      <w:pPr>
        <w:pStyle w:val="a8"/>
        <w:ind w:firstLine="0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2.4. Право собственности на недвижимое имущество, указанное в п. 1.1 настоящего договора, переходит в момент государственной регистрации перехода права собственности по настоящему договору в уполномоченном государственном органе. Право на такую регистрацию возникает у Покупателя с момента исполнения последним своей обязанности по уплате цены недвижимого имущества на условиях, предусмотренных настоящим договором.</w:t>
      </w:r>
    </w:p>
    <w:p w:rsidR="00467325" w:rsidRPr="00043FF3" w:rsidRDefault="00467325" w:rsidP="00467325">
      <w:pPr>
        <w:pStyle w:val="a8"/>
        <w:ind w:firstLine="0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2.5. Расходы по государственной регистрации перехода права собственности на недвижимое имущество по настоящему договору несет Покупатель.</w:t>
      </w:r>
    </w:p>
    <w:p w:rsidR="00467325" w:rsidRPr="00043FF3" w:rsidRDefault="00467325" w:rsidP="00467325">
      <w:pPr>
        <w:pStyle w:val="aa"/>
        <w:rPr>
          <w:color w:val="000000"/>
          <w:szCs w:val="22"/>
        </w:rPr>
      </w:pPr>
      <w:r w:rsidRPr="00043FF3">
        <w:rPr>
          <w:color w:val="000000"/>
          <w:szCs w:val="22"/>
        </w:rPr>
        <w:t xml:space="preserve">    2.6. Риск случайной гибели или порчи недвижимого имущества, указанного в п. 1.1 настоящего договора, до момента подписания акта приема-передачи недвижимого имущества в соответствии с положениями п. 2.1 настоящего договора, лежит на Продавце. После подписания акта приема-передачи </w:t>
      </w:r>
      <w:r w:rsidRPr="00043FF3">
        <w:rPr>
          <w:color w:val="000000"/>
          <w:szCs w:val="22"/>
        </w:rPr>
        <w:lastRenderedPageBreak/>
        <w:t>недвижимого имущества риск случайной гибели или порчи недвижимого имущества переходит к Покупателю.</w:t>
      </w:r>
    </w:p>
    <w:p w:rsidR="00467325" w:rsidRPr="00043FF3" w:rsidRDefault="00467325" w:rsidP="00467325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 w:rsidRPr="00043FF3">
        <w:rPr>
          <w:b/>
          <w:color w:val="000000"/>
          <w:sz w:val="22"/>
          <w:szCs w:val="22"/>
        </w:rPr>
        <w:t>Цена договора и порядок расчетов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3.1. Ценой Договора является стоимость указанного в п. 1.1 настоящего договора недвижимого имущества в сумме</w:t>
      </w:r>
      <w:proofErr w:type="gramStart"/>
      <w:r w:rsidRPr="00043FF3">
        <w:rPr>
          <w:b/>
          <w:color w:val="000000"/>
          <w:sz w:val="22"/>
          <w:szCs w:val="22"/>
        </w:rPr>
        <w:t xml:space="preserve"> ______________ (_________________________________) </w:t>
      </w:r>
      <w:proofErr w:type="gramEnd"/>
      <w:r w:rsidRPr="00043FF3">
        <w:rPr>
          <w:b/>
          <w:color w:val="000000"/>
          <w:sz w:val="22"/>
          <w:szCs w:val="22"/>
        </w:rPr>
        <w:t>рублей</w:t>
      </w:r>
      <w:r w:rsidRPr="00043FF3">
        <w:rPr>
          <w:color w:val="000000"/>
          <w:sz w:val="22"/>
          <w:szCs w:val="22"/>
        </w:rPr>
        <w:t>, определенная на торгах.</w:t>
      </w:r>
    </w:p>
    <w:p w:rsidR="00467325" w:rsidRPr="00043FF3" w:rsidRDefault="00467325" w:rsidP="00467325">
      <w:pPr>
        <w:pStyle w:val="3"/>
        <w:rPr>
          <w:szCs w:val="22"/>
        </w:rPr>
      </w:pPr>
      <w:r w:rsidRPr="00043FF3">
        <w:rPr>
          <w:szCs w:val="22"/>
        </w:rPr>
        <w:t xml:space="preserve">    3.2. Оплата суммы, указанной в п. 3.1 настоящего договора, осуществляется путем безналичного перечисления Покупателем цены договора на расчетный счет Продавца в течение тридцати дней с даты заключения настоящего договора.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3.3. Датой оплаты считается день поступления денежных сред</w:t>
      </w:r>
      <w:r w:rsidR="00291CB9">
        <w:rPr>
          <w:color w:val="000000"/>
          <w:sz w:val="22"/>
          <w:szCs w:val="22"/>
        </w:rPr>
        <w:t>ств на расчетный счет Продавца.</w:t>
      </w:r>
    </w:p>
    <w:p w:rsidR="00467325" w:rsidRPr="00043FF3" w:rsidRDefault="00467325" w:rsidP="00467325">
      <w:pPr>
        <w:jc w:val="both"/>
        <w:rPr>
          <w:b/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</w:t>
      </w:r>
      <w:r w:rsidRPr="00043FF3">
        <w:rPr>
          <w:b/>
          <w:color w:val="000000"/>
          <w:sz w:val="22"/>
          <w:szCs w:val="22"/>
        </w:rPr>
        <w:t>4. Права и обязанности Сторон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4.1. Продавец обязан: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4.1.1. Передать Покупателю в собственность недвижимое имущество, являющееся предметом настоящего договора, указанное в п. 1.1 настоящего договора.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4.1.2. Обеспечить явку своего уполномоченного представителя для государственной регистрации перехода права собственности на недвижимое имущество по настоящему договору (с предоставлением всех необходимых для совершения указанных действий документов).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4.1.3. Не связывать Покупателя какими-либо обязательствами по целевому использованию продаваемого недвижимого имущества.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4.1.4. </w:t>
      </w:r>
      <w:proofErr w:type="gramStart"/>
      <w:r w:rsidRPr="00043FF3">
        <w:rPr>
          <w:color w:val="000000"/>
          <w:sz w:val="22"/>
          <w:szCs w:val="22"/>
        </w:rPr>
        <w:t>Предоставить все необходимые документы</w:t>
      </w:r>
      <w:proofErr w:type="gramEnd"/>
      <w:r w:rsidRPr="00043FF3">
        <w:rPr>
          <w:color w:val="000000"/>
          <w:sz w:val="22"/>
          <w:szCs w:val="22"/>
        </w:rPr>
        <w:t xml:space="preserve"> для заключения настоящего договора и нести полную ответственность за их достоверность.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4.1.5. </w:t>
      </w:r>
      <w:proofErr w:type="gramStart"/>
      <w:r w:rsidRPr="00043FF3">
        <w:rPr>
          <w:color w:val="000000"/>
          <w:sz w:val="22"/>
          <w:szCs w:val="22"/>
        </w:rPr>
        <w:t>Предоставить все необходимые документы</w:t>
      </w:r>
      <w:proofErr w:type="gramEnd"/>
      <w:r w:rsidRPr="00043FF3">
        <w:rPr>
          <w:color w:val="000000"/>
          <w:sz w:val="22"/>
          <w:szCs w:val="22"/>
        </w:rPr>
        <w:t xml:space="preserve"> для государственной регистрации перехода права собственности на недвижимое имущество по настоящему договору к Покупателю.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4.2. Покупатель обязан: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4.2.1. </w:t>
      </w:r>
      <w:proofErr w:type="gramStart"/>
      <w:r w:rsidRPr="00043FF3">
        <w:rPr>
          <w:color w:val="000000"/>
          <w:sz w:val="22"/>
          <w:szCs w:val="22"/>
        </w:rPr>
        <w:t>Оплатить стоимость приобретаемого</w:t>
      </w:r>
      <w:proofErr w:type="gramEnd"/>
      <w:r w:rsidRPr="00043FF3">
        <w:rPr>
          <w:color w:val="000000"/>
          <w:sz w:val="22"/>
          <w:szCs w:val="22"/>
        </w:rPr>
        <w:t xml:space="preserve"> недвижимого имущества в полном объеме (п. 3.1 настоящего договора) в порядке, установленном пунктом 3.2. Договора. 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4.2.2. Принять недвижимое имущество на условиях, предусмотренных настоящим договором.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4.2.3. Предоставить в уполномоченные государственные органы все необходимые документы для государственной регистрации перехода права собственности на недвижимое имущество по настоящему договору.</w:t>
      </w:r>
    </w:p>
    <w:p w:rsidR="00467325" w:rsidRPr="00043FF3" w:rsidRDefault="00467325" w:rsidP="00467325">
      <w:pPr>
        <w:numPr>
          <w:ilvl w:val="0"/>
          <w:numId w:val="2"/>
        </w:numPr>
        <w:rPr>
          <w:b/>
          <w:color w:val="000000"/>
          <w:sz w:val="22"/>
          <w:szCs w:val="22"/>
        </w:rPr>
      </w:pPr>
      <w:r w:rsidRPr="00043FF3">
        <w:rPr>
          <w:b/>
          <w:color w:val="000000"/>
          <w:sz w:val="22"/>
          <w:szCs w:val="22"/>
        </w:rPr>
        <w:t>Ответственность Сторон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5.1. Во всем, что не предусмотрено настоящим договором, стороны руководствуются действующим законодательством РФ.</w:t>
      </w:r>
    </w:p>
    <w:p w:rsidR="00467325" w:rsidRPr="00043FF3" w:rsidRDefault="00467325" w:rsidP="00467325">
      <w:pPr>
        <w:numPr>
          <w:ilvl w:val="0"/>
          <w:numId w:val="2"/>
        </w:numPr>
        <w:rPr>
          <w:b/>
          <w:color w:val="000000"/>
          <w:sz w:val="22"/>
          <w:szCs w:val="22"/>
        </w:rPr>
      </w:pPr>
      <w:r w:rsidRPr="00043FF3">
        <w:rPr>
          <w:b/>
          <w:color w:val="000000"/>
          <w:sz w:val="22"/>
          <w:szCs w:val="22"/>
        </w:rPr>
        <w:t>Споры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6.1. Споры, вытекающие из исполнения настоящего договора, подлежат рассмотрению по правилам подсудности в порядке, предусмотренном действующим законодательством РФ.</w:t>
      </w:r>
    </w:p>
    <w:p w:rsidR="00467325" w:rsidRPr="00043FF3" w:rsidRDefault="00467325" w:rsidP="00467325">
      <w:pPr>
        <w:numPr>
          <w:ilvl w:val="0"/>
          <w:numId w:val="2"/>
        </w:numPr>
        <w:rPr>
          <w:b/>
          <w:color w:val="000000"/>
          <w:sz w:val="22"/>
          <w:szCs w:val="22"/>
        </w:rPr>
      </w:pPr>
      <w:r w:rsidRPr="00043FF3">
        <w:rPr>
          <w:b/>
          <w:color w:val="000000"/>
          <w:sz w:val="22"/>
          <w:szCs w:val="22"/>
        </w:rPr>
        <w:t>Прочие условия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7.1. Изменение условий настоящего договора, его расторжение и прекращение возможно согласно условиям настоящего договора, либо по соглашению сторон.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7.2. Все дополнения и изменения к настоящему договору должны быть составлены письменно, подписаны обеими сторонами.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  <w:r w:rsidRPr="00043FF3">
        <w:rPr>
          <w:color w:val="000000"/>
          <w:sz w:val="22"/>
          <w:szCs w:val="22"/>
        </w:rPr>
        <w:t xml:space="preserve">    7.3. Настоящий договор составлен в 3 (трех) экземплярах, по одному для каждой из сторон, один экземпляр – в дела органа, осуществляющего государственную регистрацию прав на недвижимое имущество и сделок с ним.</w:t>
      </w:r>
    </w:p>
    <w:p w:rsidR="00467325" w:rsidRPr="00043FF3" w:rsidRDefault="00467325" w:rsidP="00467325">
      <w:pPr>
        <w:jc w:val="both"/>
        <w:rPr>
          <w:color w:val="000000"/>
          <w:sz w:val="22"/>
          <w:szCs w:val="22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968"/>
        <w:gridCol w:w="5220"/>
      </w:tblGrid>
      <w:tr w:rsidR="00467325" w:rsidRPr="00043FF3" w:rsidTr="002D1958">
        <w:tc>
          <w:tcPr>
            <w:tcW w:w="4968" w:type="dxa"/>
            <w:shd w:val="clear" w:color="auto" w:fill="auto"/>
          </w:tcPr>
          <w:p w:rsidR="00467325" w:rsidRPr="00043FF3" w:rsidRDefault="00467325" w:rsidP="002D1958">
            <w:pPr>
              <w:pStyle w:val="aa"/>
              <w:jc w:val="center"/>
              <w:rPr>
                <w:b/>
                <w:color w:val="000000"/>
                <w:szCs w:val="22"/>
                <w:lang w:val="ru-RU" w:eastAsia="ru-RU"/>
              </w:rPr>
            </w:pPr>
            <w:r w:rsidRPr="00043FF3">
              <w:rPr>
                <w:b/>
                <w:color w:val="000000"/>
                <w:szCs w:val="22"/>
                <w:lang w:val="ru-RU" w:eastAsia="ru-RU"/>
              </w:rPr>
              <w:t>Продавец:</w:t>
            </w:r>
          </w:p>
          <w:p w:rsidR="00467325" w:rsidRPr="00BB63DF" w:rsidRDefault="00B005A4" w:rsidP="002D19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94F90">
              <w:rPr>
                <w:rFonts w:eastAsia="SimSun" w:cs="Mangal"/>
                <w:b/>
                <w:kern w:val="1"/>
                <w:sz w:val="22"/>
                <w:szCs w:val="22"/>
                <w:lang w:eastAsia="zh-CN" w:bidi="hi-IN"/>
              </w:rPr>
              <w:t>Конюхов</w:t>
            </w:r>
            <w:r>
              <w:rPr>
                <w:rFonts w:eastAsia="SimSun" w:cs="Mangal"/>
                <w:b/>
                <w:kern w:val="1"/>
                <w:sz w:val="22"/>
                <w:szCs w:val="22"/>
                <w:lang w:eastAsia="zh-CN" w:bidi="hi-IN"/>
              </w:rPr>
              <w:t xml:space="preserve"> Евгений</w:t>
            </w:r>
            <w:r w:rsidRPr="00094F90">
              <w:rPr>
                <w:rFonts w:eastAsia="SimSun" w:cs="Mangal"/>
                <w:b/>
                <w:kern w:val="1"/>
                <w:sz w:val="22"/>
                <w:szCs w:val="22"/>
                <w:lang w:eastAsia="zh-CN" w:bidi="hi-IN"/>
              </w:rPr>
              <w:t xml:space="preserve"> Витальевич</w:t>
            </w:r>
          </w:p>
          <w:p w:rsidR="00467325" w:rsidRDefault="00467325" w:rsidP="002D19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467325" w:rsidRPr="00043FF3" w:rsidRDefault="00467325" w:rsidP="002D195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467325" w:rsidRPr="00043FF3" w:rsidRDefault="00467325" w:rsidP="002D1958">
            <w:pPr>
              <w:rPr>
                <w:color w:val="000000"/>
                <w:sz w:val="22"/>
                <w:szCs w:val="22"/>
              </w:rPr>
            </w:pPr>
            <w:r w:rsidRPr="00043FF3">
              <w:rPr>
                <w:color w:val="000000"/>
                <w:sz w:val="22"/>
                <w:szCs w:val="22"/>
              </w:rPr>
              <w:t xml:space="preserve">_________________ </w:t>
            </w:r>
            <w:r w:rsidR="006B256F">
              <w:rPr>
                <w:color w:val="000000"/>
                <w:sz w:val="22"/>
                <w:szCs w:val="22"/>
              </w:rPr>
              <w:t>Финансовый</w:t>
            </w:r>
            <w:r w:rsidRPr="00043FF3">
              <w:rPr>
                <w:color w:val="000000"/>
                <w:sz w:val="22"/>
                <w:szCs w:val="22"/>
              </w:rPr>
              <w:t xml:space="preserve"> управляющий</w:t>
            </w:r>
          </w:p>
          <w:p w:rsidR="00467325" w:rsidRPr="00043FF3" w:rsidRDefault="00467325" w:rsidP="002D1958">
            <w:pPr>
              <w:rPr>
                <w:color w:val="000000"/>
                <w:sz w:val="22"/>
                <w:szCs w:val="22"/>
              </w:rPr>
            </w:pPr>
            <w:r w:rsidRPr="00043FF3">
              <w:rPr>
                <w:color w:val="000000"/>
                <w:sz w:val="22"/>
                <w:szCs w:val="22"/>
              </w:rPr>
              <w:t xml:space="preserve">                                   Синцов М. В.</w:t>
            </w:r>
          </w:p>
        </w:tc>
        <w:tc>
          <w:tcPr>
            <w:tcW w:w="5220" w:type="dxa"/>
            <w:shd w:val="clear" w:color="auto" w:fill="auto"/>
          </w:tcPr>
          <w:p w:rsidR="00467325" w:rsidRPr="00043FF3" w:rsidRDefault="00467325" w:rsidP="002D19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3FF3">
              <w:rPr>
                <w:b/>
                <w:color w:val="000000"/>
                <w:sz w:val="22"/>
                <w:szCs w:val="22"/>
              </w:rPr>
              <w:t>Покупатель:</w:t>
            </w:r>
          </w:p>
          <w:p w:rsidR="00467325" w:rsidRPr="00043FF3" w:rsidRDefault="00467325" w:rsidP="002D19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3FF3">
              <w:rPr>
                <w:b/>
                <w:bCs/>
                <w:color w:val="000000"/>
                <w:sz w:val="22"/>
                <w:szCs w:val="22"/>
              </w:rPr>
              <w:t>________________________________________</w:t>
            </w:r>
          </w:p>
          <w:p w:rsidR="00467325" w:rsidRPr="00043FF3" w:rsidRDefault="00467325" w:rsidP="002D19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67325" w:rsidRPr="00043FF3" w:rsidRDefault="00467325" w:rsidP="002D195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67325" w:rsidRPr="00043FF3" w:rsidRDefault="00467325" w:rsidP="002D1958">
            <w:pPr>
              <w:jc w:val="center"/>
              <w:rPr>
                <w:color w:val="000000"/>
                <w:sz w:val="22"/>
                <w:szCs w:val="22"/>
              </w:rPr>
            </w:pPr>
            <w:r w:rsidRPr="00043FF3">
              <w:rPr>
                <w:color w:val="000000"/>
                <w:sz w:val="22"/>
                <w:szCs w:val="22"/>
              </w:rPr>
              <w:t>_________________ _____________________</w:t>
            </w:r>
          </w:p>
        </w:tc>
      </w:tr>
    </w:tbl>
    <w:p w:rsidR="00467325" w:rsidRPr="00043FF3" w:rsidRDefault="00467325" w:rsidP="00467325">
      <w:pPr>
        <w:pStyle w:val="aa"/>
        <w:jc w:val="center"/>
        <w:rPr>
          <w:b/>
          <w:color w:val="000000"/>
          <w:szCs w:val="22"/>
        </w:rPr>
      </w:pPr>
    </w:p>
    <w:p w:rsidR="00467325" w:rsidRDefault="00467325" w:rsidP="00467325">
      <w:pPr>
        <w:pStyle w:val="aa"/>
        <w:jc w:val="center"/>
        <w:rPr>
          <w:b/>
          <w:color w:val="000000"/>
          <w:szCs w:val="22"/>
          <w:lang w:val="ru-RU"/>
        </w:rPr>
      </w:pPr>
    </w:p>
    <w:p w:rsidR="00291CB9" w:rsidRDefault="00291CB9" w:rsidP="00B005A4">
      <w:pPr>
        <w:pStyle w:val="aa"/>
        <w:rPr>
          <w:b/>
          <w:color w:val="000000"/>
          <w:szCs w:val="22"/>
          <w:lang w:val="ru-RU"/>
        </w:rPr>
      </w:pPr>
      <w:bookmarkStart w:id="0" w:name="_GoBack"/>
      <w:bookmarkEnd w:id="0"/>
    </w:p>
    <w:sectPr w:rsidR="00291CB9" w:rsidSect="002D195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99" w:right="748" w:bottom="720" w:left="10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3B" w:rsidRDefault="00CD283B">
      <w:r>
        <w:separator/>
      </w:r>
    </w:p>
  </w:endnote>
  <w:endnote w:type="continuationSeparator" w:id="0">
    <w:p w:rsidR="00CD283B" w:rsidRDefault="00CD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58" w:rsidRDefault="002D1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1958" w:rsidRDefault="002D195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58" w:rsidRDefault="002D1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05A4">
      <w:rPr>
        <w:rStyle w:val="a7"/>
        <w:noProof/>
      </w:rPr>
      <w:t>1</w:t>
    </w:r>
    <w:r>
      <w:rPr>
        <w:rStyle w:val="a7"/>
      </w:rPr>
      <w:fldChar w:fldCharType="end"/>
    </w:r>
  </w:p>
  <w:p w:rsidR="002D1958" w:rsidRDefault="002D19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3B" w:rsidRDefault="00CD283B">
      <w:r>
        <w:separator/>
      </w:r>
    </w:p>
  </w:footnote>
  <w:footnote w:type="continuationSeparator" w:id="0">
    <w:p w:rsidR="00CD283B" w:rsidRDefault="00CD2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58" w:rsidRDefault="002D195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1958" w:rsidRDefault="002D195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58" w:rsidRDefault="002D195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6AB7"/>
    <w:multiLevelType w:val="hybridMultilevel"/>
    <w:tmpl w:val="E35E53F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02984"/>
    <w:multiLevelType w:val="multilevel"/>
    <w:tmpl w:val="54327C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25"/>
    <w:rsid w:val="00041B8F"/>
    <w:rsid w:val="001C1EB3"/>
    <w:rsid w:val="00205847"/>
    <w:rsid w:val="002069A9"/>
    <w:rsid w:val="00252F77"/>
    <w:rsid w:val="00257A3E"/>
    <w:rsid w:val="00291CB9"/>
    <w:rsid w:val="002B5A24"/>
    <w:rsid w:val="002D1958"/>
    <w:rsid w:val="00367780"/>
    <w:rsid w:val="003B06A8"/>
    <w:rsid w:val="00462275"/>
    <w:rsid w:val="00467325"/>
    <w:rsid w:val="004B3D1D"/>
    <w:rsid w:val="00526E22"/>
    <w:rsid w:val="0053066E"/>
    <w:rsid w:val="0054223E"/>
    <w:rsid w:val="00610F3F"/>
    <w:rsid w:val="00636260"/>
    <w:rsid w:val="00694897"/>
    <w:rsid w:val="006B256F"/>
    <w:rsid w:val="007161EE"/>
    <w:rsid w:val="00791648"/>
    <w:rsid w:val="008647F8"/>
    <w:rsid w:val="008A675A"/>
    <w:rsid w:val="009E15BC"/>
    <w:rsid w:val="009E185F"/>
    <w:rsid w:val="00AD3049"/>
    <w:rsid w:val="00B005A4"/>
    <w:rsid w:val="00B76727"/>
    <w:rsid w:val="00C36E49"/>
    <w:rsid w:val="00C51A23"/>
    <w:rsid w:val="00CC5E0F"/>
    <w:rsid w:val="00CD283B"/>
    <w:rsid w:val="00CE02FA"/>
    <w:rsid w:val="00DB2008"/>
    <w:rsid w:val="00DB2503"/>
    <w:rsid w:val="00E16C0B"/>
    <w:rsid w:val="00E40B4F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2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32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4">
    <w:name w:val="Верхний колонтитул Знак"/>
    <w:link w:val="a3"/>
    <w:rsid w:val="00467325"/>
    <w:rPr>
      <w:rFonts w:ascii="Times New Roman" w:eastAsia="Times New Roman" w:hAnsi="Times New Roman"/>
      <w:sz w:val="24"/>
      <w:lang w:val="x-none" w:eastAsia="x-none"/>
    </w:rPr>
  </w:style>
  <w:style w:type="paragraph" w:styleId="a5">
    <w:name w:val="footer"/>
    <w:basedOn w:val="a"/>
    <w:link w:val="a6"/>
    <w:rsid w:val="0046732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6">
    <w:name w:val="Нижний колонтитул Знак"/>
    <w:link w:val="a5"/>
    <w:rsid w:val="00467325"/>
    <w:rPr>
      <w:rFonts w:ascii="Times New Roman" w:eastAsia="Times New Roman" w:hAnsi="Times New Roman"/>
      <w:sz w:val="24"/>
      <w:lang w:val="x-none" w:eastAsia="x-none"/>
    </w:rPr>
  </w:style>
  <w:style w:type="character" w:styleId="a7">
    <w:name w:val="page number"/>
    <w:rsid w:val="00467325"/>
  </w:style>
  <w:style w:type="paragraph" w:styleId="a8">
    <w:name w:val="Body Text Indent"/>
    <w:basedOn w:val="a"/>
    <w:link w:val="a9"/>
    <w:rsid w:val="00467325"/>
    <w:pPr>
      <w:ind w:firstLine="540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link w:val="a8"/>
    <w:rsid w:val="00467325"/>
    <w:rPr>
      <w:rFonts w:ascii="Times New Roman" w:eastAsia="Times New Roman" w:hAnsi="Times New Roman"/>
      <w:sz w:val="24"/>
      <w:lang w:val="x-none" w:eastAsia="x-none"/>
    </w:rPr>
  </w:style>
  <w:style w:type="paragraph" w:styleId="aa">
    <w:name w:val="Body Text"/>
    <w:basedOn w:val="a"/>
    <w:link w:val="ab"/>
    <w:rsid w:val="00467325"/>
    <w:pPr>
      <w:jc w:val="both"/>
    </w:pPr>
    <w:rPr>
      <w:sz w:val="22"/>
      <w:lang w:val="x-none" w:eastAsia="x-none"/>
    </w:rPr>
  </w:style>
  <w:style w:type="character" w:customStyle="1" w:styleId="ab">
    <w:name w:val="Основной текст Знак"/>
    <w:link w:val="aa"/>
    <w:rsid w:val="00467325"/>
    <w:rPr>
      <w:rFonts w:ascii="Times New Roman" w:eastAsia="Times New Roman" w:hAnsi="Times New Roman"/>
      <w:sz w:val="22"/>
      <w:lang w:val="x-none" w:eastAsia="x-none"/>
    </w:rPr>
  </w:style>
  <w:style w:type="paragraph" w:styleId="3">
    <w:name w:val="Body Text 3"/>
    <w:basedOn w:val="a"/>
    <w:link w:val="30"/>
    <w:rsid w:val="00467325"/>
    <w:pPr>
      <w:jc w:val="both"/>
    </w:pPr>
    <w:rPr>
      <w:color w:val="000000"/>
      <w:sz w:val="22"/>
      <w:lang w:val="x-none" w:eastAsia="x-none"/>
    </w:rPr>
  </w:style>
  <w:style w:type="character" w:customStyle="1" w:styleId="30">
    <w:name w:val="Основной текст 3 Знак"/>
    <w:link w:val="3"/>
    <w:rsid w:val="00467325"/>
    <w:rPr>
      <w:rFonts w:ascii="Times New Roman" w:eastAsia="Times New Roman" w:hAnsi="Times New Roman"/>
      <w:color w:val="000000"/>
      <w:sz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2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32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4">
    <w:name w:val="Верхний колонтитул Знак"/>
    <w:link w:val="a3"/>
    <w:rsid w:val="00467325"/>
    <w:rPr>
      <w:rFonts w:ascii="Times New Roman" w:eastAsia="Times New Roman" w:hAnsi="Times New Roman"/>
      <w:sz w:val="24"/>
      <w:lang w:val="x-none" w:eastAsia="x-none"/>
    </w:rPr>
  </w:style>
  <w:style w:type="paragraph" w:styleId="a5">
    <w:name w:val="footer"/>
    <w:basedOn w:val="a"/>
    <w:link w:val="a6"/>
    <w:rsid w:val="00467325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6">
    <w:name w:val="Нижний колонтитул Знак"/>
    <w:link w:val="a5"/>
    <w:rsid w:val="00467325"/>
    <w:rPr>
      <w:rFonts w:ascii="Times New Roman" w:eastAsia="Times New Roman" w:hAnsi="Times New Roman"/>
      <w:sz w:val="24"/>
      <w:lang w:val="x-none" w:eastAsia="x-none"/>
    </w:rPr>
  </w:style>
  <w:style w:type="character" w:styleId="a7">
    <w:name w:val="page number"/>
    <w:rsid w:val="00467325"/>
  </w:style>
  <w:style w:type="paragraph" w:styleId="a8">
    <w:name w:val="Body Text Indent"/>
    <w:basedOn w:val="a"/>
    <w:link w:val="a9"/>
    <w:rsid w:val="00467325"/>
    <w:pPr>
      <w:ind w:firstLine="540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link w:val="a8"/>
    <w:rsid w:val="00467325"/>
    <w:rPr>
      <w:rFonts w:ascii="Times New Roman" w:eastAsia="Times New Roman" w:hAnsi="Times New Roman"/>
      <w:sz w:val="24"/>
      <w:lang w:val="x-none" w:eastAsia="x-none"/>
    </w:rPr>
  </w:style>
  <w:style w:type="paragraph" w:styleId="aa">
    <w:name w:val="Body Text"/>
    <w:basedOn w:val="a"/>
    <w:link w:val="ab"/>
    <w:rsid w:val="00467325"/>
    <w:pPr>
      <w:jc w:val="both"/>
    </w:pPr>
    <w:rPr>
      <w:sz w:val="22"/>
      <w:lang w:val="x-none" w:eastAsia="x-none"/>
    </w:rPr>
  </w:style>
  <w:style w:type="character" w:customStyle="1" w:styleId="ab">
    <w:name w:val="Основной текст Знак"/>
    <w:link w:val="aa"/>
    <w:rsid w:val="00467325"/>
    <w:rPr>
      <w:rFonts w:ascii="Times New Roman" w:eastAsia="Times New Roman" w:hAnsi="Times New Roman"/>
      <w:sz w:val="22"/>
      <w:lang w:val="x-none" w:eastAsia="x-none"/>
    </w:rPr>
  </w:style>
  <w:style w:type="paragraph" w:styleId="3">
    <w:name w:val="Body Text 3"/>
    <w:basedOn w:val="a"/>
    <w:link w:val="30"/>
    <w:rsid w:val="00467325"/>
    <w:pPr>
      <w:jc w:val="both"/>
    </w:pPr>
    <w:rPr>
      <w:color w:val="000000"/>
      <w:sz w:val="22"/>
      <w:lang w:val="x-none" w:eastAsia="x-none"/>
    </w:rPr>
  </w:style>
  <w:style w:type="character" w:customStyle="1" w:styleId="30">
    <w:name w:val="Основной текст 3 Знак"/>
    <w:link w:val="3"/>
    <w:rsid w:val="00467325"/>
    <w:rPr>
      <w:rFonts w:ascii="Times New Roman" w:eastAsia="Times New Roman" w:hAnsi="Times New Roman"/>
      <w:color w:val="000000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992AD-E2B2-4B49-A178-FD674CF5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Максим Синцов</cp:lastModifiedBy>
  <cp:revision>3</cp:revision>
  <dcterms:created xsi:type="dcterms:W3CDTF">2026-05-11T13:42:00Z</dcterms:created>
  <dcterms:modified xsi:type="dcterms:W3CDTF">2026-05-11T13:44:00Z</dcterms:modified>
</cp:coreProperties>
</file>