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03425A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586D2B" w14:paraId="5089AEAB" w14:textId="77777777" w:rsidTr="00586D2B">
        <w:trPr>
          <w:trHeight w:val="68"/>
        </w:trPr>
        <w:tc>
          <w:tcPr>
            <w:tcW w:w="9355" w:type="dxa"/>
          </w:tcPr>
          <w:p w14:paraId="2D708421" w14:textId="38ED356A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586D2B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586D2B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2458F1D6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86D2B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DE5CCEA" w14:textId="77777777" w:rsidR="00586D2B" w:rsidRDefault="00586D2B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86D2B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№А56- 83199/2025 Ким Е. В. от 31.10.2025 гражданин Вялкова Е. И. 27.11.1997 г.р., уроженец гор. </w:t>
      </w:r>
      <w:proofErr w:type="spellStart"/>
      <w:r w:rsidRPr="00586D2B">
        <w:rPr>
          <w:rFonts w:ascii="Verdana" w:hAnsi="Verdana" w:cs="Tahoma"/>
          <w:color w:val="000000" w:themeColor="text1"/>
          <w:sz w:val="18"/>
          <w:szCs w:val="18"/>
        </w:rPr>
        <w:t>СанктПетербург</w:t>
      </w:r>
      <w:proofErr w:type="spellEnd"/>
      <w:r w:rsidRPr="00586D2B">
        <w:rPr>
          <w:rFonts w:ascii="Verdana" w:hAnsi="Verdana" w:cs="Tahoma"/>
          <w:color w:val="000000" w:themeColor="text1"/>
          <w:sz w:val="18"/>
          <w:szCs w:val="18"/>
        </w:rPr>
        <w:t xml:space="preserve">, адрес регистрации: г. Санкт-Петербург Красносельский р-н г. Красное Село ш. Гатчинское д. 4 к. 3 кв. 154, ИНН: 780731185251, СНИЛС: 12662701749)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190A0B17" w14:textId="3158273B" w:rsidR="00586D2B" w:rsidRDefault="00586D2B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86D2B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7190D746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86D2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1C950332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586D2B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21</cp:revision>
  <cp:lastPrinted>2023-03-22T14:10:00Z</cp:lastPrinted>
  <dcterms:created xsi:type="dcterms:W3CDTF">2020-01-24T14:14:00Z</dcterms:created>
  <dcterms:modified xsi:type="dcterms:W3CDTF">2026-05-07T07:26:00Z</dcterms:modified>
</cp:coreProperties>
</file>