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04465853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372BD2" w:rsidRPr="00372BD2">
        <w:rPr>
          <w:rFonts w:ascii="Times New Roman" w:hAnsi="Times New Roman" w:cs="Times New Roman"/>
          <w:sz w:val="22"/>
          <w:szCs w:val="22"/>
          <w:lang w:val="ru-RU"/>
        </w:rPr>
        <w:t>Габбасов Тимур Фидусович (дата рождения: 26.10.1992 г., место рождения: с. Чекмагуш Чекмагушевского р-на Респ. Башкортостан, СНИЛС 155-010-829 25, ИНН 024900390610, регистрация по месту жительства: 197345, г. Санкт-Петербург, ул Туристская, д 15 к 1 литера А, кв 371), в лице финансового управляющего Сазановой Екатерины Сергеевны, действующей на основании Решения Арбитражного суда  города Санкт-Петербурга и Ленинградской области от 24.03.2026 г. по делу № А56-38495/2025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372BD2">
        <w:rPr>
          <w:rFonts w:ascii="Times New Roman" w:hAnsi="Times New Roman" w:cs="Times New Roman"/>
          <w:sz w:val="22"/>
          <w:szCs w:val="22"/>
          <w:lang w:val="ru-RU"/>
        </w:rPr>
        <w:t>Габбасова Тимура Фидусовича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266D754C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372BD2">
        <w:rPr>
          <w:sz w:val="22"/>
          <w:szCs w:val="22"/>
        </w:rPr>
        <w:t>Габбасов Тимур Фидусович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0C26F4E" w14:textId="67C8EC12" w:rsidR="000A41BA" w:rsidRPr="000A41BA" w:rsidRDefault="00535D39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372BD2" w:rsidRPr="00372BD2">
        <w:rPr>
          <w:rFonts w:ascii="Times New Roman" w:hAnsi="Times New Roman" w:cs="Times New Roman"/>
          <w:b/>
          <w:bCs/>
          <w:sz w:val="22"/>
          <w:szCs w:val="22"/>
        </w:rPr>
        <w:t>ТС: Kia KH Quoris, 2015 года выпуска, Кузов № Отсутствует, идентификационный номер (VIN): XWELW413BG0000470, Шасси (рама) № отсутствует.</w:t>
      </w:r>
    </w:p>
    <w:p w14:paraId="036516BA" w14:textId="0C035C7C" w:rsidR="00A43104" w:rsidRPr="000A41BA" w:rsidRDefault="00A43104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41BA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Д</w:t>
      </w:r>
      <w:r w:rsidRPr="000A41BA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Имущество</w:t>
      </w:r>
      <w:r w:rsidRPr="000A41BA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28382741" w14:textId="77777777" w:rsidR="00372BD2" w:rsidRDefault="00372BD2" w:rsidP="00372BD2">
            <w:pPr>
              <w:pStyle w:val="TableParagraph"/>
              <w:spacing w:line="251" w:lineRule="exact"/>
              <w:ind w:left="50"/>
            </w:pPr>
            <w:r>
              <w:t>Габбасов Тимур Фидусович</w:t>
            </w:r>
          </w:p>
          <w:p w14:paraId="0D46C0A8" w14:textId="77777777" w:rsidR="00372BD2" w:rsidRDefault="00372BD2" w:rsidP="00372BD2">
            <w:pPr>
              <w:pStyle w:val="TableParagraph"/>
              <w:spacing w:line="251" w:lineRule="exact"/>
              <w:ind w:left="50"/>
            </w:pPr>
            <w:r>
              <w:t xml:space="preserve">ИНН </w:t>
            </w:r>
            <w:r>
              <w:tab/>
              <w:t xml:space="preserve">024900390610; </w:t>
            </w:r>
          </w:p>
          <w:p w14:paraId="46EE2313" w14:textId="77777777" w:rsidR="00372BD2" w:rsidRDefault="00372BD2" w:rsidP="00372BD2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372BD2">
              <w:rPr>
                <w:lang w:val="ru-RU"/>
              </w:rPr>
              <w:t>р/с 40817810050224363019</w:t>
            </w:r>
          </w:p>
          <w:p w14:paraId="50A28668" w14:textId="01E4F095" w:rsidR="00AA07D8" w:rsidRPr="00AA07D8" w:rsidRDefault="00AA07D8" w:rsidP="00372BD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72BD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729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7</cp:revision>
  <cp:lastPrinted>2022-11-01T12:42:00Z</cp:lastPrinted>
  <dcterms:created xsi:type="dcterms:W3CDTF">2025-09-29T10:17:00Z</dcterms:created>
  <dcterms:modified xsi:type="dcterms:W3CDTF">2026-05-07T06:30:00Z</dcterms:modified>
</cp:coreProperties>
</file>