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26142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6142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6142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6142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</w:r>
      <w:r w:rsidRPr="0026142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6142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6142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614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6142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6142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2ADF556" w:rsidR="000A052A" w:rsidRPr="00261425" w:rsidRDefault="0026142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>Финансовый управляющий Ростовской Ольги Ивановны (</w:t>
      </w:r>
      <w:proofErr w:type="spellStart"/>
      <w:r w:rsidRPr="0026142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61425">
        <w:rPr>
          <w:rStyle w:val="paragraph"/>
          <w:rFonts w:ascii="Times New Roman" w:hAnsi="Times New Roman"/>
          <w:sz w:val="18"/>
          <w:szCs w:val="18"/>
        </w:rPr>
        <w:t xml:space="preserve">./м.р.:01.03.1979, г. Заринск Алтайский край , СНИЛС 04978697141, ИНН 220500168137, адрес: 196626, г. Санкт-Петербург, п. Шушары, ш. Московское, д. 282, кв. 231),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6142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61425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города Санкт-Петербурга и Ленинградской области от 21.04.2025 (</w:t>
      </w:r>
      <w:proofErr w:type="spellStart"/>
      <w:r w:rsidRPr="0026142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61425">
        <w:rPr>
          <w:rStyle w:val="paragraph"/>
          <w:rFonts w:ascii="Times New Roman" w:hAnsi="Times New Roman"/>
          <w:sz w:val="18"/>
          <w:szCs w:val="18"/>
        </w:rPr>
        <w:t>. от 16.04.2025) по делу № А56-10543/2025</w:t>
      </w:r>
      <w:r w:rsidR="00BE49EC" w:rsidRPr="0026142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6142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6142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614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61425">
        <w:rPr>
          <w:rFonts w:ascii="Times New Roman" w:hAnsi="Times New Roman"/>
          <w:sz w:val="18"/>
          <w:szCs w:val="18"/>
        </w:rPr>
        <w:t>,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6142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6142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45BF917" w14:textId="77777777" w:rsidR="00261425" w:rsidRPr="00261425" w:rsidRDefault="0026142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61425">
        <w:rPr>
          <w:rFonts w:ascii="Times New Roman" w:hAnsi="Times New Roman"/>
          <w:i/>
          <w:sz w:val="20"/>
          <w:szCs w:val="20"/>
        </w:rPr>
        <w:t>Лот №2: Пакет акций в составе: Российская обыкновенная акция GAZP (50 шт.); Российская обыкновенная акция PHOR (1 шт.); ПАИ Российских ПИФов SBMX (107 шт.); ПАИ Российских ПИФов TRUR (1160 шт.); Российская обыкновенная акция ALRS (40 шт.); Российская обыкновенная акция SBER (40 шт.); Российская обыкновенная акция Т (5 шт.); Российская обыкновенная акция GMKN (200 шт.); Российская обыкновенная акция YDEX (1 шт.); Российская обыкновенная акция АРТК (30 шт.); Облигация эмитентов-резидентов RU000A102952 (2 шт.); Облигация иностранных государств или ЦБ RU000A100D89 (6 шт.); ПАИ Российских ПИФов TRUR (23 шт.); Российская обыкновенная акция RUAL (10 шт.); Российская обыкновенная акция AFLT (10 шт.); Российская обыкновенная акция NLMK (10 шт.); Облигация эмитентов-резидентов RU000A101012 (1 шт.) (далее – «Имущество»)</w:t>
      </w:r>
      <w:r w:rsidRPr="00261425">
        <w:rPr>
          <w:rFonts w:ascii="Times New Roman" w:hAnsi="Times New Roman"/>
          <w:i/>
          <w:sz w:val="20"/>
          <w:szCs w:val="20"/>
        </w:rPr>
        <w:t>.</w:t>
      </w:r>
    </w:p>
    <w:p w14:paraId="2F3975F4" w14:textId="4C80B34C" w:rsidR="00444125" w:rsidRPr="0026142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6142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6142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614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6142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61425" w:rsidRPr="00261425">
        <w:rPr>
          <w:rStyle w:val="paragraph"/>
          <w:rFonts w:ascii="Times New Roman" w:hAnsi="Times New Roman"/>
          <w:sz w:val="18"/>
          <w:szCs w:val="18"/>
        </w:rPr>
        <w:t>Ростовская Ольга Ивановна</w:t>
      </w:r>
      <w:r w:rsidR="00261425" w:rsidRPr="002614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6142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61425" w:rsidRPr="00261425">
        <w:rPr>
          <w:rStyle w:val="paragraph"/>
          <w:rFonts w:ascii="Times New Roman" w:hAnsi="Times New Roman"/>
          <w:sz w:val="18"/>
          <w:szCs w:val="18"/>
        </w:rPr>
        <w:t>40817810350206740907</w:t>
      </w:r>
      <w:r w:rsidR="00BE49EC" w:rsidRPr="0026142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6142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6142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6142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6142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261425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26142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6142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6142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6142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6142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6142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6142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6142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6142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6142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6142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6142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6142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6142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42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6142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42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6142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68C735F" w:rsidR="00017565" w:rsidRPr="0026142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61425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261425" w:rsidRPr="00261425">
              <w:rPr>
                <w:i/>
                <w:sz w:val="18"/>
                <w:szCs w:val="18"/>
                <w:lang w:val="ru-RU"/>
              </w:rPr>
              <w:t>Ростовской Ольги Ивановны (</w:t>
            </w:r>
            <w:proofErr w:type="spellStart"/>
            <w:r w:rsidR="00261425" w:rsidRPr="0026142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61425" w:rsidRPr="00261425">
              <w:rPr>
                <w:i/>
                <w:sz w:val="18"/>
                <w:szCs w:val="18"/>
                <w:lang w:val="ru-RU"/>
              </w:rPr>
              <w:t>./м.р.:01.03.1979, г. Заринск Алтайский край , СНИЛС 04978697141, ИНН 220500168137, адрес: 196626, г. Санкт-Петербург, п. Шушары, ш. Московское, д. 282, кв. 231),</w:t>
            </w:r>
            <w:r w:rsidRPr="00261425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26142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3C285C7F" w:rsidR="00BE49EC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261425"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Ростовская Ольга Ивановна</w:t>
            </w:r>
          </w:p>
          <w:p w14:paraId="5646F455" w14:textId="0B56F7BE" w:rsidR="00BE49EC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261425"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40817810350206740907</w:t>
            </w:r>
          </w:p>
          <w:p w14:paraId="7B183B3D" w14:textId="77777777" w:rsidR="00BE49EC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Кор. счет: 30101810150040000763</w:t>
            </w:r>
          </w:p>
          <w:p w14:paraId="182EA16B" w14:textId="6E6B7442" w:rsidR="009F1046" w:rsidRPr="0026142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261425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26142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6142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6142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261425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6142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6142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6142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6142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6142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6142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6142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6142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26142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261425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6142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6142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AE7E" w14:textId="77777777" w:rsidR="009762B3" w:rsidRDefault="009762B3" w:rsidP="005F791F">
      <w:pPr>
        <w:spacing w:after="0" w:line="240" w:lineRule="auto"/>
      </w:pPr>
      <w:r>
        <w:separator/>
      </w:r>
    </w:p>
  </w:endnote>
  <w:endnote w:type="continuationSeparator" w:id="0">
    <w:p w14:paraId="514F719B" w14:textId="77777777" w:rsidR="009762B3" w:rsidRDefault="009762B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AB1B" w14:textId="77777777" w:rsidR="009762B3" w:rsidRDefault="009762B3" w:rsidP="005F791F">
      <w:pPr>
        <w:spacing w:after="0" w:line="240" w:lineRule="auto"/>
      </w:pPr>
      <w:r>
        <w:separator/>
      </w:r>
    </w:p>
  </w:footnote>
  <w:footnote w:type="continuationSeparator" w:id="0">
    <w:p w14:paraId="16915BC7" w14:textId="77777777" w:rsidR="009762B3" w:rsidRDefault="009762B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1425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762B3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66CC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2026-05-05T13:11:00Z</dcterms:created>
  <dcterms:modified xsi:type="dcterms:W3CDTF">2026-05-05T13:11:00Z</dcterms:modified>
</cp:coreProperties>
</file>