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272BC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272BC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272BC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272BC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272BC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272BC7">
        <w:rPr>
          <w:rStyle w:val="paragraph"/>
          <w:rFonts w:ascii="Times New Roman" w:hAnsi="Times New Roman"/>
          <w:sz w:val="18"/>
          <w:szCs w:val="18"/>
        </w:rPr>
        <w:tab/>
      </w:r>
      <w:r w:rsidRPr="00272BC7">
        <w:rPr>
          <w:rStyle w:val="paragraph"/>
          <w:rFonts w:ascii="Times New Roman" w:hAnsi="Times New Roman"/>
          <w:sz w:val="18"/>
          <w:szCs w:val="18"/>
        </w:rPr>
        <w:tab/>
      </w:r>
      <w:r w:rsidRPr="00272BC7">
        <w:rPr>
          <w:rStyle w:val="paragraph"/>
          <w:rFonts w:ascii="Times New Roman" w:hAnsi="Times New Roman"/>
          <w:sz w:val="18"/>
          <w:szCs w:val="18"/>
        </w:rPr>
        <w:tab/>
      </w:r>
      <w:r w:rsidRPr="00272BC7">
        <w:rPr>
          <w:rStyle w:val="paragraph"/>
          <w:rFonts w:ascii="Times New Roman" w:hAnsi="Times New Roman"/>
          <w:sz w:val="18"/>
          <w:szCs w:val="18"/>
        </w:rPr>
        <w:tab/>
      </w:r>
      <w:r w:rsidRPr="00272BC7">
        <w:rPr>
          <w:rStyle w:val="paragraph"/>
          <w:rFonts w:ascii="Times New Roman" w:hAnsi="Times New Roman"/>
          <w:sz w:val="18"/>
          <w:szCs w:val="18"/>
        </w:rPr>
        <w:tab/>
      </w:r>
      <w:r w:rsidRPr="00272BC7">
        <w:rPr>
          <w:rStyle w:val="paragraph"/>
          <w:rFonts w:ascii="Times New Roman" w:hAnsi="Times New Roman"/>
          <w:sz w:val="18"/>
          <w:szCs w:val="18"/>
        </w:rPr>
        <w:tab/>
      </w:r>
      <w:r w:rsidRPr="00272BC7">
        <w:rPr>
          <w:rStyle w:val="paragraph"/>
          <w:rFonts w:ascii="Times New Roman" w:hAnsi="Times New Roman"/>
          <w:sz w:val="18"/>
          <w:szCs w:val="18"/>
        </w:rPr>
        <w:tab/>
      </w:r>
      <w:r w:rsidRPr="00272BC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272BC7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272BC7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272BC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272BC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272BC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DBA35E7" w:rsidR="000A052A" w:rsidRPr="00272BC7" w:rsidRDefault="00272BC7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72BC7">
        <w:rPr>
          <w:rStyle w:val="paragraph"/>
          <w:rFonts w:ascii="Times New Roman" w:hAnsi="Times New Roman"/>
          <w:sz w:val="18"/>
          <w:szCs w:val="18"/>
        </w:rPr>
        <w:t>Финансовый управляющий Шалимова Евгения Александровича (</w:t>
      </w:r>
      <w:proofErr w:type="spellStart"/>
      <w:r w:rsidRPr="00272BC7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272BC7">
        <w:rPr>
          <w:rStyle w:val="paragraph"/>
          <w:rFonts w:ascii="Times New Roman" w:hAnsi="Times New Roman"/>
          <w:sz w:val="18"/>
          <w:szCs w:val="18"/>
        </w:rPr>
        <w:t xml:space="preserve">./м.р.:20.04.1979, гор. Усть-Каменогорск Ульбинский р-н Восточно-Казахстанская обл. Казахская ССР , СНИЛС 21784087787, ИНН 547300965516, адрес: 633224, обл. Новосибирская, р-н Искитимский, п. Листвянский, ул. Советская, д. 4А), </w:t>
      </w:r>
      <w:proofErr w:type="spellStart"/>
      <w:r w:rsidRPr="00272BC7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272BC7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272BC7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272BC7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272BC7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272BC7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Новосибирской области от 06.05.2025 по делу № А45-12033/2025</w:t>
      </w:r>
      <w:r w:rsidR="00BE49EC" w:rsidRPr="00272BC7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272BC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272BC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272BC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272BC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272BC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72BC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272BC7">
        <w:rPr>
          <w:rFonts w:ascii="Times New Roman" w:hAnsi="Times New Roman"/>
          <w:sz w:val="18"/>
          <w:szCs w:val="18"/>
        </w:rPr>
        <w:t>,</w:t>
      </w:r>
      <w:r w:rsidR="000A052A" w:rsidRPr="00272BC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272BC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272BC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9CB4FDA" w14:textId="77777777" w:rsidR="00272BC7" w:rsidRPr="00272BC7" w:rsidRDefault="00272BC7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72BC7">
        <w:rPr>
          <w:rFonts w:ascii="Times New Roman" w:hAnsi="Times New Roman"/>
          <w:i/>
          <w:sz w:val="20"/>
          <w:szCs w:val="20"/>
        </w:rPr>
        <w:t xml:space="preserve">Лот №1: Земельный участок, Адрес РОССИЯ, Бердск, Алмаза Сафина, д.уч.19, 750 м², </w:t>
      </w:r>
      <w:proofErr w:type="spellStart"/>
      <w:r w:rsidRPr="00272BC7">
        <w:rPr>
          <w:rFonts w:ascii="Times New Roman" w:hAnsi="Times New Roman"/>
          <w:i/>
          <w:sz w:val="20"/>
          <w:szCs w:val="20"/>
        </w:rPr>
        <w:t>кад</w:t>
      </w:r>
      <w:proofErr w:type="spellEnd"/>
      <w:r w:rsidRPr="00272BC7">
        <w:rPr>
          <w:rFonts w:ascii="Times New Roman" w:hAnsi="Times New Roman"/>
          <w:i/>
          <w:sz w:val="20"/>
          <w:szCs w:val="20"/>
        </w:rPr>
        <w:t>. № 54:32:010817:1203, категория/ВРИ – ЗНП/ЛПХ (далее – «Имущество»)</w:t>
      </w:r>
      <w:r w:rsidRPr="00272BC7">
        <w:rPr>
          <w:rFonts w:ascii="Times New Roman" w:hAnsi="Times New Roman"/>
          <w:i/>
          <w:sz w:val="20"/>
          <w:szCs w:val="20"/>
        </w:rPr>
        <w:t>.</w:t>
      </w:r>
    </w:p>
    <w:p w14:paraId="2F3975F4" w14:textId="1D55761B" w:rsidR="00444125" w:rsidRPr="00272BC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72BC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272BC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272BC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272BC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72BC7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272BC7" w:rsidRPr="00272BC7">
        <w:rPr>
          <w:rStyle w:val="paragraph"/>
          <w:rFonts w:ascii="Times New Roman" w:hAnsi="Times New Roman"/>
          <w:sz w:val="18"/>
          <w:szCs w:val="18"/>
        </w:rPr>
        <w:t>Шалимов Евгений Александрович</w:t>
      </w:r>
      <w:r w:rsidR="00272BC7" w:rsidRPr="00272BC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72BC7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272BC7" w:rsidRPr="00272BC7">
        <w:rPr>
          <w:rStyle w:val="paragraph"/>
          <w:rFonts w:ascii="Times New Roman" w:hAnsi="Times New Roman"/>
          <w:sz w:val="18"/>
          <w:szCs w:val="18"/>
        </w:rPr>
        <w:t>40817810050223842612</w:t>
      </w:r>
      <w:r w:rsidR="00BE49EC" w:rsidRPr="00272BC7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272BC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272BC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72BC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272BC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272BC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72BC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272BC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72BC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272BC7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272BC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272BC7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272BC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72BC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272BC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72BC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272BC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272BC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72BC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272BC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272BC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272BC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72BC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272BC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272BC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72BC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272BC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272BC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272BC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2BC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272BC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2BC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272BC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575D56D3" w:rsidR="00214166" w:rsidRPr="00272BC7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72BC7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272BC7" w:rsidRPr="00272BC7">
              <w:rPr>
                <w:i/>
                <w:sz w:val="18"/>
                <w:szCs w:val="18"/>
                <w:lang w:val="ru-RU"/>
              </w:rPr>
              <w:t>Шалимова Евгения Александровича (</w:t>
            </w:r>
            <w:proofErr w:type="spellStart"/>
            <w:r w:rsidR="00272BC7" w:rsidRPr="00272BC7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272BC7" w:rsidRPr="00272BC7">
              <w:rPr>
                <w:i/>
                <w:sz w:val="18"/>
                <w:szCs w:val="18"/>
                <w:lang w:val="ru-RU"/>
              </w:rPr>
              <w:t>./м.р.:20.04.1979, гор. Усть-Каменогорск Ульбинский р-н Восточно-Казахстанская обл. Казахская ССР , СНИЛС 21784087787, ИНН 547300965516, адрес: 633224, обл. Новосибирская, р-н Искитимский, п. Листвянский, ул. Советская, д. 4А)</w:t>
            </w:r>
            <w:r w:rsidRPr="00272BC7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72BC7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272BC7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272BC7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272BC7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272BC7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272BC7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272BC7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7F87FD2C" w:rsidR="00214166" w:rsidRPr="00272BC7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72BC7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272BC7" w:rsidRPr="00272BC7">
              <w:rPr>
                <w:i/>
                <w:sz w:val="18"/>
                <w:szCs w:val="18"/>
                <w:lang w:val="ru-RU"/>
              </w:rPr>
              <w:t>Шалимов Евгений Александрович</w:t>
            </w:r>
          </w:p>
          <w:p w14:paraId="31AB20DA" w14:textId="5CB69152" w:rsidR="00214166" w:rsidRPr="00272BC7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72BC7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272BC7" w:rsidRPr="00272BC7">
              <w:rPr>
                <w:i/>
                <w:sz w:val="18"/>
                <w:szCs w:val="18"/>
                <w:lang w:val="ru-RU"/>
              </w:rPr>
              <w:t>40817810050223842612</w:t>
            </w:r>
          </w:p>
          <w:p w14:paraId="0D181B26" w14:textId="77777777" w:rsidR="00214166" w:rsidRPr="00272BC7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72BC7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272BC7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72BC7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72BC7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72BC7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72BC7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72BC7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72BC7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72BC7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272BC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72BC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272BC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272BC7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272BC7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272BC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272BC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272BC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272BC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272BC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272BC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272BC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272BC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272BC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272BC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272BC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0FFF8E0" w14:textId="77777777" w:rsidR="00272BC7" w:rsidRPr="00272BC7" w:rsidRDefault="00272BC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778C296" w14:textId="77777777" w:rsidR="00272BC7" w:rsidRPr="00272BC7" w:rsidRDefault="00272BC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272BC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272BC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272BC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272BC7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72BC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8895" w14:textId="77777777" w:rsidR="00AA66FD" w:rsidRDefault="00AA66FD" w:rsidP="005F791F">
      <w:pPr>
        <w:spacing w:after="0" w:line="240" w:lineRule="auto"/>
      </w:pPr>
      <w:r>
        <w:separator/>
      </w:r>
    </w:p>
  </w:endnote>
  <w:endnote w:type="continuationSeparator" w:id="0">
    <w:p w14:paraId="1C93B41A" w14:textId="77777777" w:rsidR="00AA66FD" w:rsidRDefault="00AA66FD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3838" w14:textId="77777777" w:rsidR="00AA66FD" w:rsidRDefault="00AA66FD" w:rsidP="005F791F">
      <w:pPr>
        <w:spacing w:after="0" w:line="240" w:lineRule="auto"/>
      </w:pPr>
      <w:r>
        <w:separator/>
      </w:r>
    </w:p>
  </w:footnote>
  <w:footnote w:type="continuationSeparator" w:id="0">
    <w:p w14:paraId="7D948114" w14:textId="77777777" w:rsidR="00AA66FD" w:rsidRDefault="00AA66FD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72BC7"/>
    <w:rsid w:val="00293399"/>
    <w:rsid w:val="00312D28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A66FD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2026-04-24T06:58:00Z</dcterms:created>
  <dcterms:modified xsi:type="dcterms:W3CDTF">2026-04-24T06:58:00Z</dcterms:modified>
</cp:coreProperties>
</file>