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7807" w14:textId="625522D9" w:rsidR="00774EC0" w:rsidRPr="009E5317" w:rsidRDefault="00C46EB8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191EBC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C92E6E" wp14:editId="795C3B20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C568F" w14:textId="77777777" w:rsidR="00191EBC" w:rsidRPr="00191EBC" w:rsidRDefault="00191EBC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C92E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" strokecolor="#c00000" strokeweight="1.5pt">
                <v:stroke dashstyle="1 1" endcap="round"/>
                <v:textbox style="mso-fit-shape-to-text:t">
                  <w:txbxContent>
                    <w:p w14:paraId="3DEC568F" w14:textId="77777777" w:rsidR="00191EBC" w:rsidRPr="00191EBC" w:rsidRDefault="00191EBC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9E5317">
        <w:rPr>
          <w:i w:val="0"/>
          <w:iCs w:val="0"/>
          <w:sz w:val="22"/>
          <w:szCs w:val="22"/>
        </w:rPr>
        <w:t xml:space="preserve">ДОГОВОР </w:t>
      </w:r>
    </w:p>
    <w:p w14:paraId="46A87624" w14:textId="77777777" w:rsidR="00931FAA" w:rsidRPr="009E5317" w:rsidRDefault="00774EC0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9E5317">
        <w:rPr>
          <w:i w:val="0"/>
          <w:iCs w:val="0"/>
          <w:sz w:val="22"/>
          <w:szCs w:val="22"/>
        </w:rPr>
        <w:t>купли-продажи имущества</w:t>
      </w:r>
    </w:p>
    <w:p w14:paraId="47C91580" w14:textId="77777777" w:rsidR="00931FAA" w:rsidRPr="009E5317" w:rsidRDefault="00931FAA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14:paraId="084AA1DA" w14:textId="77777777" w:rsidR="00144122" w:rsidRPr="009E5317" w:rsidRDefault="00144122" w:rsidP="00144122">
      <w:pPr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г. </w:t>
      </w:r>
      <w:r w:rsidR="00B30337">
        <w:rPr>
          <w:sz w:val="22"/>
          <w:szCs w:val="22"/>
        </w:rPr>
        <w:t xml:space="preserve">Челябинск                                                                                                        </w:t>
      </w:r>
      <w:r w:rsidR="00193958">
        <w:rPr>
          <w:sz w:val="22"/>
          <w:szCs w:val="22"/>
        </w:rPr>
        <w:t>«__» __________ 202</w:t>
      </w:r>
      <w:r w:rsidR="00D8017B">
        <w:rPr>
          <w:sz w:val="22"/>
          <w:szCs w:val="22"/>
        </w:rPr>
        <w:t>__</w:t>
      </w:r>
      <w:r w:rsidRPr="009E5317">
        <w:rPr>
          <w:sz w:val="22"/>
          <w:szCs w:val="22"/>
        </w:rPr>
        <w:t> г.</w:t>
      </w:r>
    </w:p>
    <w:p w14:paraId="322FCD36" w14:textId="77777777" w:rsidR="00144122" w:rsidRPr="009E5317" w:rsidRDefault="00C8147F" w:rsidP="00C8147F">
      <w:pPr>
        <w:tabs>
          <w:tab w:val="left" w:pos="2799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E0601D" w14:textId="77777777" w:rsidR="004525E4" w:rsidRPr="00236D1A" w:rsidRDefault="004525E4" w:rsidP="004B33B9">
      <w:pPr>
        <w:pStyle w:val="aa"/>
        <w:ind w:left="-567" w:firstLine="567"/>
        <w:jc w:val="both"/>
        <w:rPr>
          <w:rFonts w:ascii="Times New Roman" w:hAnsi="Times New Roman"/>
        </w:rPr>
      </w:pPr>
      <w:r w:rsidRPr="00236D1A">
        <w:rPr>
          <w:rFonts w:ascii="Times New Roman" w:hAnsi="Times New Roman"/>
          <w:szCs w:val="22"/>
        </w:rPr>
        <w:t>Финансовый управляющий</w:t>
      </w:r>
      <w:r w:rsidR="00A77307" w:rsidRPr="00A77307">
        <w:t xml:space="preserve"> </w:t>
      </w:r>
      <w:r w:rsidR="00780662" w:rsidRPr="00780662">
        <w:rPr>
          <w:rFonts w:ascii="Times New Roman" w:hAnsi="Times New Roman"/>
          <w:szCs w:val="22"/>
        </w:rPr>
        <w:t xml:space="preserve">гр. РФ </w:t>
      </w:r>
      <w:r w:rsidR="006738A3" w:rsidRPr="006738A3">
        <w:rPr>
          <w:rFonts w:ascii="Times New Roman" w:hAnsi="Times New Roman"/>
          <w:szCs w:val="22"/>
        </w:rPr>
        <w:t xml:space="preserve">Мельникова Сергея Михайловича </w:t>
      </w:r>
      <w:r w:rsidR="00976EA5" w:rsidRPr="00976EA5">
        <w:rPr>
          <w:rFonts w:ascii="Times New Roman" w:hAnsi="Times New Roman"/>
          <w:szCs w:val="22"/>
        </w:rPr>
        <w:t xml:space="preserve">(ИНН </w:t>
      </w:r>
      <w:r w:rsidR="006738A3" w:rsidRPr="006738A3">
        <w:rPr>
          <w:rFonts w:ascii="Times New Roman" w:hAnsi="Times New Roman"/>
          <w:szCs w:val="22"/>
        </w:rPr>
        <w:t>450802718335</w:t>
      </w:r>
      <w:r w:rsidR="00976EA5" w:rsidRPr="00976EA5">
        <w:rPr>
          <w:rFonts w:ascii="Times New Roman" w:hAnsi="Times New Roman"/>
          <w:szCs w:val="22"/>
        </w:rPr>
        <w:t>)</w:t>
      </w:r>
      <w:r w:rsidR="00976EA5">
        <w:rPr>
          <w:rFonts w:ascii="Times New Roman" w:hAnsi="Times New Roman"/>
          <w:szCs w:val="22"/>
        </w:rPr>
        <w:t xml:space="preserve"> </w:t>
      </w:r>
      <w:r w:rsidR="00B30337" w:rsidRPr="0073708C">
        <w:rPr>
          <w:rFonts w:ascii="Times New Roman" w:hAnsi="Times New Roman"/>
          <w:szCs w:val="22"/>
        </w:rPr>
        <w:t>Попов Александр Викторович</w:t>
      </w:r>
      <w:r w:rsidRPr="0073708C">
        <w:rPr>
          <w:rFonts w:ascii="Times New Roman" w:hAnsi="Times New Roman"/>
          <w:szCs w:val="22"/>
        </w:rPr>
        <w:t>,</w:t>
      </w:r>
      <w:r w:rsidRPr="0073708C">
        <w:rPr>
          <w:rFonts w:ascii="Times New Roman" w:hAnsi="Times New Roman"/>
        </w:rPr>
        <w:t xml:space="preserve"> именуемый в дальнейшем «Продавец», действующий</w:t>
      </w:r>
      <w:r w:rsidRPr="0073708C">
        <w:rPr>
          <w:rFonts w:ascii="Times New Roman" w:hAnsi="Times New Roman"/>
          <w:noProof/>
        </w:rPr>
        <w:t xml:space="preserve"> на основании </w:t>
      </w:r>
      <w:r w:rsidR="006738A3" w:rsidRPr="006738A3">
        <w:rPr>
          <w:rFonts w:ascii="Times New Roman" w:hAnsi="Times New Roman"/>
          <w:noProof/>
        </w:rPr>
        <w:t>Решени</w:t>
      </w:r>
      <w:r w:rsidR="006738A3">
        <w:rPr>
          <w:rFonts w:ascii="Times New Roman" w:hAnsi="Times New Roman"/>
          <w:noProof/>
        </w:rPr>
        <w:t xml:space="preserve">я </w:t>
      </w:r>
      <w:r w:rsidR="006738A3" w:rsidRPr="006738A3">
        <w:rPr>
          <w:rFonts w:ascii="Times New Roman" w:hAnsi="Times New Roman"/>
          <w:noProof/>
        </w:rPr>
        <w:t>Арбитражного суда Курганской области от 27.08.2025г. (рез. часть) по делу № А34-8436/2024</w:t>
      </w:r>
      <w:r w:rsidRPr="0073708C">
        <w:rPr>
          <w:rFonts w:ascii="Times New Roman" w:hAnsi="Times New Roman"/>
          <w:noProof/>
        </w:rPr>
        <w:t>,</w:t>
      </w:r>
      <w:r w:rsidRPr="0073708C">
        <w:rPr>
          <w:rFonts w:ascii="Times New Roman" w:hAnsi="Times New Roman"/>
        </w:rPr>
        <w:t xml:space="preserve"> с одной  стороны, и</w:t>
      </w:r>
      <w:r w:rsidR="004B33B9" w:rsidRPr="0073708C">
        <w:rPr>
          <w:rFonts w:ascii="Times New Roman" w:hAnsi="Times New Roman"/>
        </w:rPr>
        <w:t xml:space="preserve">  </w:t>
      </w:r>
      <w:r w:rsidR="002F3834">
        <w:rPr>
          <w:rFonts w:ascii="Times New Roman" w:hAnsi="Times New Roman"/>
        </w:rPr>
        <w:t>__________</w:t>
      </w:r>
      <w:r w:rsidR="00780662" w:rsidRPr="0073708C">
        <w:rPr>
          <w:rFonts w:ascii="Times New Roman" w:hAnsi="Times New Roman"/>
        </w:rPr>
        <w:t>__</w:t>
      </w:r>
      <w:r w:rsidR="005218B8">
        <w:rPr>
          <w:rFonts w:ascii="Times New Roman" w:hAnsi="Times New Roman"/>
        </w:rPr>
        <w:t>_____________________________________________________</w:t>
      </w:r>
      <w:r w:rsidR="00780662" w:rsidRPr="0073708C">
        <w:rPr>
          <w:rFonts w:ascii="Times New Roman" w:hAnsi="Times New Roman"/>
        </w:rPr>
        <w:t>________</w:t>
      </w:r>
      <w:r w:rsidR="004B33B9" w:rsidRPr="0073708C">
        <w:rPr>
          <w:rFonts w:ascii="Times New Roman" w:hAnsi="Times New Roman"/>
        </w:rPr>
        <w:t>___</w:t>
      </w:r>
      <w:r w:rsidRPr="0073708C">
        <w:rPr>
          <w:rFonts w:ascii="Times New Roman" w:hAnsi="Times New Roman"/>
        </w:rPr>
        <w:t>,</w:t>
      </w:r>
      <w:r w:rsidRPr="0073708C">
        <w:rPr>
          <w:rFonts w:ascii="Times New Roman" w:hAnsi="Times New Roman"/>
          <w:b/>
        </w:rPr>
        <w:t>  </w:t>
      </w:r>
      <w:r w:rsidRPr="0073708C">
        <w:rPr>
          <w:rFonts w:ascii="Times New Roman" w:hAnsi="Times New Roman"/>
        </w:rPr>
        <w:t>именуемый  в дальнейшем «Покупатель»,  в  лице  ________________, действующего  на  основании ______________</w:t>
      </w:r>
      <w:r w:rsidRPr="00236D1A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</w:p>
    <w:p w14:paraId="30D42E06" w14:textId="77777777" w:rsidR="00931FAA" w:rsidRPr="009E5317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1. </w:t>
      </w:r>
      <w:r w:rsidR="00931FAA" w:rsidRPr="009E5317">
        <w:rPr>
          <w:b/>
          <w:sz w:val="22"/>
          <w:szCs w:val="22"/>
        </w:rPr>
        <w:t>Предмет договора</w:t>
      </w:r>
    </w:p>
    <w:p w14:paraId="56F66ED3" w14:textId="77777777" w:rsidR="005B54EF" w:rsidRPr="00B377F8" w:rsidRDefault="00931FAA" w:rsidP="00CE24AF">
      <w:pPr>
        <w:ind w:left="-567" w:firstLine="568"/>
        <w:jc w:val="both"/>
        <w:rPr>
          <w:sz w:val="22"/>
          <w:szCs w:val="22"/>
        </w:rPr>
      </w:pPr>
      <w:r w:rsidRPr="0014679E">
        <w:rPr>
          <w:bCs/>
          <w:sz w:val="22"/>
          <w:szCs w:val="22"/>
        </w:rPr>
        <w:t xml:space="preserve">1.1. </w:t>
      </w:r>
      <w:r w:rsidR="00CE24AF" w:rsidRPr="0014679E">
        <w:rPr>
          <w:rFonts w:eastAsia="Calibri"/>
          <w:sz w:val="22"/>
          <w:szCs w:val="22"/>
        </w:rPr>
        <w:t xml:space="preserve">В соответствии с условиями настоящего договора Продавец продает, а Покупатель покупает </w:t>
      </w:r>
      <w:r w:rsidR="005B54EF" w:rsidRPr="00B377F8">
        <w:rPr>
          <w:rFonts w:eastAsia="Calibri"/>
          <w:sz w:val="22"/>
          <w:szCs w:val="22"/>
        </w:rPr>
        <w:t>имущество</w:t>
      </w:r>
      <w:r w:rsidR="003A6764" w:rsidRPr="00B377F8">
        <w:rPr>
          <w:rFonts w:eastAsia="Calibri"/>
          <w:sz w:val="22"/>
          <w:szCs w:val="22"/>
        </w:rPr>
        <w:t>:</w:t>
      </w:r>
    </w:p>
    <w:p w14:paraId="47067BE7" w14:textId="77777777" w:rsidR="00A77307" w:rsidRDefault="0073708C" w:rsidP="00193958">
      <w:pPr>
        <w:suppressAutoHyphens/>
        <w:jc w:val="both"/>
        <w:rPr>
          <w:sz w:val="22"/>
          <w:szCs w:val="22"/>
        </w:rPr>
      </w:pPr>
      <w:r w:rsidRPr="0073708C">
        <w:rPr>
          <w:b/>
          <w:bCs/>
          <w:spacing w:val="2"/>
          <w:sz w:val="22"/>
          <w:szCs w:val="22"/>
        </w:rPr>
        <w:t xml:space="preserve">Лот </w:t>
      </w:r>
      <w:r w:rsidR="005F32E6">
        <w:rPr>
          <w:b/>
          <w:bCs/>
          <w:spacing w:val="2"/>
          <w:sz w:val="22"/>
          <w:szCs w:val="22"/>
        </w:rPr>
        <w:t>№____</w:t>
      </w:r>
    </w:p>
    <w:p w14:paraId="5ECC324B" w14:textId="77777777" w:rsidR="00A77307" w:rsidRPr="00A77307" w:rsidRDefault="00684133" w:rsidP="00A77307">
      <w:pPr>
        <w:suppressAutoHyphens/>
        <w:jc w:val="both"/>
        <w:rPr>
          <w:sz w:val="22"/>
          <w:szCs w:val="22"/>
        </w:rPr>
      </w:pPr>
      <w:r w:rsidRPr="0014679E">
        <w:t xml:space="preserve">а </w:t>
      </w:r>
      <w:r w:rsidR="004D5F58" w:rsidRPr="0014679E">
        <w:rPr>
          <w:rFonts w:eastAsia="Calibri"/>
          <w:sz w:val="22"/>
          <w:szCs w:val="22"/>
        </w:rPr>
        <w:t xml:space="preserve">вместе </w:t>
      </w:r>
      <w:r w:rsidR="00CE24AF" w:rsidRPr="0014679E">
        <w:rPr>
          <w:rFonts w:eastAsia="Calibri"/>
          <w:sz w:val="22"/>
          <w:szCs w:val="22"/>
        </w:rPr>
        <w:t>в дальнейшем</w:t>
      </w:r>
      <w:r w:rsidR="004D5F58" w:rsidRPr="0014679E">
        <w:rPr>
          <w:rFonts w:eastAsia="Calibri"/>
          <w:sz w:val="22"/>
          <w:szCs w:val="22"/>
        </w:rPr>
        <w:t xml:space="preserve"> именуемое</w:t>
      </w:r>
      <w:r w:rsidR="00CE24AF" w:rsidRPr="0014679E">
        <w:rPr>
          <w:rFonts w:eastAsia="Calibri"/>
          <w:sz w:val="22"/>
          <w:szCs w:val="22"/>
        </w:rPr>
        <w:t xml:space="preserve"> </w:t>
      </w:r>
      <w:r w:rsidR="00144122" w:rsidRPr="0014679E">
        <w:rPr>
          <w:rFonts w:eastAsia="Calibri"/>
          <w:sz w:val="22"/>
          <w:szCs w:val="22"/>
        </w:rPr>
        <w:t>«</w:t>
      </w:r>
      <w:r w:rsidR="00CE24AF" w:rsidRPr="0014679E">
        <w:rPr>
          <w:rFonts w:eastAsia="Calibri"/>
          <w:sz w:val="22"/>
          <w:szCs w:val="22"/>
        </w:rPr>
        <w:t>Имущество</w:t>
      </w:r>
      <w:r w:rsidR="00144122" w:rsidRPr="0014679E">
        <w:rPr>
          <w:rFonts w:eastAsia="Calibri"/>
          <w:sz w:val="22"/>
          <w:szCs w:val="22"/>
        </w:rPr>
        <w:t>»</w:t>
      </w:r>
      <w:r w:rsidR="00CE24AF" w:rsidRPr="0014679E">
        <w:rPr>
          <w:rFonts w:eastAsia="Calibri"/>
          <w:sz w:val="22"/>
          <w:szCs w:val="22"/>
        </w:rPr>
        <w:t xml:space="preserve">, </w:t>
      </w:r>
    </w:p>
    <w:p w14:paraId="5AB25E3B" w14:textId="589DA75F" w:rsidR="00CE24AF" w:rsidRPr="0014679E" w:rsidRDefault="00CE24AF" w:rsidP="006A2279">
      <w:pPr>
        <w:ind w:left="-567" w:firstLine="568"/>
        <w:jc w:val="both"/>
        <w:rPr>
          <w:sz w:val="22"/>
          <w:szCs w:val="22"/>
        </w:rPr>
      </w:pPr>
      <w:r w:rsidRPr="0014679E">
        <w:rPr>
          <w:sz w:val="22"/>
          <w:szCs w:val="22"/>
        </w:rPr>
        <w:t>реализуемое способом, в соответствии с</w:t>
      </w:r>
      <w:r w:rsidR="00684133" w:rsidRPr="0014679E">
        <w:rPr>
          <w:sz w:val="22"/>
          <w:szCs w:val="22"/>
        </w:rPr>
        <w:t xml:space="preserve"> «Положением о</w:t>
      </w:r>
      <w:r w:rsidRPr="0014679E">
        <w:rPr>
          <w:sz w:val="22"/>
          <w:szCs w:val="22"/>
        </w:rPr>
        <w:t xml:space="preserve"> порядк</w:t>
      </w:r>
      <w:r w:rsidR="00684133" w:rsidRPr="0014679E">
        <w:rPr>
          <w:sz w:val="22"/>
          <w:szCs w:val="22"/>
        </w:rPr>
        <w:t>е</w:t>
      </w:r>
      <w:r w:rsidRPr="0014679E">
        <w:rPr>
          <w:sz w:val="22"/>
          <w:szCs w:val="22"/>
        </w:rPr>
        <w:t>, срок</w:t>
      </w:r>
      <w:r w:rsidR="00684133" w:rsidRPr="0014679E">
        <w:rPr>
          <w:sz w:val="22"/>
          <w:szCs w:val="22"/>
        </w:rPr>
        <w:t xml:space="preserve">ах </w:t>
      </w:r>
      <w:r w:rsidRPr="0014679E">
        <w:rPr>
          <w:sz w:val="22"/>
          <w:szCs w:val="22"/>
        </w:rPr>
        <w:t>и условия</w:t>
      </w:r>
      <w:r w:rsidR="00684133" w:rsidRPr="0014679E">
        <w:rPr>
          <w:sz w:val="22"/>
          <w:szCs w:val="22"/>
        </w:rPr>
        <w:t xml:space="preserve">х </w:t>
      </w:r>
      <w:r w:rsidRPr="0014679E">
        <w:rPr>
          <w:sz w:val="22"/>
          <w:szCs w:val="22"/>
        </w:rPr>
        <w:t xml:space="preserve">продажи имущества </w:t>
      </w:r>
      <w:r w:rsidR="009B29A7">
        <w:rPr>
          <w:sz w:val="22"/>
          <w:szCs w:val="22"/>
          <w:shd w:val="clear" w:color="auto" w:fill="FFFFFF"/>
        </w:rPr>
        <w:t>гр.</w:t>
      </w:r>
      <w:r w:rsidR="004525E4" w:rsidRPr="004525E4">
        <w:rPr>
          <w:sz w:val="22"/>
          <w:szCs w:val="22"/>
          <w:shd w:val="clear" w:color="auto" w:fill="FFFFFF"/>
        </w:rPr>
        <w:t xml:space="preserve"> РФ</w:t>
      </w:r>
      <w:r w:rsidR="00A77307" w:rsidRPr="00A77307">
        <w:t xml:space="preserve"> </w:t>
      </w:r>
      <w:r w:rsidR="006738A3" w:rsidRPr="006738A3">
        <w:rPr>
          <w:sz w:val="22"/>
          <w:szCs w:val="22"/>
          <w:shd w:val="clear" w:color="auto" w:fill="FFFFFF"/>
        </w:rPr>
        <w:t>Мельникова Сергея Михайловича</w:t>
      </w:r>
      <w:r w:rsidR="006A1A29" w:rsidRPr="00A06766">
        <w:rPr>
          <w:sz w:val="22"/>
          <w:szCs w:val="22"/>
          <w:shd w:val="clear" w:color="auto" w:fill="FFFFFF"/>
        </w:rPr>
        <w:t>»</w:t>
      </w:r>
      <w:r w:rsidR="006738A3" w:rsidRPr="005A68D6">
        <w:rPr>
          <w:sz w:val="22"/>
          <w:szCs w:val="22"/>
        </w:rPr>
        <w:t>.</w:t>
      </w:r>
    </w:p>
    <w:p w14:paraId="07D5E85C" w14:textId="77777777" w:rsidR="00C8147F" w:rsidRPr="0014679E" w:rsidRDefault="00C8147F" w:rsidP="00C8147F">
      <w:pPr>
        <w:ind w:left="-567" w:firstLine="567"/>
        <w:jc w:val="both"/>
        <w:rPr>
          <w:iCs/>
          <w:sz w:val="22"/>
          <w:szCs w:val="22"/>
        </w:rPr>
      </w:pPr>
      <w:r w:rsidRPr="0014679E">
        <w:rPr>
          <w:sz w:val="22"/>
          <w:szCs w:val="22"/>
        </w:rPr>
        <w:t>1.2.</w:t>
      </w:r>
      <w:r w:rsidRPr="0014679E">
        <w:rPr>
          <w:iCs/>
          <w:sz w:val="22"/>
          <w:szCs w:val="22"/>
        </w:rPr>
        <w:t> Покупатель</w:t>
      </w:r>
      <w:r w:rsidRPr="0014679E">
        <w:rPr>
          <w:sz w:val="22"/>
          <w:szCs w:val="22"/>
        </w:rPr>
        <w:t xml:space="preserve"> уведомлен о техническом состоянии имущества, претензий к техническому состоянию и внешнему виду имущества не имеет.</w:t>
      </w:r>
    </w:p>
    <w:p w14:paraId="343FCC9E" w14:textId="6B362B80" w:rsidR="00C8147F" w:rsidRPr="0014679E" w:rsidRDefault="00C8147F" w:rsidP="00C8147F">
      <w:pPr>
        <w:ind w:left="-567" w:firstLine="567"/>
        <w:jc w:val="both"/>
        <w:rPr>
          <w:iCs/>
          <w:sz w:val="22"/>
          <w:szCs w:val="22"/>
        </w:rPr>
      </w:pPr>
      <w:r w:rsidRPr="0014679E">
        <w:rPr>
          <w:sz w:val="22"/>
          <w:szCs w:val="22"/>
        </w:rPr>
        <w:t>1.3. </w:t>
      </w:r>
      <w:r w:rsidR="006738A3" w:rsidRPr="006738A3">
        <w:rPr>
          <w:bCs/>
          <w:iCs/>
          <w:sz w:val="22"/>
          <w:szCs w:val="22"/>
        </w:rPr>
        <w:t xml:space="preserve">Продавец сообщает, что передаваемое по настоящему договору Имущество </w:t>
      </w:r>
      <w:r w:rsidR="001D2BC3">
        <w:rPr>
          <w:bCs/>
          <w:iCs/>
          <w:sz w:val="22"/>
          <w:szCs w:val="22"/>
        </w:rPr>
        <w:t xml:space="preserve">не </w:t>
      </w:r>
      <w:r w:rsidR="006738A3" w:rsidRPr="006738A3">
        <w:rPr>
          <w:bCs/>
          <w:iCs/>
          <w:sz w:val="22"/>
          <w:szCs w:val="22"/>
        </w:rPr>
        <w:t>является предметом залога, не является предметом спора, под арестом или запретом не состоит</w:t>
      </w:r>
      <w:r w:rsidRPr="0014679E">
        <w:rPr>
          <w:iCs/>
          <w:sz w:val="22"/>
          <w:szCs w:val="22"/>
        </w:rPr>
        <w:t>.</w:t>
      </w:r>
    </w:p>
    <w:p w14:paraId="0E998FE9" w14:textId="77777777" w:rsidR="00931FAA" w:rsidRPr="0014679E" w:rsidRDefault="00144122" w:rsidP="00144122">
      <w:pPr>
        <w:pStyle w:val="a4"/>
        <w:spacing w:before="240" w:after="120"/>
        <w:ind w:left="0"/>
        <w:jc w:val="center"/>
        <w:rPr>
          <w:sz w:val="22"/>
          <w:szCs w:val="22"/>
        </w:rPr>
      </w:pPr>
      <w:r w:rsidRPr="0014679E">
        <w:rPr>
          <w:sz w:val="22"/>
          <w:szCs w:val="22"/>
        </w:rPr>
        <w:t>2. </w:t>
      </w:r>
      <w:r w:rsidR="00931FAA" w:rsidRPr="0014679E">
        <w:rPr>
          <w:sz w:val="22"/>
          <w:szCs w:val="22"/>
        </w:rPr>
        <w:t>Цена договора</w:t>
      </w:r>
    </w:p>
    <w:p w14:paraId="34328E33" w14:textId="77777777" w:rsidR="00E6330E" w:rsidRPr="00547B84" w:rsidRDefault="00C8147F" w:rsidP="00E6330E">
      <w:pPr>
        <w:spacing w:beforeLines="20" w:before="48"/>
        <w:ind w:left="-567" w:right="102" w:firstLine="567"/>
        <w:jc w:val="both"/>
        <w:rPr>
          <w:bCs/>
          <w:spacing w:val="2"/>
          <w:sz w:val="22"/>
          <w:szCs w:val="22"/>
        </w:rPr>
      </w:pPr>
      <w:r w:rsidRPr="00547B84">
        <w:rPr>
          <w:iCs/>
          <w:sz w:val="22"/>
          <w:szCs w:val="22"/>
        </w:rPr>
        <w:t>2.1. </w:t>
      </w:r>
      <w:r w:rsidR="006738A3" w:rsidRPr="00C07862">
        <w:rPr>
          <w:iCs/>
          <w:sz w:val="22"/>
          <w:szCs w:val="22"/>
        </w:rPr>
        <w:t>Цена Лота № , которую должен оплатить Покупатель, установлена на торгах согласно протоколу о результатах проведения торгов № _ от 00.00.0000 и составила сумму 0000000,00 руб. (прописью) руб. 00 копеек не облагается НДС согласно подпункту 15 пункта 2 статьи 146 Налогового кодекса Российской</w:t>
      </w:r>
      <w:r w:rsidR="00E6330E" w:rsidRPr="00547B84">
        <w:rPr>
          <w:iCs/>
          <w:sz w:val="22"/>
          <w:szCs w:val="22"/>
        </w:rPr>
        <w:t>.</w:t>
      </w:r>
    </w:p>
    <w:p w14:paraId="128608FB" w14:textId="77777777" w:rsidR="009C18CF" w:rsidRPr="003D2B5A" w:rsidRDefault="00EE7959" w:rsidP="006A2279">
      <w:pPr>
        <w:ind w:left="-567" w:firstLine="567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2.</w:t>
      </w:r>
      <w:r w:rsidR="0014679E">
        <w:rPr>
          <w:sz w:val="22"/>
          <w:szCs w:val="22"/>
        </w:rPr>
        <w:t>2</w:t>
      </w:r>
      <w:r w:rsidRPr="003D2B5A">
        <w:rPr>
          <w:sz w:val="22"/>
          <w:szCs w:val="22"/>
        </w:rPr>
        <w:t>. </w:t>
      </w:r>
      <w:r w:rsidR="006738A3" w:rsidRPr="00C07862">
        <w:rPr>
          <w:sz w:val="22"/>
          <w:szCs w:val="22"/>
        </w:rPr>
        <w:t xml:space="preserve">Задаток в размере 00000000,00 (прописью) руб. 00 копеек, уплаченный Покупателем в соответствии с порядком, сроками и условиями продажи имущества </w:t>
      </w:r>
      <w:r w:rsidR="006738A3" w:rsidRPr="006738A3">
        <w:rPr>
          <w:sz w:val="22"/>
          <w:szCs w:val="22"/>
        </w:rPr>
        <w:t>Мельникова Сергея Михайловича</w:t>
      </w:r>
      <w:r w:rsidR="006738A3" w:rsidRPr="006424AA">
        <w:rPr>
          <w:sz w:val="22"/>
          <w:szCs w:val="22"/>
        </w:rPr>
        <w:t>,</w:t>
      </w:r>
      <w:r w:rsidR="006738A3" w:rsidRPr="00C07862">
        <w:rPr>
          <w:sz w:val="22"/>
          <w:szCs w:val="22"/>
        </w:rPr>
        <w:t xml:space="preserve"> засчитывается в счет оплаты Имущества</w:t>
      </w:r>
      <w:r w:rsidR="006A7B3B" w:rsidRPr="0073708C">
        <w:rPr>
          <w:sz w:val="22"/>
          <w:szCs w:val="22"/>
        </w:rPr>
        <w:t>.</w:t>
      </w:r>
    </w:p>
    <w:p w14:paraId="3B133F7A" w14:textId="77777777" w:rsidR="00931FAA" w:rsidRPr="003D2B5A" w:rsidRDefault="0014679E" w:rsidP="009C18CF">
      <w:pPr>
        <w:ind w:left="-567" w:firstLine="5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2.3</w:t>
      </w:r>
      <w:r w:rsidR="00EE7959" w:rsidRPr="003D2B5A">
        <w:rPr>
          <w:sz w:val="22"/>
          <w:szCs w:val="22"/>
        </w:rPr>
        <w:t>. </w:t>
      </w:r>
      <w:r w:rsidR="00931FAA" w:rsidRPr="003D2B5A">
        <w:rPr>
          <w:sz w:val="22"/>
          <w:szCs w:val="22"/>
        </w:rPr>
        <w:t>Все расходы по государственной регистрации перехода пр</w:t>
      </w:r>
      <w:r w:rsidR="009C18CF" w:rsidRPr="003D2B5A">
        <w:rPr>
          <w:sz w:val="22"/>
          <w:szCs w:val="22"/>
        </w:rPr>
        <w:t xml:space="preserve">ава собственности на Имущество </w:t>
      </w:r>
      <w:r w:rsidR="00931FAA" w:rsidRPr="003D2B5A">
        <w:rPr>
          <w:sz w:val="22"/>
          <w:szCs w:val="22"/>
        </w:rPr>
        <w:t xml:space="preserve">несет </w:t>
      </w:r>
      <w:r w:rsidR="00931FAA" w:rsidRPr="003D2B5A">
        <w:rPr>
          <w:bCs/>
          <w:sz w:val="22"/>
          <w:szCs w:val="22"/>
        </w:rPr>
        <w:t>Покупатель.</w:t>
      </w:r>
    </w:p>
    <w:p w14:paraId="6C77114C" w14:textId="77777777" w:rsidR="00931FAA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3. </w:t>
      </w:r>
      <w:r w:rsidR="00931FAA" w:rsidRPr="003D2B5A">
        <w:rPr>
          <w:b/>
          <w:sz w:val="22"/>
          <w:szCs w:val="22"/>
        </w:rPr>
        <w:t>Права и обязанности сторон</w:t>
      </w:r>
    </w:p>
    <w:p w14:paraId="2EDF729E" w14:textId="77777777"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3.1. </w:t>
      </w:r>
      <w:r w:rsidR="00113F7A" w:rsidRPr="009E5317">
        <w:rPr>
          <w:bCs/>
          <w:sz w:val="22"/>
          <w:szCs w:val="22"/>
        </w:rPr>
        <w:t xml:space="preserve">Продавец </w:t>
      </w:r>
      <w:r w:rsidR="00113F7A" w:rsidRPr="009E5317">
        <w:rPr>
          <w:sz w:val="22"/>
          <w:szCs w:val="22"/>
        </w:rPr>
        <w:t>обязан:</w:t>
      </w:r>
    </w:p>
    <w:p w14:paraId="4D3CE15A" w14:textId="77777777" w:rsidR="00F40E85" w:rsidRDefault="00F40E85" w:rsidP="00684133">
      <w:pPr>
        <w:ind w:left="-567" w:firstLine="567"/>
        <w:jc w:val="both"/>
        <w:rPr>
          <w:iCs/>
          <w:sz w:val="22"/>
          <w:szCs w:val="22"/>
        </w:rPr>
      </w:pPr>
      <w:r w:rsidRPr="009E5317">
        <w:rPr>
          <w:iCs/>
          <w:sz w:val="22"/>
          <w:szCs w:val="22"/>
        </w:rPr>
        <w:t>3.1.1. В десятидневн</w:t>
      </w:r>
      <w:r>
        <w:rPr>
          <w:iCs/>
          <w:sz w:val="22"/>
          <w:szCs w:val="22"/>
        </w:rPr>
        <w:t>ый срок после выполнения п.3.2.1</w:t>
      </w:r>
      <w:r w:rsidRPr="009E5317">
        <w:rPr>
          <w:iCs/>
          <w:sz w:val="22"/>
          <w:szCs w:val="22"/>
        </w:rPr>
        <w:t>. настоящего договора  передать Имущество</w:t>
      </w:r>
      <w:r>
        <w:rPr>
          <w:iCs/>
          <w:sz w:val="22"/>
          <w:szCs w:val="22"/>
        </w:rPr>
        <w:t>, а также документацию в отношении имущества</w:t>
      </w:r>
      <w:r w:rsidRPr="009E5317">
        <w:rPr>
          <w:iCs/>
          <w:sz w:val="22"/>
          <w:szCs w:val="22"/>
        </w:rPr>
        <w:t xml:space="preserve"> по передаточному акту.</w:t>
      </w:r>
    </w:p>
    <w:p w14:paraId="339E1E40" w14:textId="77777777" w:rsidR="00F40E85" w:rsidRDefault="00F40E85" w:rsidP="00684133">
      <w:pPr>
        <w:ind w:left="-567" w:firstLine="567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3.1.2. </w:t>
      </w:r>
      <w:r w:rsidRPr="003D2B5A">
        <w:rPr>
          <w:sz w:val="22"/>
          <w:szCs w:val="22"/>
        </w:rPr>
        <w:t>В тридцатидневный срок после полной оплаты Имущества зарегистрировать переход права собственности на Имущество в установленном законом порядке.</w:t>
      </w:r>
    </w:p>
    <w:p w14:paraId="53FB4DF2" w14:textId="77777777" w:rsidR="00113F7A" w:rsidRPr="003D2B5A" w:rsidRDefault="00113F7A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</w:t>
      </w:r>
      <w:r w:rsidR="00EE7959" w:rsidRPr="003D2B5A">
        <w:rPr>
          <w:sz w:val="22"/>
          <w:szCs w:val="22"/>
        </w:rPr>
        <w:t> </w:t>
      </w:r>
      <w:r w:rsidRPr="003D2B5A">
        <w:rPr>
          <w:bCs/>
          <w:sz w:val="22"/>
          <w:szCs w:val="22"/>
        </w:rPr>
        <w:t>Покупатель</w:t>
      </w:r>
      <w:r w:rsidRPr="003D2B5A">
        <w:rPr>
          <w:sz w:val="22"/>
          <w:szCs w:val="22"/>
        </w:rPr>
        <w:t xml:space="preserve"> обязан:</w:t>
      </w:r>
    </w:p>
    <w:p w14:paraId="6AEA2ECE" w14:textId="77777777" w:rsidR="00113F7A" w:rsidRPr="003D2B5A" w:rsidRDefault="00EE7959" w:rsidP="00113F7A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 w:rsidRPr="003D2B5A">
        <w:rPr>
          <w:i w:val="0"/>
          <w:iCs w:val="0"/>
          <w:sz w:val="22"/>
          <w:szCs w:val="22"/>
        </w:rPr>
        <w:t>3.2.1. </w:t>
      </w:r>
      <w:r w:rsidR="00113F7A" w:rsidRPr="003D2B5A">
        <w:rPr>
          <w:i w:val="0"/>
          <w:iCs w:val="0"/>
          <w:sz w:val="22"/>
          <w:szCs w:val="22"/>
        </w:rPr>
        <w:t xml:space="preserve">Произвести </w:t>
      </w:r>
      <w:r w:rsidR="003D2B5A" w:rsidRPr="003D2B5A">
        <w:rPr>
          <w:i w:val="0"/>
          <w:iCs w:val="0"/>
          <w:sz w:val="22"/>
          <w:szCs w:val="22"/>
        </w:rPr>
        <w:t xml:space="preserve">оплату Имущества в размере указанном п. 2.1., </w:t>
      </w:r>
      <w:r w:rsidR="00113F7A" w:rsidRPr="003D2B5A">
        <w:rPr>
          <w:i w:val="0"/>
          <w:iCs w:val="0"/>
          <w:sz w:val="22"/>
          <w:szCs w:val="22"/>
        </w:rPr>
        <w:t>в срок</w:t>
      </w:r>
      <w:r w:rsidR="003D2B5A" w:rsidRPr="003D2B5A">
        <w:rPr>
          <w:i w:val="0"/>
          <w:iCs w:val="0"/>
          <w:sz w:val="22"/>
          <w:szCs w:val="22"/>
        </w:rPr>
        <w:t>и и по реквизитам указанным в публикации о торгах.</w:t>
      </w:r>
    </w:p>
    <w:p w14:paraId="35127246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3.2.2. </w:t>
      </w:r>
      <w:r w:rsidR="00113F7A" w:rsidRPr="003D2B5A">
        <w:rPr>
          <w:sz w:val="22"/>
          <w:szCs w:val="22"/>
        </w:rPr>
        <w:t xml:space="preserve">Принять переданное </w:t>
      </w:r>
      <w:r w:rsidR="00113F7A" w:rsidRPr="003D2B5A">
        <w:rPr>
          <w:bCs/>
          <w:sz w:val="22"/>
          <w:szCs w:val="22"/>
        </w:rPr>
        <w:t>Продавцом</w:t>
      </w:r>
      <w:r w:rsidR="00113F7A" w:rsidRPr="003D2B5A">
        <w:rPr>
          <w:sz w:val="22"/>
          <w:szCs w:val="22"/>
        </w:rPr>
        <w:t xml:space="preserve"> Имущество. После подписания передаточного акта </w:t>
      </w:r>
      <w:r w:rsidR="00113F7A" w:rsidRPr="003D2B5A">
        <w:rPr>
          <w:bCs/>
          <w:sz w:val="22"/>
          <w:szCs w:val="22"/>
        </w:rPr>
        <w:t>Покупатель</w:t>
      </w:r>
      <w:r w:rsidR="00113F7A" w:rsidRPr="003D2B5A">
        <w:rPr>
          <w:sz w:val="22"/>
          <w:szCs w:val="22"/>
        </w:rPr>
        <w:t xml:space="preserve"> несет риск случайной гибели или случайного повреждения Имущества.</w:t>
      </w:r>
    </w:p>
    <w:p w14:paraId="1FB6AE64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3.2.3. </w:t>
      </w:r>
      <w:r w:rsidR="00113F7A" w:rsidRPr="003D2B5A">
        <w:rPr>
          <w:sz w:val="22"/>
          <w:szCs w:val="22"/>
        </w:rPr>
        <w:t xml:space="preserve">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3E4CE654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3.2.4. </w:t>
      </w:r>
      <w:r w:rsidR="00113F7A" w:rsidRPr="003D2B5A">
        <w:rPr>
          <w:sz w:val="22"/>
          <w:szCs w:val="22"/>
        </w:rPr>
        <w:t>Покупатель не вправе до перехода к нему права собственности на Имущество отчуждать его или распоряжаться иным образом.</w:t>
      </w:r>
    </w:p>
    <w:p w14:paraId="272D009B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3.2.5. </w:t>
      </w:r>
      <w:r w:rsidR="00774EC0" w:rsidRPr="003D2B5A">
        <w:rPr>
          <w:sz w:val="22"/>
          <w:szCs w:val="22"/>
        </w:rPr>
        <w:t>Представить доказательства перехода права собственности на Имущество в</w:t>
      </w:r>
      <w:r w:rsidR="00113F7A" w:rsidRPr="003D2B5A">
        <w:rPr>
          <w:sz w:val="22"/>
          <w:szCs w:val="22"/>
        </w:rPr>
        <w:t xml:space="preserve"> трехдневный срок после государственной регистрации</w:t>
      </w:r>
      <w:r w:rsidR="00774EC0" w:rsidRPr="003D2B5A">
        <w:rPr>
          <w:sz w:val="22"/>
          <w:szCs w:val="22"/>
        </w:rPr>
        <w:t>.</w:t>
      </w:r>
    </w:p>
    <w:p w14:paraId="047CF6DB" w14:textId="77777777" w:rsidR="001D36C8" w:rsidRDefault="001D36C8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</w:p>
    <w:p w14:paraId="4916DA0B" w14:textId="77777777" w:rsidR="00113F7A" w:rsidRPr="003D2B5A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3D2B5A">
        <w:rPr>
          <w:b/>
          <w:i w:val="0"/>
          <w:iCs w:val="0"/>
          <w:sz w:val="22"/>
          <w:szCs w:val="22"/>
        </w:rPr>
        <w:lastRenderedPageBreak/>
        <w:t>4. </w:t>
      </w:r>
      <w:r w:rsidR="00774EC0" w:rsidRPr="003D2B5A">
        <w:rPr>
          <w:b/>
          <w:i w:val="0"/>
          <w:iCs w:val="0"/>
          <w:sz w:val="22"/>
          <w:szCs w:val="22"/>
        </w:rPr>
        <w:t>Ответственность сторон</w:t>
      </w:r>
    </w:p>
    <w:p w14:paraId="0CB7B177" w14:textId="77777777" w:rsidR="00774EC0" w:rsidRPr="00FE24B4" w:rsidRDefault="00EE7959" w:rsidP="00FE24B4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4.1. </w:t>
      </w:r>
      <w:r w:rsidR="00FE24B4" w:rsidRPr="00FE24B4">
        <w:rPr>
          <w:sz w:val="22"/>
          <w:szCs w:val="22"/>
        </w:rPr>
        <w:t>Неисполнение Покупателем обязанности по оплате в соответствии с пунктом 3.2.1 настоящего договора является отменительным условием и прекращает все права и обязанности, вытекающие из настоящего договора, если не будет достигнуто соглашение об ином. В этом случае задаток Покупателю не возвращается.</w:t>
      </w:r>
    </w:p>
    <w:p w14:paraId="7E1FD10F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5. </w:t>
      </w:r>
      <w:r w:rsidR="00774EC0" w:rsidRPr="009E5317">
        <w:rPr>
          <w:b/>
          <w:i w:val="0"/>
          <w:iCs w:val="0"/>
          <w:sz w:val="22"/>
          <w:szCs w:val="22"/>
        </w:rPr>
        <w:t>Срок действия договора</w:t>
      </w:r>
    </w:p>
    <w:p w14:paraId="25A41A72" w14:textId="77777777"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5.1. </w:t>
      </w:r>
      <w:r w:rsidR="00FE24B4" w:rsidRPr="00FE24B4">
        <w:rPr>
          <w:sz w:val="22"/>
          <w:szCs w:val="22"/>
        </w:rPr>
        <w:t>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239753C5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6. </w:t>
      </w:r>
      <w:r w:rsidR="00774EC0" w:rsidRPr="009E5317">
        <w:rPr>
          <w:b/>
          <w:i w:val="0"/>
          <w:iCs w:val="0"/>
          <w:sz w:val="22"/>
          <w:szCs w:val="22"/>
        </w:rPr>
        <w:t>Прочие условия</w:t>
      </w:r>
    </w:p>
    <w:p w14:paraId="7F75638F" w14:textId="77777777" w:rsidR="00FE24B4" w:rsidRPr="00FE24B4" w:rsidRDefault="00EE7959" w:rsidP="00FE24B4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6.1. </w:t>
      </w:r>
      <w:r w:rsidR="00FE24B4" w:rsidRPr="00FE24B4">
        <w:rPr>
          <w:sz w:val="22"/>
          <w:szCs w:val="22"/>
        </w:rPr>
        <w:t>Настоящий договор составлен в 3 (трех) экземплярах, имеющих равную юридическую силу, по одному для каждой из сторон и в государственный орган, осуществляющий регистрацию права собственности.</w:t>
      </w:r>
    </w:p>
    <w:p w14:paraId="55797197" w14:textId="77777777" w:rsidR="00A77307" w:rsidRPr="009E5317" w:rsidRDefault="00FE24B4" w:rsidP="00FE24B4">
      <w:pPr>
        <w:pStyle w:val="a4"/>
        <w:ind w:left="-567" w:firstLine="568"/>
        <w:jc w:val="both"/>
        <w:rPr>
          <w:sz w:val="22"/>
          <w:szCs w:val="22"/>
        </w:rPr>
      </w:pPr>
      <w:r w:rsidRPr="00FE24B4">
        <w:rPr>
          <w:sz w:val="22"/>
          <w:szCs w:val="22"/>
        </w:rPr>
        <w:t>6.2. Споры, возникающие при исполнении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2F078573" w14:textId="77777777" w:rsidR="00774EC0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7. </w:t>
      </w:r>
      <w:r w:rsidR="00774EC0" w:rsidRPr="009E5317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58"/>
        <w:gridCol w:w="581"/>
        <w:gridCol w:w="4432"/>
        <w:gridCol w:w="708"/>
      </w:tblGrid>
      <w:tr w:rsidR="00144122" w:rsidRPr="009E5317" w14:paraId="3B8F180F" w14:textId="77777777" w:rsidTr="00144122">
        <w:tc>
          <w:tcPr>
            <w:tcW w:w="5139" w:type="dxa"/>
            <w:gridSpan w:val="2"/>
          </w:tcPr>
          <w:p w14:paraId="4E974D37" w14:textId="77777777" w:rsidR="00144122" w:rsidRPr="009E5317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Продавец</w:t>
            </w:r>
          </w:p>
          <w:p w14:paraId="1D7A18EA" w14:textId="77777777" w:rsidR="006738A3" w:rsidRDefault="00976EA5" w:rsidP="00A77307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гр. РФ </w:t>
            </w:r>
            <w:r w:rsidR="006738A3" w:rsidRPr="006738A3">
              <w:rPr>
                <w:sz w:val="22"/>
                <w:szCs w:val="22"/>
                <w:shd w:val="clear" w:color="auto" w:fill="FFFFFF"/>
              </w:rPr>
              <w:t>Мельников Серге</w:t>
            </w:r>
            <w:r w:rsidR="006738A3">
              <w:rPr>
                <w:sz w:val="22"/>
                <w:szCs w:val="22"/>
                <w:shd w:val="clear" w:color="auto" w:fill="FFFFFF"/>
              </w:rPr>
              <w:t>й</w:t>
            </w:r>
            <w:r w:rsidR="006738A3" w:rsidRPr="006738A3">
              <w:rPr>
                <w:sz w:val="22"/>
                <w:szCs w:val="22"/>
                <w:shd w:val="clear" w:color="auto" w:fill="FFFFFF"/>
              </w:rPr>
              <w:t xml:space="preserve"> Михайлович </w:t>
            </w:r>
          </w:p>
          <w:p w14:paraId="701A8BFE" w14:textId="77777777" w:rsidR="006738A3" w:rsidRDefault="006738A3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6738A3">
              <w:rPr>
                <w:sz w:val="22"/>
                <w:szCs w:val="22"/>
                <w:shd w:val="clear" w:color="auto" w:fill="FFFFFF"/>
              </w:rPr>
              <w:t xml:space="preserve">ИНН 450802718335, </w:t>
            </w:r>
          </w:p>
          <w:p w14:paraId="457977F3" w14:textId="77777777" w:rsidR="006738A3" w:rsidRDefault="006738A3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6738A3">
              <w:rPr>
                <w:sz w:val="22"/>
                <w:szCs w:val="22"/>
                <w:shd w:val="clear" w:color="auto" w:fill="FFFFFF"/>
              </w:rPr>
              <w:t xml:space="preserve">СНИЛС 045-083-685 57,  </w:t>
            </w:r>
          </w:p>
          <w:p w14:paraId="5FFB75AC" w14:textId="77777777" w:rsidR="006738A3" w:rsidRDefault="006738A3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6738A3">
              <w:rPr>
                <w:sz w:val="22"/>
                <w:szCs w:val="22"/>
                <w:shd w:val="clear" w:color="auto" w:fill="FFFFFF"/>
              </w:rPr>
              <w:t>641920, Курганская область, Каргапольский р-н, р.п. Каргаполье, ул. Есенина, д.6</w:t>
            </w:r>
          </w:p>
          <w:p w14:paraId="4CDE43DD" w14:textId="77777777" w:rsidR="00A93E09" w:rsidRDefault="00A93E09" w:rsidP="00A77307">
            <w:pPr>
              <w:rPr>
                <w:sz w:val="22"/>
                <w:szCs w:val="22"/>
              </w:rPr>
            </w:pPr>
            <w:r w:rsidRPr="00A93E09">
              <w:rPr>
                <w:sz w:val="22"/>
                <w:szCs w:val="22"/>
              </w:rPr>
              <w:t xml:space="preserve">счет 40817810232007063186,  </w:t>
            </w:r>
          </w:p>
          <w:p w14:paraId="05DE6335" w14:textId="77777777" w:rsidR="00A93E09" w:rsidRDefault="00A93E09" w:rsidP="00A77307">
            <w:pPr>
              <w:rPr>
                <w:sz w:val="22"/>
                <w:szCs w:val="22"/>
              </w:rPr>
            </w:pPr>
            <w:r w:rsidRPr="00A93E09">
              <w:rPr>
                <w:sz w:val="22"/>
                <w:szCs w:val="22"/>
              </w:rPr>
              <w:t xml:space="preserve">Челябинское отделение № 8597 ПАО «Сбербанк», БИК 047501602, </w:t>
            </w:r>
          </w:p>
          <w:p w14:paraId="3F90ADA3" w14:textId="77777777" w:rsidR="00A06766" w:rsidRDefault="00A93E09" w:rsidP="00A77307">
            <w:pPr>
              <w:rPr>
                <w:sz w:val="22"/>
                <w:szCs w:val="22"/>
              </w:rPr>
            </w:pPr>
            <w:r w:rsidRPr="00A93E09">
              <w:rPr>
                <w:sz w:val="22"/>
                <w:szCs w:val="22"/>
              </w:rPr>
              <w:t>к/c 30101810700000000602</w:t>
            </w:r>
          </w:p>
          <w:p w14:paraId="2C6227B3" w14:textId="77777777" w:rsidR="00456332" w:rsidRDefault="00456332" w:rsidP="00A77307">
            <w:pPr>
              <w:rPr>
                <w:sz w:val="22"/>
                <w:szCs w:val="22"/>
              </w:rPr>
            </w:pPr>
          </w:p>
          <w:p w14:paraId="4C99BD91" w14:textId="77777777" w:rsidR="00A93E09" w:rsidRDefault="00A93E09" w:rsidP="00A77307">
            <w:pPr>
              <w:rPr>
                <w:sz w:val="22"/>
                <w:szCs w:val="22"/>
              </w:rPr>
            </w:pPr>
          </w:p>
          <w:p w14:paraId="410A3EB7" w14:textId="77777777" w:rsidR="009A688C" w:rsidRPr="00A00F8C" w:rsidRDefault="009A688C" w:rsidP="00A77307">
            <w:pPr>
              <w:rPr>
                <w:sz w:val="22"/>
                <w:szCs w:val="22"/>
                <w:highlight w:val="green"/>
              </w:rPr>
            </w:pPr>
          </w:p>
          <w:p w14:paraId="4114C08E" w14:textId="77777777" w:rsidR="00144122" w:rsidRPr="009E5317" w:rsidRDefault="003A6764" w:rsidP="00A77307">
            <w:pPr>
              <w:rPr>
                <w:sz w:val="22"/>
                <w:szCs w:val="22"/>
              </w:rPr>
            </w:pPr>
            <w:r w:rsidRPr="0073708C">
              <w:rPr>
                <w:sz w:val="22"/>
                <w:szCs w:val="22"/>
              </w:rPr>
              <w:t xml:space="preserve">___________/ </w:t>
            </w:r>
            <w:r w:rsidR="004F7065" w:rsidRPr="0073708C">
              <w:rPr>
                <w:sz w:val="22"/>
                <w:szCs w:val="22"/>
              </w:rPr>
              <w:t>Попов А.В</w:t>
            </w:r>
            <w:r w:rsidRPr="0073708C">
              <w:rPr>
                <w:sz w:val="22"/>
                <w:szCs w:val="22"/>
              </w:rPr>
              <w:t>.</w:t>
            </w:r>
          </w:p>
        </w:tc>
        <w:tc>
          <w:tcPr>
            <w:tcW w:w="5140" w:type="dxa"/>
            <w:gridSpan w:val="2"/>
          </w:tcPr>
          <w:p w14:paraId="542BEBC4" w14:textId="77777777" w:rsidR="00144122" w:rsidRPr="009E5317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14:paraId="3400926C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14FE195F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2006B5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AE4C9C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6FBDC413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5E181113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5C53EFA0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1B1CB248" w14:textId="77777777" w:rsidR="00016A27" w:rsidRPr="009E5317" w:rsidRDefault="00016A27" w:rsidP="00FA404E">
            <w:pPr>
              <w:rPr>
                <w:sz w:val="22"/>
                <w:szCs w:val="22"/>
              </w:rPr>
            </w:pPr>
          </w:p>
          <w:p w14:paraId="36F02FE0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3769754C" w14:textId="77777777" w:rsidR="009A688C" w:rsidRPr="009E5317" w:rsidRDefault="009A688C" w:rsidP="00FA404E">
            <w:pPr>
              <w:rPr>
                <w:sz w:val="22"/>
                <w:szCs w:val="22"/>
              </w:rPr>
            </w:pPr>
          </w:p>
          <w:p w14:paraId="63C5C50A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35250812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68B3628B" w14:textId="77777777" w:rsidR="00144122" w:rsidRPr="009E5317" w:rsidRDefault="00144122" w:rsidP="00FA404E">
            <w:pPr>
              <w:rPr>
                <w:sz w:val="22"/>
                <w:szCs w:val="22"/>
              </w:rPr>
            </w:pPr>
            <w:r w:rsidRPr="009E5317">
              <w:rPr>
                <w:sz w:val="22"/>
                <w:szCs w:val="22"/>
              </w:rPr>
              <w:t xml:space="preserve">____________/ </w:t>
            </w:r>
          </w:p>
          <w:p w14:paraId="44D85DB1" w14:textId="77777777"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14:paraId="00D1BB27" w14:textId="77777777" w:rsidTr="00144122">
        <w:trPr>
          <w:gridAfter w:val="1"/>
          <w:wAfter w:w="708" w:type="dxa"/>
        </w:trPr>
        <w:tc>
          <w:tcPr>
            <w:tcW w:w="4558" w:type="dxa"/>
          </w:tcPr>
          <w:p w14:paraId="7B9AB93C" w14:textId="77777777"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14:paraId="79C11F11" w14:textId="77777777"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14:paraId="090570E8" w14:textId="77777777"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144122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56CE" w14:textId="77777777" w:rsidR="008F4B03" w:rsidRDefault="008F4B03" w:rsidP="0017234B">
      <w:r>
        <w:separator/>
      </w:r>
    </w:p>
  </w:endnote>
  <w:endnote w:type="continuationSeparator" w:id="0">
    <w:p w14:paraId="19B9A89C" w14:textId="77777777" w:rsidR="008F4B03" w:rsidRDefault="008F4B03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F2C9" w14:textId="77777777"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65C0" w14:textId="77777777" w:rsidR="008F4B03" w:rsidRDefault="008F4B03" w:rsidP="0017234B">
      <w:r>
        <w:separator/>
      </w:r>
    </w:p>
  </w:footnote>
  <w:footnote w:type="continuationSeparator" w:id="0">
    <w:p w14:paraId="36FCA3C0" w14:textId="77777777" w:rsidR="008F4B03" w:rsidRDefault="008F4B03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AA"/>
    <w:rsid w:val="00006729"/>
    <w:rsid w:val="00015D28"/>
    <w:rsid w:val="00016A27"/>
    <w:rsid w:val="00053E55"/>
    <w:rsid w:val="00054B5D"/>
    <w:rsid w:val="00083892"/>
    <w:rsid w:val="000860DB"/>
    <w:rsid w:val="0009723C"/>
    <w:rsid w:val="00097DA3"/>
    <w:rsid w:val="000A235A"/>
    <w:rsid w:val="000B4639"/>
    <w:rsid w:val="000D7FFA"/>
    <w:rsid w:val="000F3946"/>
    <w:rsid w:val="00113975"/>
    <w:rsid w:val="00113F7A"/>
    <w:rsid w:val="00136CA5"/>
    <w:rsid w:val="00144122"/>
    <w:rsid w:val="0014679E"/>
    <w:rsid w:val="00154817"/>
    <w:rsid w:val="001654D7"/>
    <w:rsid w:val="0017234B"/>
    <w:rsid w:val="001761DC"/>
    <w:rsid w:val="00191A37"/>
    <w:rsid w:val="00191EBC"/>
    <w:rsid w:val="00193958"/>
    <w:rsid w:val="001A71F9"/>
    <w:rsid w:val="001D1E82"/>
    <w:rsid w:val="001D2BC3"/>
    <w:rsid w:val="001D36C8"/>
    <w:rsid w:val="001E1D1C"/>
    <w:rsid w:val="001E67B3"/>
    <w:rsid w:val="001F0A8B"/>
    <w:rsid w:val="00225FF3"/>
    <w:rsid w:val="00230830"/>
    <w:rsid w:val="00236D1A"/>
    <w:rsid w:val="002428D9"/>
    <w:rsid w:val="002573CA"/>
    <w:rsid w:val="00266C7A"/>
    <w:rsid w:val="00274F5B"/>
    <w:rsid w:val="00282CC1"/>
    <w:rsid w:val="00285559"/>
    <w:rsid w:val="0028707D"/>
    <w:rsid w:val="00291736"/>
    <w:rsid w:val="002A2257"/>
    <w:rsid w:val="002C3FFD"/>
    <w:rsid w:val="002E2567"/>
    <w:rsid w:val="002F3834"/>
    <w:rsid w:val="003067B4"/>
    <w:rsid w:val="00327429"/>
    <w:rsid w:val="00332E5A"/>
    <w:rsid w:val="00335CBD"/>
    <w:rsid w:val="00386FBD"/>
    <w:rsid w:val="003A6764"/>
    <w:rsid w:val="003B5327"/>
    <w:rsid w:val="003C7BEF"/>
    <w:rsid w:val="003D2B5A"/>
    <w:rsid w:val="003D4F2E"/>
    <w:rsid w:val="00416104"/>
    <w:rsid w:val="004177E9"/>
    <w:rsid w:val="00421AF8"/>
    <w:rsid w:val="00423BDE"/>
    <w:rsid w:val="004525E4"/>
    <w:rsid w:val="00456332"/>
    <w:rsid w:val="00461777"/>
    <w:rsid w:val="0048158C"/>
    <w:rsid w:val="004833C7"/>
    <w:rsid w:val="0049203F"/>
    <w:rsid w:val="004A00E6"/>
    <w:rsid w:val="004A2104"/>
    <w:rsid w:val="004B00F6"/>
    <w:rsid w:val="004B33B9"/>
    <w:rsid w:val="004D1075"/>
    <w:rsid w:val="004D5F58"/>
    <w:rsid w:val="004D7B22"/>
    <w:rsid w:val="004F7065"/>
    <w:rsid w:val="005001F5"/>
    <w:rsid w:val="00513A56"/>
    <w:rsid w:val="00517CC2"/>
    <w:rsid w:val="005218B8"/>
    <w:rsid w:val="00522A15"/>
    <w:rsid w:val="0054042F"/>
    <w:rsid w:val="00556FD4"/>
    <w:rsid w:val="005936F3"/>
    <w:rsid w:val="0059510B"/>
    <w:rsid w:val="005A2169"/>
    <w:rsid w:val="005B54EF"/>
    <w:rsid w:val="005C3C12"/>
    <w:rsid w:val="005C5B36"/>
    <w:rsid w:val="005D0973"/>
    <w:rsid w:val="005E7BCA"/>
    <w:rsid w:val="005F32E6"/>
    <w:rsid w:val="005F7DD2"/>
    <w:rsid w:val="0060584A"/>
    <w:rsid w:val="00606FB1"/>
    <w:rsid w:val="0062527B"/>
    <w:rsid w:val="00633E79"/>
    <w:rsid w:val="00645DD7"/>
    <w:rsid w:val="00662AAB"/>
    <w:rsid w:val="006633B0"/>
    <w:rsid w:val="00665AC6"/>
    <w:rsid w:val="0066602C"/>
    <w:rsid w:val="0067269C"/>
    <w:rsid w:val="00672B6D"/>
    <w:rsid w:val="006738A3"/>
    <w:rsid w:val="00684133"/>
    <w:rsid w:val="00696F9D"/>
    <w:rsid w:val="006A1A29"/>
    <w:rsid w:val="006A2279"/>
    <w:rsid w:val="006A2E9C"/>
    <w:rsid w:val="006A7A42"/>
    <w:rsid w:val="006A7B3B"/>
    <w:rsid w:val="006E4C8A"/>
    <w:rsid w:val="006F0ECD"/>
    <w:rsid w:val="006F2453"/>
    <w:rsid w:val="006F347C"/>
    <w:rsid w:val="00706E3E"/>
    <w:rsid w:val="00712EBA"/>
    <w:rsid w:val="0073708C"/>
    <w:rsid w:val="00744745"/>
    <w:rsid w:val="00757495"/>
    <w:rsid w:val="00765481"/>
    <w:rsid w:val="00774EC0"/>
    <w:rsid w:val="00780662"/>
    <w:rsid w:val="0078067C"/>
    <w:rsid w:val="00784ED0"/>
    <w:rsid w:val="00787D4B"/>
    <w:rsid w:val="007B3382"/>
    <w:rsid w:val="007E0470"/>
    <w:rsid w:val="007E1A30"/>
    <w:rsid w:val="0080384D"/>
    <w:rsid w:val="008109DA"/>
    <w:rsid w:val="0081513D"/>
    <w:rsid w:val="008166EC"/>
    <w:rsid w:val="008219E3"/>
    <w:rsid w:val="00824803"/>
    <w:rsid w:val="0082644A"/>
    <w:rsid w:val="008662BB"/>
    <w:rsid w:val="008802DF"/>
    <w:rsid w:val="00885534"/>
    <w:rsid w:val="00895292"/>
    <w:rsid w:val="008B706C"/>
    <w:rsid w:val="008C6029"/>
    <w:rsid w:val="008D0997"/>
    <w:rsid w:val="008E7E7A"/>
    <w:rsid w:val="008F4B03"/>
    <w:rsid w:val="009232A4"/>
    <w:rsid w:val="00926DF9"/>
    <w:rsid w:val="00931D7C"/>
    <w:rsid w:val="00931FAA"/>
    <w:rsid w:val="009430EE"/>
    <w:rsid w:val="0095267F"/>
    <w:rsid w:val="00952A21"/>
    <w:rsid w:val="0097611D"/>
    <w:rsid w:val="00976EA5"/>
    <w:rsid w:val="00986A2D"/>
    <w:rsid w:val="00993243"/>
    <w:rsid w:val="009A688C"/>
    <w:rsid w:val="009A7C7A"/>
    <w:rsid w:val="009B29A7"/>
    <w:rsid w:val="009B4304"/>
    <w:rsid w:val="009B62C5"/>
    <w:rsid w:val="009C18CF"/>
    <w:rsid w:val="009C729A"/>
    <w:rsid w:val="009D0013"/>
    <w:rsid w:val="009D4435"/>
    <w:rsid w:val="009E5317"/>
    <w:rsid w:val="009F0316"/>
    <w:rsid w:val="00A00F8C"/>
    <w:rsid w:val="00A0103F"/>
    <w:rsid w:val="00A04FC9"/>
    <w:rsid w:val="00A06766"/>
    <w:rsid w:val="00A219D6"/>
    <w:rsid w:val="00A66E61"/>
    <w:rsid w:val="00A76CD8"/>
    <w:rsid w:val="00A77307"/>
    <w:rsid w:val="00A93E09"/>
    <w:rsid w:val="00AA5249"/>
    <w:rsid w:val="00AA7550"/>
    <w:rsid w:val="00AC13E3"/>
    <w:rsid w:val="00AC592D"/>
    <w:rsid w:val="00AF1939"/>
    <w:rsid w:val="00B1183F"/>
    <w:rsid w:val="00B12F2D"/>
    <w:rsid w:val="00B233FE"/>
    <w:rsid w:val="00B24B85"/>
    <w:rsid w:val="00B24E34"/>
    <w:rsid w:val="00B30337"/>
    <w:rsid w:val="00B31EBD"/>
    <w:rsid w:val="00B377F8"/>
    <w:rsid w:val="00B421A3"/>
    <w:rsid w:val="00B61E64"/>
    <w:rsid w:val="00B61F24"/>
    <w:rsid w:val="00B73B49"/>
    <w:rsid w:val="00B73EE5"/>
    <w:rsid w:val="00B94659"/>
    <w:rsid w:val="00BB199F"/>
    <w:rsid w:val="00BC191F"/>
    <w:rsid w:val="00BC6D27"/>
    <w:rsid w:val="00BF01E0"/>
    <w:rsid w:val="00C037FC"/>
    <w:rsid w:val="00C131A4"/>
    <w:rsid w:val="00C326AD"/>
    <w:rsid w:val="00C37BCE"/>
    <w:rsid w:val="00C41D44"/>
    <w:rsid w:val="00C42288"/>
    <w:rsid w:val="00C46EB8"/>
    <w:rsid w:val="00C53A73"/>
    <w:rsid w:val="00C57B6B"/>
    <w:rsid w:val="00C8147F"/>
    <w:rsid w:val="00C8412B"/>
    <w:rsid w:val="00C95D64"/>
    <w:rsid w:val="00CA0E22"/>
    <w:rsid w:val="00CE24AF"/>
    <w:rsid w:val="00CF6929"/>
    <w:rsid w:val="00CF731E"/>
    <w:rsid w:val="00CF79BB"/>
    <w:rsid w:val="00D00F71"/>
    <w:rsid w:val="00D336B8"/>
    <w:rsid w:val="00D44113"/>
    <w:rsid w:val="00D70130"/>
    <w:rsid w:val="00D727A6"/>
    <w:rsid w:val="00D8017B"/>
    <w:rsid w:val="00DC0538"/>
    <w:rsid w:val="00DC1E8A"/>
    <w:rsid w:val="00DD1D4A"/>
    <w:rsid w:val="00DF5759"/>
    <w:rsid w:val="00DF72E2"/>
    <w:rsid w:val="00E04F0E"/>
    <w:rsid w:val="00E058D3"/>
    <w:rsid w:val="00E13B4A"/>
    <w:rsid w:val="00E13E6E"/>
    <w:rsid w:val="00E46088"/>
    <w:rsid w:val="00E46CD0"/>
    <w:rsid w:val="00E6330E"/>
    <w:rsid w:val="00E64F58"/>
    <w:rsid w:val="00E76BA2"/>
    <w:rsid w:val="00E876B7"/>
    <w:rsid w:val="00E913F2"/>
    <w:rsid w:val="00EB5131"/>
    <w:rsid w:val="00EC0FBD"/>
    <w:rsid w:val="00EC6514"/>
    <w:rsid w:val="00EC7948"/>
    <w:rsid w:val="00EC7AAB"/>
    <w:rsid w:val="00ED003E"/>
    <w:rsid w:val="00ED6C7A"/>
    <w:rsid w:val="00EE739F"/>
    <w:rsid w:val="00EE7959"/>
    <w:rsid w:val="00EF0F68"/>
    <w:rsid w:val="00EF17B3"/>
    <w:rsid w:val="00F02479"/>
    <w:rsid w:val="00F2032A"/>
    <w:rsid w:val="00F31B5A"/>
    <w:rsid w:val="00F366EF"/>
    <w:rsid w:val="00F40E85"/>
    <w:rsid w:val="00F52E2C"/>
    <w:rsid w:val="00F63269"/>
    <w:rsid w:val="00F72C7F"/>
    <w:rsid w:val="00F75371"/>
    <w:rsid w:val="00FA270F"/>
    <w:rsid w:val="00FA404E"/>
    <w:rsid w:val="00FA4D23"/>
    <w:rsid w:val="00FB3FEA"/>
    <w:rsid w:val="00FC7FEB"/>
    <w:rsid w:val="00FD7D47"/>
    <w:rsid w:val="00FD7F45"/>
    <w:rsid w:val="00FE24B4"/>
    <w:rsid w:val="00FE2E78"/>
    <w:rsid w:val="00FE5833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255427C1"/>
  <w15:chartTrackingRefBased/>
  <w15:docId w15:val="{E5D74787-CE2D-4AA4-9FA4-9701E4CF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  <w:lang w:val="x-none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4525E4"/>
    <w:rPr>
      <w:rFonts w:eastAsia="Times New Roman"/>
      <w:sz w:val="22"/>
    </w:rPr>
  </w:style>
  <w:style w:type="paragraph" w:customStyle="1" w:styleId="Web">
    <w:name w:val="Обычный (Web) Знак"/>
    <w:basedOn w:val="a"/>
    <w:link w:val="Web1"/>
    <w:rsid w:val="00645DD7"/>
    <w:pPr>
      <w:widowControl/>
      <w:autoSpaceDE/>
      <w:autoSpaceDN/>
      <w:spacing w:before="30" w:after="30"/>
    </w:pPr>
    <w:rPr>
      <w:rFonts w:ascii="Arial" w:hAnsi="Arial"/>
      <w:color w:val="000000"/>
      <w:spacing w:val="2"/>
      <w:sz w:val="24"/>
      <w:lang w:val="x-none" w:eastAsia="x-none"/>
    </w:rPr>
  </w:style>
  <w:style w:type="character" w:customStyle="1" w:styleId="Web1">
    <w:name w:val="Обычный (Web) Знак Знак1"/>
    <w:link w:val="Web"/>
    <w:rsid w:val="00645DD7"/>
    <w:rPr>
      <w:rFonts w:ascii="Arial" w:eastAsia="Times New Roman" w:hAnsi="Arial"/>
      <w:color w:val="000000"/>
      <w:spacing w:val="2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33DC-EA23-413D-A917-2DC51C1E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Диана</cp:lastModifiedBy>
  <cp:revision>3</cp:revision>
  <cp:lastPrinted>2011-07-25T08:54:00Z</cp:lastPrinted>
  <dcterms:created xsi:type="dcterms:W3CDTF">2025-10-02T09:33:00Z</dcterms:created>
  <dcterms:modified xsi:type="dcterms:W3CDTF">2026-04-21T14:25:00Z</dcterms:modified>
</cp:coreProperties>
</file>