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Воронин Кирилл Юрьевич (идентификационный номер налогоплательщика: 344813500804, адрес регистрации согласно указанному должником в заявлении: город Волгоград, улица Удмуртская, дом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36, квартира 87; данные о рождении: 18.05.1991 года рождения, место рождения: город Волгоград, страховой номер индивидуального лицевого счета застрахованного лица в системе обязательного пенсионного страхования: 119-831-250 62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Волгоградской области от «09» июня 2025 года  по делу № А12-11878/2025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Воронин Кирилл Юрьевич</w:t>
      </w:r>
      <w:r>
        <w:rPr>
          <w:color w:val="000000"/>
          <w:sz w:val="24"/>
          <w:szCs w:val="24"/>
          <w:lang w:eastAsia="ru-RU"/>
        </w:rPr>
        <w:t>, р/с 40817810</w:t>
      </w:r>
      <w:r>
        <w:rPr>
          <w:rFonts w:hint="default"/>
          <w:color w:val="000000"/>
          <w:sz w:val="24"/>
          <w:szCs w:val="24"/>
          <w:lang w:val="en-US" w:eastAsia="ru-RU"/>
        </w:rPr>
        <w:t>050202977744</w:t>
      </w:r>
      <w:r>
        <w:rPr>
          <w:color w:val="000000"/>
          <w:sz w:val="24"/>
          <w:szCs w:val="24"/>
          <w:lang w:eastAsia="ru-RU"/>
        </w:rPr>
        <w:t>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63B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Воронин Кирилл Юрьевич (идентификационный номер налогоплательщика: 344813500804, адрес регистрации согласно указанному должником в заявлении: город Волгоград, улица Удмуртская, дом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36, квартира 87; данные о рождении: 18.05.1991 года рождения, место рождения: город Волгоград, страховой номер индивидуального лицевого счета застрахованного лица в системе обязательного пенсионного страхования: 119-831-250 62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3E1ADB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Воронин Кирилл Юрьевич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050202977744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Воронин Кирилл Юрьевич (идентификационный номер налогоплательщика: 344813500804, адрес регистрации согласно указанному должником в заявлении: город Волгоград, улица Удмуртская, дом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36, квартира 87; данные о рождении: 18.05.1991 года рождения, место рождения: город Волгоград, страховой номер индивидуального лицевого счета застрахованного лица в системе обязательного пенсионного страхования: 119-831-250 62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Волгоградской области от «09» июня 2025 года  по делу № А12-11878/2025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FA5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Воронин Кирилл Юрьевич (идентификационный номер налогоплательщика: 344813500804, адрес регистрации согласно указанному должником в заявлении: город Волгоград, улица Удмуртская, дом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36, квартира 87; данные о рождении: 18.05.1991 года рождения, место рождения: город Волгоград, страховой номер индивидуального лицевого счета застрахованного лица в системе обязательного пенсионного страхования: 119-831-250 62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37BF08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979BC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1F42C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Воронин Кирилл Юрьевич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р/с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050202977744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  <w:rsid w:val="18982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896</Words>
  <Characters>5112</Characters>
  <Lines>42</Lines>
  <Paragraphs>11</Paragraphs>
  <TotalTime>6</TotalTime>
  <ScaleCrop>false</ScaleCrop>
  <LinksUpToDate>false</LinksUpToDate>
  <CharactersWithSpaces>5997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2026-03-30T02:22:50Z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20E8B488A6F94C8EA41BFB84C26F7049_13</vt:lpwstr>
  </property>
</Properties>
</file>