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Двинских Татьян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Николаевн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>,   ИНН 431000961528, СНИЛС 061-763-655-71), 22.06.1969 г.р., урож.: дер. Арпорек Кильмезского р-на Кировской обл.,  адрес: Кировская область, Кильмезский район, д. Вичмарь, ул. Центральная д. 2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Кировской области от  11.03.2024 по делу А28-6991/2023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КАЛИНИНГРАДСКОЕ ОТДЕЛЕНИЕ N8626 ПАО СБЕРБАНК Кор/счет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30101810100000000634 БИК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042748634 КПП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390643005 ИН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Н </w:t>
      </w:r>
      <w:r>
        <w:rPr>
          <w:rFonts w:hint="default" w:ascii="Times New Roman" w:hAnsi="Times New Roman" w:eastAsia="Times New Roman"/>
          <w:bCs/>
          <w:sz w:val="22"/>
          <w:szCs w:val="22"/>
        </w:rPr>
        <w:t>7707083893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40817 810 4 2086 2989039 Ф.И.О.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ДВИНСКИХ ТАТЬЯНА НИКОЛАЕВНА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E94CFD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Двинских Татьян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,   ИНН 431000961528, СНИЛС 061-763-655-71), 22.06.1969 г.р., урож.: дер. Арпорек Кильмезского р-на Кировской обл.,  адрес: Кировская область, Кильмезский район, д. Вичмарь, ул. Центральная д. 2</w:t>
            </w:r>
          </w:p>
          <w:p w14:paraId="560C1798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7C3F28E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Н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 810 4 2086 2989039 Ф.И.О.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ДВИНСКИХ ТАТЬЯНА НИКОЛАЕВНА</w:t>
            </w:r>
          </w:p>
          <w:p w14:paraId="34A6B85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Двинских Татьян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Николаевн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>,   ИНН 431000961528, СНИЛС 061-763-655-71), 22.06.1969 г.р., урож.: дер. Арпорек Кильмезского р-на Кировской обл.,  адрес: Кировская область, Кильмезский район, д. Вичмарь, ул. Центральная д. 2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Кировской области от  11.03.2024 по делу А28-6991/2023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C01143B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Двинских Татьян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Николаевн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,   ИНН 431000961528, СНИЛС 061-763-655-71), 22.06.1969 г.р., урож.: дер. Арпорек Кильмезского р-на Кировской обл.,  адрес: Кировская область, Кильмезский район, д. Вичмарь, ул. Центральная д. 2</w:t>
            </w:r>
          </w:p>
          <w:p w14:paraId="1BDD54DD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787A69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769D85B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Н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 810 4 2086 2989039 Ф.И.О.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ДВИНСКИХ ТАТЬЯНА НИКОЛАЕВНА</w:t>
            </w:r>
          </w:p>
          <w:bookmarkEnd w:id="0"/>
          <w:p w14:paraId="785ACA7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04AA4629"/>
    <w:rsid w:val="4C373470"/>
    <w:rsid w:val="52A74A4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15</TotalTime>
  <ScaleCrop>false</ScaleCrop>
  <LinksUpToDate>false</LinksUpToDate>
  <CharactersWithSpaces>5961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2026-03-29T21:45:30Z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17CF2023D908437F9D566B1128B8B9E8_13</vt:lpwstr>
  </property>
</Properties>
</file>